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ALMERÍA</w:t>
      </w:r>
    </w:p>
    <w:p w:rsidR="00000000" w:rsidDel="00000000" w:rsidP="00000000" w:rsidRDefault="00000000" w:rsidRPr="00000000" w14:paraId="00000003">
      <w:pPr>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cc"/>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DEPARTAMENTO: </w:t>
      </w:r>
      <w:r w:rsidDel="00000000" w:rsidR="00000000" w:rsidRPr="00000000">
        <w:rPr>
          <w:rFonts w:ascii="Times New Roman" w:cs="Times New Roman" w:eastAsia="Times New Roman" w:hAnsi="Times New Roman"/>
          <w:b w:val="1"/>
          <w:i w:val="0"/>
          <w:smallCaps w:val="0"/>
          <w:strike w:val="0"/>
          <w:color w:val="0000ff"/>
          <w:sz w:val="28"/>
          <w:szCs w:val="28"/>
          <w:u w:val="none"/>
          <w:shd w:fill="auto" w:val="clear"/>
          <w:vertAlign w:val="baseline"/>
          <w:rtl w:val="0"/>
        </w:rPr>
        <w:t xml:space="preserve">ELECTRICIDAD-</w:t>
      </w:r>
      <w:r w:rsidDel="00000000" w:rsidR="00000000" w:rsidRPr="00000000">
        <w:rPr>
          <w:rFonts w:ascii="Times New Roman" w:cs="Times New Roman" w:eastAsia="Times New Roman" w:hAnsi="Times New Roman"/>
          <w:b w:val="1"/>
          <w:color w:val="0000ff"/>
          <w:sz w:val="28"/>
          <w:szCs w:val="28"/>
          <w:rtl w:val="0"/>
        </w:rPr>
        <w:t xml:space="preserve">ELECTRÓNICA</w:t>
      </w:r>
      <w:r w:rsidDel="00000000" w:rsidR="00000000" w:rsidRPr="00000000">
        <w:rPr>
          <w:rtl w:val="0"/>
        </w:rPr>
      </w:r>
    </w:p>
    <w:p w:rsidR="00000000" w:rsidDel="00000000" w:rsidP="00000000" w:rsidRDefault="00000000" w:rsidRPr="00000000" w14:paraId="00000006">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ff"/>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Curso/Grupo/Ciclo:</w:t>
        <w:tab/>
      </w:r>
      <w:r w:rsidDel="00000000" w:rsidR="00000000" w:rsidRPr="00000000">
        <w:rPr>
          <w:rFonts w:ascii="Times New Roman" w:cs="Times New Roman" w:eastAsia="Times New Roman" w:hAnsi="Times New Roman"/>
          <w:b w:val="1"/>
          <w:i w:val="0"/>
          <w:smallCaps w:val="0"/>
          <w:strike w:val="0"/>
          <w:color w:val="0000ff"/>
          <w:sz w:val="28"/>
          <w:szCs w:val="28"/>
          <w:u w:val="none"/>
          <w:shd w:fill="auto" w:val="clear"/>
          <w:vertAlign w:val="baseline"/>
          <w:rtl w:val="0"/>
        </w:rPr>
        <w:t xml:space="preserve">1º STI A</w:t>
      </w:r>
    </w:p>
    <w:p w:rsidR="00000000" w:rsidDel="00000000" w:rsidP="00000000" w:rsidRDefault="00000000" w:rsidRPr="00000000" w14:paraId="0000000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f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MÓDULO PROFESIONAL:</w:t>
        <w:tab/>
      </w:r>
      <w:r w:rsidDel="00000000" w:rsidR="00000000" w:rsidRPr="00000000">
        <w:rPr>
          <w:rFonts w:ascii="Times New Roman" w:cs="Times New Roman" w:eastAsia="Times New Roman" w:hAnsi="Times New Roman"/>
          <w:b w:val="1"/>
          <w:i w:val="0"/>
          <w:smallCaps w:val="0"/>
          <w:strike w:val="0"/>
          <w:color w:val="0000ff"/>
          <w:sz w:val="24"/>
          <w:szCs w:val="24"/>
          <w:u w:val="none"/>
          <w:shd w:fill="auto" w:val="clear"/>
          <w:vertAlign w:val="baseline"/>
          <w:rtl w:val="0"/>
        </w:rPr>
        <w:t xml:space="preserve">SISTEMAS </w:t>
      </w:r>
      <w:r w:rsidDel="00000000" w:rsidR="00000000" w:rsidRPr="00000000">
        <w:rPr>
          <w:rFonts w:ascii="Times New Roman" w:cs="Times New Roman" w:eastAsia="Times New Roman" w:hAnsi="Times New Roman"/>
          <w:b w:val="1"/>
          <w:color w:val="0000ff"/>
          <w:rtl w:val="0"/>
        </w:rPr>
        <w:t xml:space="preserve">INFORMÁTICOS</w:t>
      </w:r>
      <w:r w:rsidDel="00000000" w:rsidR="00000000" w:rsidRPr="00000000">
        <w:rPr>
          <w:rFonts w:ascii="Times New Roman" w:cs="Times New Roman" w:eastAsia="Times New Roman" w:hAnsi="Times New Roman"/>
          <w:b w:val="1"/>
          <w:i w:val="0"/>
          <w:smallCaps w:val="0"/>
          <w:strike w:val="0"/>
          <w:color w:val="0000ff"/>
          <w:sz w:val="24"/>
          <w:szCs w:val="24"/>
          <w:u w:val="none"/>
          <w:shd w:fill="auto" w:val="clear"/>
          <w:vertAlign w:val="baseline"/>
          <w:rtl w:val="0"/>
        </w:rPr>
        <w:t xml:space="preserve"> Y REDES LOCALES</w:t>
      </w:r>
    </w:p>
    <w:p w:rsidR="00000000" w:rsidDel="00000000" w:rsidP="00000000" w:rsidRDefault="00000000" w:rsidRPr="00000000" w14:paraId="0000000A">
      <w:pPr>
        <w:jc w:val="both"/>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B">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P  R  O  G  R  A  M  A  C  I  Ó  N</w:t>
      </w:r>
      <w:r w:rsidDel="00000000" w:rsidR="00000000" w:rsidRPr="00000000">
        <w:rPr>
          <w:rtl w:val="0"/>
        </w:rPr>
      </w:r>
    </w:p>
    <w:p w:rsidR="00000000" w:rsidDel="00000000" w:rsidP="00000000" w:rsidRDefault="00000000" w:rsidRPr="00000000" w14:paraId="0000000C">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CICLOS FORMATIVOS</w:t>
      </w:r>
      <w:r w:rsidDel="00000000" w:rsidR="00000000" w:rsidRPr="00000000">
        <w:rPr>
          <w:rtl w:val="0"/>
        </w:rPr>
      </w:r>
    </w:p>
    <w:p w:rsidR="00000000" w:rsidDel="00000000" w:rsidP="00000000" w:rsidRDefault="00000000" w:rsidRPr="00000000" w14:paraId="0000000D">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sz w:val="32"/>
          <w:szCs w:val="32"/>
          <w:vertAlign w:val="baseline"/>
        </w:rPr>
      </w:pPr>
      <w:r w:rsidDel="00000000" w:rsidR="00000000" w:rsidRPr="00000000">
        <w:rPr>
          <w:rFonts w:ascii="Times New Roman" w:cs="Times New Roman" w:eastAsia="Times New Roman" w:hAnsi="Times New Roman"/>
          <w:b w:val="1"/>
          <w:sz w:val="32"/>
          <w:szCs w:val="32"/>
          <w:vertAlign w:val="baseline"/>
          <w:rtl w:val="0"/>
        </w:rPr>
        <w:t xml:space="preserve">POR OBJETIVOS Y COMPETENCIAS</w:t>
      </w:r>
      <w:r w:rsidDel="00000000" w:rsidR="00000000" w:rsidRPr="00000000">
        <w:rPr>
          <w:rtl w:val="0"/>
        </w:rPr>
      </w:r>
    </w:p>
    <w:p w:rsidR="00000000" w:rsidDel="00000000" w:rsidP="00000000" w:rsidRDefault="00000000" w:rsidRPr="00000000" w14:paraId="0000000E">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vertAlign w:val="baseline"/>
        </w:rPr>
      </w:pPr>
      <w:r w:rsidDel="00000000" w:rsidR="00000000" w:rsidRPr="00000000">
        <w:rPr>
          <w:rtl w:val="0"/>
        </w:rPr>
      </w:r>
    </w:p>
    <w:p w:rsidR="00000000" w:rsidDel="00000000" w:rsidP="00000000" w:rsidRDefault="00000000" w:rsidRPr="00000000" w14:paraId="0000000F">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b w:val="1"/>
          <w:vertAlign w:val="baseline"/>
          <w:rtl w:val="0"/>
        </w:rPr>
        <w:t xml:space="preserve">CURSO: 2024-2025</w:t>
      </w: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1">
      <w:pPr>
        <w:jc w:val="center"/>
        <w:rPr>
          <w:sz w:val="23"/>
          <w:szCs w:val="23"/>
          <w:vertAlign w:val="baseline"/>
        </w:rPr>
      </w:pPr>
      <w:r w:rsidDel="00000000" w:rsidR="00000000" w:rsidRPr="00000000">
        <w:rPr>
          <w:rtl w:val="0"/>
        </w:rPr>
      </w:r>
    </w:p>
    <w:tbl>
      <w:tblPr>
        <w:tblStyle w:val="Table1"/>
        <w:tblW w:w="6100.0" w:type="dxa"/>
        <w:jc w:val="left"/>
        <w:tblInd w:w="1980.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6100"/>
        <w:tblGridChange w:id="0">
          <w:tblGrid>
            <w:gridCol w:w="6100"/>
          </w:tblGrid>
        </w:tblGridChange>
      </w:tblGrid>
      <w:tr>
        <w:trPr>
          <w:cantSplit w:val="0"/>
          <w:tblHeader w:val="0"/>
        </w:trPr>
        <w:tc>
          <w:tcPr>
            <w:tcBorders>
              <w:top w:color="000000" w:space="0" w:sz="24" w:val="single"/>
              <w:bottom w:color="000000" w:space="0" w:sz="24" w:val="single"/>
            </w:tcBorders>
            <w:vAlign w:val="top"/>
          </w:tcPr>
          <w:p w:rsidR="00000000" w:rsidDel="00000000" w:rsidP="00000000" w:rsidRDefault="00000000" w:rsidRPr="00000000" w14:paraId="00000012">
            <w:pPr>
              <w:jc w:val="center"/>
              <w:rPr>
                <w:sz w:val="23"/>
                <w:szCs w:val="23"/>
                <w:vertAlign w:val="baseline"/>
              </w:rPr>
            </w:pPr>
            <w:r w:rsidDel="00000000" w:rsidR="00000000" w:rsidRPr="00000000">
              <w:rPr>
                <w:sz w:val="23"/>
                <w:szCs w:val="23"/>
                <w:vertAlign w:val="baseline"/>
                <w:rtl w:val="0"/>
              </w:rPr>
              <w:t xml:space="preserve">PROFESORES QUE IMPARTEN LA ASIGNATURA Y ASUMEN POR TANTO EL CONTENIDO DE ESTA PROGRAMACIÓN</w:t>
            </w:r>
          </w:p>
        </w:tc>
      </w:tr>
      <w:tr>
        <w:trPr>
          <w:cantSplit w:val="0"/>
          <w:tblHeader w:val="0"/>
        </w:trPr>
        <w:tc>
          <w:tcPr>
            <w:tcBorders>
              <w:top w:color="000000" w:space="0" w:sz="24" w:val="single"/>
            </w:tcBorders>
            <w:vAlign w:val="top"/>
          </w:tcPr>
          <w:p w:rsidR="00000000" w:rsidDel="00000000" w:rsidP="00000000" w:rsidRDefault="00000000" w:rsidRPr="00000000" w14:paraId="00000013">
            <w:pPr>
              <w:jc w:val="center"/>
              <w:rPr>
                <w:color w:val="0000ff"/>
                <w:sz w:val="23"/>
                <w:szCs w:val="23"/>
                <w:vertAlign w:val="baseline"/>
              </w:rPr>
            </w:pPr>
            <w:r w:rsidDel="00000000" w:rsidR="00000000" w:rsidRPr="00000000">
              <w:rPr>
                <w:color w:val="0000ff"/>
                <w:sz w:val="23"/>
                <w:szCs w:val="23"/>
                <w:rtl w:val="0"/>
              </w:rPr>
              <w:t xml:space="preserve">Leonor López García</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4">
            <w:pPr>
              <w:jc w:val="center"/>
              <w:rPr>
                <w:color w:val="0000ff"/>
                <w:sz w:val="23"/>
                <w:szCs w:val="23"/>
                <w:vertAlign w:val="baseline"/>
              </w:rPr>
            </w:pPr>
            <w:r w:rsidDel="00000000" w:rsidR="00000000" w:rsidRPr="00000000">
              <w:rPr>
                <w:color w:val="0000ff"/>
                <w:sz w:val="23"/>
                <w:szCs w:val="23"/>
                <w:rtl w:val="0"/>
              </w:rPr>
              <w:t xml:space="preserve">Miguel Ángel Sánchez Fuentes</w:t>
            </w:r>
            <w:r w:rsidDel="00000000" w:rsidR="00000000" w:rsidRPr="00000000">
              <w:rPr>
                <w:rtl w:val="0"/>
              </w:rPr>
            </w:r>
          </w:p>
        </w:tc>
      </w:tr>
    </w:tbl>
    <w:p w:rsidR="00000000" w:rsidDel="00000000" w:rsidP="00000000" w:rsidRDefault="00000000" w:rsidRPr="00000000" w14:paraId="00000015">
      <w:pPr>
        <w:rPr>
          <w:sz w:val="23"/>
          <w:szCs w:val="23"/>
          <w:vertAlign w:val="baseline"/>
        </w:rPr>
      </w:pPr>
      <w:r w:rsidDel="00000000" w:rsidR="00000000" w:rsidRPr="00000000">
        <w:rPr>
          <w:rtl w:val="0"/>
        </w:rPr>
      </w:r>
    </w:p>
    <w:p w:rsidR="00000000" w:rsidDel="00000000" w:rsidP="00000000" w:rsidRDefault="00000000" w:rsidRPr="00000000" w14:paraId="00000016">
      <w:pPr>
        <w:ind w:firstLine="709"/>
        <w:jc w:val="both"/>
        <w:rPr>
          <w:rFonts w:ascii="Times New Roman" w:cs="Times New Roman" w:eastAsia="Times New Roman" w:hAnsi="Times New Roman"/>
          <w:color w:val="ff0000"/>
          <w:vertAlign w:val="baseline"/>
        </w:rPr>
      </w:pPr>
      <w:r w:rsidDel="00000000" w:rsidR="00000000" w:rsidRPr="00000000">
        <w:rPr>
          <w:rtl w:val="0"/>
        </w:rPr>
      </w:r>
    </w:p>
    <w:tbl>
      <w:tblPr>
        <w:tblStyle w:val="Table2"/>
        <w:tblW w:w="5868.0" w:type="dxa"/>
        <w:jc w:val="center"/>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5868"/>
        <w:tblGridChange w:id="0">
          <w:tblGrid>
            <w:gridCol w:w="5868"/>
          </w:tblGrid>
        </w:tblGridChange>
      </w:tblGrid>
      <w:tr>
        <w:trPr>
          <w:cantSplit w:val="0"/>
          <w:trHeight w:val="1035" w:hRule="atLeast"/>
          <w:tblHeader w:val="0"/>
        </w:trPr>
        <w:tc>
          <w:tcPr>
            <w:tcBorders>
              <w:top w:color="000000" w:space="0" w:sz="24" w:val="single"/>
              <w:bottom w:color="000000" w:space="0" w:sz="24" w:val="single"/>
              <w:right w:color="000000" w:space="0" w:sz="24" w:val="single"/>
            </w:tcBorders>
            <w:vAlign w:val="center"/>
          </w:tcPr>
          <w:p w:rsidR="00000000" w:rsidDel="00000000" w:rsidP="00000000" w:rsidRDefault="00000000" w:rsidRPr="00000000" w14:paraId="00000017">
            <w:pPr>
              <w:jc w:val="center"/>
              <w:rPr>
                <w:color w:val="0000ff"/>
                <w:sz w:val="23"/>
                <w:szCs w:val="23"/>
                <w:vertAlign w:val="baseline"/>
              </w:rPr>
            </w:pPr>
            <w:r w:rsidDel="00000000" w:rsidR="00000000" w:rsidRPr="00000000">
              <w:rPr>
                <w:sz w:val="23"/>
                <w:szCs w:val="23"/>
                <w:vertAlign w:val="baseline"/>
                <w:rtl w:val="0"/>
              </w:rPr>
              <w:t xml:space="preserve">HERRAMIENTA DE EVALUACIÓN</w:t>
            </w:r>
            <w:r w:rsidDel="00000000" w:rsidR="00000000" w:rsidRPr="00000000">
              <w:rPr>
                <w:rtl w:val="0"/>
              </w:rPr>
            </w:r>
          </w:p>
        </w:tc>
      </w:tr>
      <w:tr>
        <w:trPr>
          <w:cantSplit w:val="0"/>
          <w:tblHeader w:val="0"/>
        </w:trPr>
        <w:tc>
          <w:tcPr>
            <w:tcBorders>
              <w:top w:color="000000" w:space="0" w:sz="24" w:val="single"/>
              <w:right w:color="000000" w:space="0" w:sz="24" w:val="single"/>
            </w:tcBorders>
            <w:vAlign w:val="top"/>
          </w:tcPr>
          <w:p w:rsidR="00000000" w:rsidDel="00000000" w:rsidP="00000000" w:rsidRDefault="00000000" w:rsidRPr="00000000" w14:paraId="00000018">
            <w:pPr>
              <w:rPr>
                <w:color w:val="0000ff"/>
                <w:sz w:val="23"/>
                <w:szCs w:val="23"/>
                <w:vertAlign w:val="baseline"/>
              </w:rPr>
            </w:pPr>
            <w:r w:rsidDel="00000000" w:rsidR="00000000" w:rsidRPr="00000000">
              <w:rPr>
                <w:color w:val="0000ff"/>
                <w:sz w:val="23"/>
                <w:szCs w:val="23"/>
                <w:vertAlign w:val="baseline"/>
                <w:rtl w:val="0"/>
              </w:rPr>
              <w:t xml:space="preserve">Exámenes.</w:t>
            </w:r>
          </w:p>
        </w:tc>
      </w:tr>
      <w:tr>
        <w:trPr>
          <w:cantSplit w:val="0"/>
          <w:tblHeader w:val="0"/>
        </w:trPr>
        <w:tc>
          <w:tcPr>
            <w:tcBorders>
              <w:right w:color="000000" w:space="0" w:sz="24" w:val="single"/>
            </w:tcBorders>
            <w:vAlign w:val="top"/>
          </w:tcPr>
          <w:p w:rsidR="00000000" w:rsidDel="00000000" w:rsidP="00000000" w:rsidRDefault="00000000" w:rsidRPr="00000000" w14:paraId="00000019">
            <w:pPr>
              <w:jc w:val="both"/>
              <w:rPr>
                <w:color w:val="0000ff"/>
                <w:sz w:val="23"/>
                <w:szCs w:val="23"/>
                <w:vertAlign w:val="baseline"/>
              </w:rPr>
            </w:pPr>
            <w:r w:rsidDel="00000000" w:rsidR="00000000" w:rsidRPr="00000000">
              <w:rPr>
                <w:color w:val="0000ff"/>
                <w:sz w:val="23"/>
                <w:szCs w:val="23"/>
                <w:vertAlign w:val="baseline"/>
                <w:rtl w:val="0"/>
              </w:rPr>
              <w:t xml:space="preserve">Prácticas (informes).</w:t>
            </w:r>
          </w:p>
        </w:tc>
      </w:tr>
      <w:tr>
        <w:trPr>
          <w:cantSplit w:val="0"/>
          <w:tblHeader w:val="0"/>
        </w:trPr>
        <w:tc>
          <w:tcPr>
            <w:tcBorders>
              <w:right w:color="000000" w:space="0" w:sz="24" w:val="single"/>
            </w:tcBorders>
            <w:vAlign w:val="top"/>
          </w:tcPr>
          <w:p w:rsidR="00000000" w:rsidDel="00000000" w:rsidP="00000000" w:rsidRDefault="00000000" w:rsidRPr="00000000" w14:paraId="0000001A">
            <w:pPr>
              <w:jc w:val="both"/>
              <w:rPr>
                <w:color w:val="0000ff"/>
                <w:sz w:val="23"/>
                <w:szCs w:val="23"/>
                <w:vertAlign w:val="baseline"/>
              </w:rPr>
            </w:pPr>
            <w:r w:rsidDel="00000000" w:rsidR="00000000" w:rsidRPr="00000000">
              <w:rPr>
                <w:color w:val="0000ff"/>
                <w:sz w:val="23"/>
                <w:szCs w:val="23"/>
                <w:vertAlign w:val="baseline"/>
                <w:rtl w:val="0"/>
              </w:rPr>
              <w:t xml:space="preserve">Trabajos y ejercicios propuestos.</w:t>
            </w:r>
          </w:p>
        </w:tc>
      </w:tr>
    </w:tbl>
    <w:p w:rsidR="00000000" w:rsidDel="00000000" w:rsidP="00000000" w:rsidRDefault="00000000" w:rsidRPr="00000000" w14:paraId="0000001B">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22">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3">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4">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rtl w:val="0"/>
        </w:rPr>
      </w:r>
    </w:p>
    <w:tbl>
      <w:tblPr>
        <w:tblStyle w:val="Table3"/>
        <w:tblpPr w:leftFromText="141" w:rightFromText="141" w:topFromText="0" w:bottomFromText="0" w:vertAnchor="text" w:horzAnchor="text" w:tblpX="0" w:tblpY="1"/>
        <w:tblW w:w="4928.0" w:type="dxa"/>
        <w:jc w:val="left"/>
        <w:tblInd w:w="-10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3369"/>
        <w:gridCol w:w="1559"/>
        <w:tblGridChange w:id="0">
          <w:tblGrid>
            <w:gridCol w:w="3369"/>
            <w:gridCol w:w="1559"/>
          </w:tblGrid>
        </w:tblGridChange>
      </w:tblGrid>
      <w:tr>
        <w:trPr>
          <w:cantSplit w:val="0"/>
          <w:tblHeader w:val="0"/>
        </w:trPr>
        <w:tc>
          <w:tcPr>
            <w:vAlign w:val="top"/>
          </w:tcPr>
          <w:p w:rsidR="00000000" w:rsidDel="00000000" w:rsidP="00000000" w:rsidRDefault="00000000" w:rsidRPr="00000000" w14:paraId="00000026">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14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NÚMERO DE HORAS</w:t>
            </w:r>
            <w:r w:rsidDel="00000000" w:rsidR="00000000" w:rsidRPr="00000000">
              <w:rPr>
                <w:rtl w:val="0"/>
              </w:rPr>
            </w:r>
          </w:p>
        </w:tc>
        <w:tc>
          <w:tcPr>
            <w:vAlign w:val="top"/>
          </w:tcPr>
          <w:p w:rsidR="00000000" w:rsidDel="00000000" w:rsidP="00000000" w:rsidRDefault="00000000" w:rsidRPr="00000000" w14:paraId="00000027">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709"/>
              <w:jc w:val="both"/>
              <w:rPr>
                <w:rFonts w:ascii="Times New Roman" w:cs="Times New Roman" w:eastAsia="Times New Roman" w:hAnsi="Times New Roman"/>
                <w:b w:val="0"/>
                <w:i w:val="0"/>
                <w:smallCaps w:val="0"/>
                <w:strike w:val="0"/>
                <w:color w:val="0000f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ff"/>
                <w:sz w:val="24"/>
                <w:szCs w:val="24"/>
                <w:u w:val="none"/>
                <w:shd w:fill="auto" w:val="clear"/>
                <w:vertAlign w:val="baseline"/>
                <w:rtl w:val="0"/>
              </w:rPr>
              <w:t xml:space="preserve">160</w:t>
            </w:r>
            <w:r w:rsidDel="00000000" w:rsidR="00000000" w:rsidRPr="00000000">
              <w:rPr>
                <w:rtl w:val="0"/>
              </w:rPr>
            </w:r>
          </w:p>
        </w:tc>
      </w:tr>
    </w:tbl>
    <w:p w:rsidR="00000000" w:rsidDel="00000000" w:rsidP="00000000" w:rsidRDefault="00000000" w:rsidRPr="00000000" w14:paraId="00000028">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rPr>
          <w:b w:val="0"/>
          <w:u w:val="single"/>
          <w:vertAlign w:val="baseline"/>
        </w:rPr>
      </w:pPr>
      <w:r w:rsidDel="00000000" w:rsidR="00000000" w:rsidRPr="00000000">
        <w:rPr>
          <w:b w:val="1"/>
          <w:u w:val="single"/>
          <w:vertAlign w:val="baseline"/>
          <w:rtl w:val="0"/>
        </w:rPr>
        <w:t xml:space="preserve">1.-</w:t>
      </w:r>
      <w:r w:rsidDel="00000000" w:rsidR="00000000" w:rsidRPr="00000000">
        <w:rPr>
          <w:b w:val="1"/>
          <w:sz w:val="28"/>
          <w:szCs w:val="28"/>
          <w:u w:val="single"/>
          <w:vertAlign w:val="baseline"/>
          <w:rtl w:val="0"/>
        </w:rPr>
        <w:t xml:space="preserve"> </w:t>
      </w:r>
      <w:r w:rsidDel="00000000" w:rsidR="00000000" w:rsidRPr="00000000">
        <w:rPr>
          <w:b w:val="1"/>
          <w:u w:val="single"/>
          <w:vertAlign w:val="baseline"/>
          <w:rtl w:val="0"/>
        </w:rPr>
        <w:t xml:space="preserve">JUSTIFICACIÓN DE LA PROGRAMACIÓN EN BASE A LA NORMATIVA VIGENTE.</w:t>
      </w:r>
      <w:r w:rsidDel="00000000" w:rsidR="00000000" w:rsidRPr="00000000">
        <w:rPr>
          <w:rtl w:val="0"/>
        </w:rPr>
      </w:r>
    </w:p>
    <w:p w:rsidR="00000000" w:rsidDel="00000000" w:rsidP="00000000" w:rsidRDefault="00000000" w:rsidRPr="00000000" w14:paraId="0000002F">
      <w:pPr>
        <w:rPr>
          <w:vertAlign w:val="baseline"/>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vertAlign w:val="baseline"/>
          <w:rtl w:val="0"/>
        </w:rPr>
        <w:t xml:space="preserve">Con carácter general, la evaluación y promoción del alumnado que curse esta enseñanza se desarrollará según lo dispuesto en la </w:t>
      </w:r>
      <w:r w:rsidDel="00000000" w:rsidR="00000000" w:rsidRPr="00000000">
        <w:rPr>
          <w:vertAlign w:val="baseline"/>
          <w:rtl w:val="0"/>
        </w:rPr>
        <w:t xml:space="preserve">Orden del 1</w:t>
      </w:r>
      <w:r w:rsidDel="00000000" w:rsidR="00000000" w:rsidRPr="00000000">
        <w:rPr>
          <w:rtl w:val="0"/>
        </w:rPr>
        <w:t xml:space="preserve">8</w:t>
      </w:r>
      <w:r w:rsidDel="00000000" w:rsidR="00000000" w:rsidRPr="00000000">
        <w:rPr>
          <w:vertAlign w:val="baseline"/>
          <w:rtl w:val="0"/>
        </w:rPr>
        <w:t xml:space="preserve"> de </w:t>
      </w:r>
      <w:r w:rsidDel="00000000" w:rsidR="00000000" w:rsidRPr="00000000">
        <w:rPr>
          <w:rtl w:val="0"/>
        </w:rPr>
        <w:t xml:space="preserve">septiembre</w:t>
      </w:r>
      <w:r w:rsidDel="00000000" w:rsidR="00000000" w:rsidRPr="00000000">
        <w:rPr>
          <w:vertAlign w:val="baseline"/>
          <w:rtl w:val="0"/>
        </w:rPr>
        <w:t xml:space="preserve"> de 20</w:t>
      </w:r>
      <w:r w:rsidDel="00000000" w:rsidR="00000000" w:rsidRPr="00000000">
        <w:rPr>
          <w:rtl w:val="0"/>
        </w:rPr>
        <w:t xml:space="preserve">25</w:t>
      </w:r>
      <w:r w:rsidDel="00000000" w:rsidR="00000000" w:rsidRPr="00000000">
        <w:rPr>
          <w:vertAlign w:val="baseline"/>
          <w:rtl w:val="0"/>
        </w:rPr>
        <w:t xml:space="preserve">, por la que se regula la evaluación, certificación, acreditación y titulación académica del alumnado que cursa enseñanzas de los grados D y E del Sistema de </w:t>
      </w:r>
      <w:r w:rsidDel="00000000" w:rsidR="00000000" w:rsidRPr="00000000">
        <w:rPr>
          <w:rtl w:val="0"/>
        </w:rPr>
        <w:t xml:space="preserve">F</w:t>
      </w:r>
      <w:r w:rsidDel="00000000" w:rsidR="00000000" w:rsidRPr="00000000">
        <w:rPr>
          <w:vertAlign w:val="baseline"/>
          <w:rtl w:val="0"/>
        </w:rPr>
        <w:t xml:space="preserve">ormación </w:t>
      </w:r>
      <w:r w:rsidDel="00000000" w:rsidR="00000000" w:rsidRPr="00000000">
        <w:rPr>
          <w:rtl w:val="0"/>
        </w:rPr>
        <w:t xml:space="preserve">P</w:t>
      </w:r>
      <w:r w:rsidDel="00000000" w:rsidR="00000000" w:rsidRPr="00000000">
        <w:rPr>
          <w:vertAlign w:val="baseline"/>
          <w:rtl w:val="0"/>
        </w:rPr>
        <w:t xml:space="preserve">rofesional </w:t>
      </w:r>
      <w:r w:rsidDel="00000000" w:rsidR="00000000" w:rsidRPr="00000000">
        <w:rPr>
          <w:rtl w:val="0"/>
        </w:rPr>
        <w:t xml:space="preserve">en la Co</w:t>
      </w:r>
      <w:r w:rsidDel="00000000" w:rsidR="00000000" w:rsidRPr="00000000">
        <w:rPr>
          <w:vertAlign w:val="baseline"/>
          <w:rtl w:val="0"/>
        </w:rPr>
        <w:t xml:space="preserve">munidad Autónoma de Andalucía y de conformidad con lo recogido en el artículo 23 del Real Decreto 984/2021, de 16 de noviembre.</w:t>
      </w:r>
      <w:r w:rsidDel="00000000" w:rsidR="00000000" w:rsidRPr="00000000">
        <w:rPr>
          <w:rtl w:val="0"/>
        </w:rPr>
      </w:r>
    </w:p>
    <w:p w:rsidR="00000000" w:rsidDel="00000000" w:rsidP="00000000" w:rsidRDefault="00000000" w:rsidRPr="00000000" w14:paraId="00000031">
      <w:pPr>
        <w:spacing w:before="200" w:lineRule="auto"/>
        <w:jc w:val="both"/>
        <w:rPr>
          <w:vertAlign w:val="baseline"/>
        </w:rPr>
      </w:pPr>
      <w:r w:rsidDel="00000000" w:rsidR="00000000" w:rsidRPr="00000000">
        <w:rPr>
          <w:vertAlign w:val="baseline"/>
          <w:rtl w:val="0"/>
        </w:rPr>
        <w:t xml:space="preserve">También se recoge la Ley Orgánica 3/2022, de 31 de  marzo,  de ordenación e integración  de la  Formación Profesional, el  Real Decreto 659/2023, de 18  de julio, por el que se desarrolla la  ordenación del Sistema de Formación Profesional y el Real Decreto 278/2023</w:t>
      </w:r>
      <w:r w:rsidDel="00000000" w:rsidR="00000000" w:rsidRPr="00000000">
        <w:rPr>
          <w:rtl w:val="0"/>
        </w:rPr>
        <w:t xml:space="preserve"> d</w:t>
      </w:r>
      <w:r w:rsidDel="00000000" w:rsidR="00000000" w:rsidRPr="00000000">
        <w:rPr>
          <w:vertAlign w:val="baseline"/>
          <w:rtl w:val="0"/>
        </w:rPr>
        <w:t xml:space="preserve">e 11 de abril, por el que se establece el calendario de implantación del Sistema de Formación Profesional establecido por la Ley Orgánica 3/2022, de 31 de marzo, de la ordenación e integración de la Formación Profesional.</w:t>
      </w:r>
    </w:p>
    <w:p w:rsidR="00000000" w:rsidDel="00000000" w:rsidP="00000000" w:rsidRDefault="00000000" w:rsidRPr="00000000" w14:paraId="00000032">
      <w:pPr>
        <w:spacing w:before="200" w:lineRule="auto"/>
        <w:jc w:val="both"/>
        <w:rPr>
          <w:rFonts w:ascii="Verdana" w:cs="Verdana" w:eastAsia="Verdana" w:hAnsi="Verdana"/>
          <w:sz w:val="34"/>
          <w:szCs w:val="34"/>
        </w:rPr>
      </w:pPr>
      <w:r w:rsidDel="00000000" w:rsidR="00000000" w:rsidRPr="00000000">
        <w:rPr>
          <w:rtl w:val="0"/>
        </w:rPr>
        <w:t xml:space="preserve">Además, el </w:t>
      </w:r>
      <w:r w:rsidDel="00000000" w:rsidR="00000000" w:rsidRPr="00000000">
        <w:rPr>
          <w:rtl w:val="0"/>
        </w:rPr>
        <w:t xml:space="preserve">Real Decreto 883/2011, de 24 de junio, por el que se establece el título de Técnico Superior en Sistemas de Telecomunicaciones e Informáticos y se fijan sus enseñanzas mínimas.</w:t>
      </w:r>
      <w:r w:rsidDel="00000000" w:rsidR="00000000" w:rsidRPr="00000000">
        <w:rPr>
          <w:rtl w:val="0"/>
        </w:rPr>
      </w:r>
    </w:p>
    <w:p w:rsidR="00000000" w:rsidDel="00000000" w:rsidP="00000000" w:rsidRDefault="00000000" w:rsidRPr="00000000" w14:paraId="00000033">
      <w:pPr>
        <w:rPr>
          <w:vertAlign w:val="baseline"/>
        </w:rPr>
      </w:pPr>
      <w:r w:rsidDel="00000000" w:rsidR="00000000" w:rsidRPr="00000000">
        <w:rPr>
          <w:rtl w:val="0"/>
        </w:rPr>
      </w:r>
    </w:p>
    <w:p w:rsidR="00000000" w:rsidDel="00000000" w:rsidP="00000000" w:rsidRDefault="00000000" w:rsidRPr="00000000" w14:paraId="00000034">
      <w:pPr>
        <w:spacing w:after="200" w:lineRule="auto"/>
        <w:jc w:val="both"/>
        <w:rPr>
          <w:b w:val="0"/>
          <w:u w:val="single"/>
          <w:vertAlign w:val="baseline"/>
        </w:rPr>
      </w:pPr>
      <w:r w:rsidDel="00000000" w:rsidR="00000000" w:rsidRPr="00000000">
        <w:rPr>
          <w:b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76" w:lineRule="auto"/>
        <w:ind w:left="360" w:right="-142" w:hanging="360"/>
        <w:jc w:val="both"/>
        <w:rPr>
          <w:rFonts w:ascii="Arial" w:cs="Arial" w:eastAsia="Arial" w:hAnsi="Arial"/>
          <w:b w:val="0"/>
          <w:i w:val="0"/>
          <w:smallCaps w:val="0"/>
          <w:strike w:val="0"/>
          <w:shd w:fill="auto" w:val="clear"/>
          <w:vertAlign w:val="baseline"/>
        </w:rPr>
      </w:pPr>
      <w:r w:rsidDel="00000000" w:rsidR="00000000" w:rsidRPr="00000000">
        <w:rPr>
          <w:rFonts w:ascii="Arial" w:cs="Arial" w:eastAsia="Arial" w:hAnsi="Arial"/>
          <w:b w:val="1"/>
          <w:i w:val="0"/>
          <w:smallCaps w:val="0"/>
          <w:strike w:val="0"/>
          <w:u w:val="none"/>
          <w:shd w:fill="auto" w:val="clear"/>
          <w:vertAlign w:val="baseline"/>
          <w:rtl w:val="0"/>
        </w:rPr>
        <w:t xml:space="preserve">Contexto socio-cultural</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60" w:right="-142" w:firstLine="0"/>
        <w:jc w:val="both"/>
        <w:rPr>
          <w:rFonts w:ascii="Arial" w:cs="Arial" w:eastAsia="Arial" w:hAnsi="Arial"/>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u w:val="none"/>
          <w:shd w:fill="auto" w:val="clear"/>
          <w:vertAlign w:val="baseline"/>
          <w:rtl w:val="0"/>
        </w:rPr>
        <w:t xml:space="preserve">Almería capital es el municipio más poblado de la provincia de Almería. En los últimos años, se ha producido un incremento significativo de inmigración.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60" w:right="-142" w:firstLine="0"/>
        <w:jc w:val="both"/>
        <w:rPr>
          <w:rFonts w:ascii="Arial" w:cs="Arial" w:eastAsia="Arial" w:hAnsi="Arial"/>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u w:val="none"/>
          <w:shd w:fill="auto" w:val="clear"/>
          <w:vertAlign w:val="baseline"/>
          <w:rtl w:val="0"/>
        </w:rPr>
        <w:t xml:space="preserve">En cuanto al nivel cultural del municipio, éste es medio, con estudios de FP de grado medio y superior así con estudios universitarios principalmente en la población más joven.</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76" w:lineRule="auto"/>
        <w:ind w:left="360" w:right="-142" w:hanging="360"/>
        <w:jc w:val="both"/>
        <w:rPr>
          <w:rFonts w:ascii="Arial" w:cs="Arial" w:eastAsia="Arial" w:hAnsi="Arial"/>
          <w:b w:val="0"/>
          <w:i w:val="0"/>
          <w:smallCaps w:val="0"/>
          <w:strike w:val="0"/>
          <w:shd w:fill="auto" w:val="clear"/>
          <w:vertAlign w:val="baseline"/>
        </w:rPr>
      </w:pPr>
      <w:r w:rsidDel="00000000" w:rsidR="00000000" w:rsidRPr="00000000">
        <w:rPr>
          <w:rFonts w:ascii="Arial" w:cs="Arial" w:eastAsia="Arial" w:hAnsi="Arial"/>
          <w:b w:val="1"/>
          <w:i w:val="0"/>
          <w:smallCaps w:val="0"/>
          <w:strike w:val="0"/>
          <w:u w:val="none"/>
          <w:shd w:fill="auto" w:val="clear"/>
          <w:vertAlign w:val="baseline"/>
          <w:rtl w:val="0"/>
        </w:rPr>
        <w:t xml:space="preserve">Contexto económico</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60" w:right="-142" w:firstLine="0"/>
        <w:jc w:val="both"/>
        <w:rPr>
          <w:vertAlign w:val="baseline"/>
        </w:rPr>
      </w:pPr>
      <w:r w:rsidDel="00000000" w:rsidR="00000000" w:rsidRPr="00000000">
        <w:rPr>
          <w:rFonts w:ascii="Arial" w:cs="Arial" w:eastAsia="Arial" w:hAnsi="Arial"/>
          <w:b w:val="0"/>
          <w:i w:val="0"/>
          <w:smallCaps w:val="0"/>
          <w:strike w:val="0"/>
          <w:u w:val="none"/>
          <w:shd w:fill="auto" w:val="clear"/>
          <w:vertAlign w:val="baseline"/>
          <w:rtl w:val="0"/>
        </w:rPr>
        <w:t xml:space="preserve">El municipio presenta un sector productivo orientado a los servicios, aunque también al agrícola en las zonas de la periferia. </w:t>
      </w:r>
      <w:r w:rsidDel="00000000" w:rsidR="00000000" w:rsidRPr="00000000">
        <w:rPr>
          <w:rtl w:val="0"/>
        </w:rPr>
      </w:r>
    </w:p>
    <w:p w:rsidR="00000000" w:rsidDel="00000000" w:rsidP="00000000" w:rsidRDefault="00000000" w:rsidRPr="00000000" w14:paraId="0000003A">
      <w:pPr>
        <w:numPr>
          <w:ilvl w:val="0"/>
          <w:numId w:val="5"/>
        </w:numPr>
        <w:ind w:left="360" w:hanging="360"/>
        <w:rPr>
          <w:b w:val="0"/>
          <w:vertAlign w:val="baseline"/>
        </w:rPr>
      </w:pPr>
      <w:r w:rsidDel="00000000" w:rsidR="00000000" w:rsidRPr="00000000">
        <w:rPr>
          <w:b w:val="1"/>
          <w:vertAlign w:val="baseline"/>
          <w:rtl w:val="0"/>
        </w:rPr>
        <w:t xml:space="preserve">Contexto de actuación:</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360" w:right="-142" w:firstLine="0"/>
        <w:jc w:val="both"/>
        <w:rPr>
          <w:rFonts w:ascii="Arial" w:cs="Arial" w:eastAsia="Arial" w:hAnsi="Arial"/>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u w:val="none"/>
          <w:shd w:fill="auto" w:val="clear"/>
          <w:vertAlign w:val="baseline"/>
          <w:rtl w:val="0"/>
        </w:rPr>
        <w:t xml:space="preserve">Esta </w:t>
      </w:r>
      <w:r w:rsidDel="00000000" w:rsidR="00000000" w:rsidRPr="00000000">
        <w:rPr>
          <w:rtl w:val="0"/>
        </w:rPr>
        <w:t xml:space="preserve">programación va</w:t>
      </w:r>
      <w:r w:rsidDel="00000000" w:rsidR="00000000" w:rsidRPr="00000000">
        <w:rPr>
          <w:rFonts w:ascii="Arial" w:cs="Arial" w:eastAsia="Arial" w:hAnsi="Arial"/>
          <w:b w:val="0"/>
          <w:i w:val="0"/>
          <w:smallCaps w:val="0"/>
          <w:strike w:val="0"/>
          <w:u w:val="none"/>
          <w:shd w:fill="auto" w:val="clear"/>
          <w:vertAlign w:val="baseline"/>
          <w:rtl w:val="0"/>
        </w:rPr>
        <w:t xml:space="preserve"> dirigida a un grupo formado por 2</w:t>
      </w:r>
      <w:r w:rsidDel="00000000" w:rsidR="00000000" w:rsidRPr="00000000">
        <w:rPr>
          <w:rtl w:val="0"/>
        </w:rPr>
        <w:t xml:space="preserve">5</w:t>
      </w:r>
      <w:r w:rsidDel="00000000" w:rsidR="00000000" w:rsidRPr="00000000">
        <w:rPr>
          <w:rFonts w:ascii="Arial" w:cs="Arial" w:eastAsia="Arial" w:hAnsi="Arial"/>
          <w:b w:val="0"/>
          <w:i w:val="0"/>
          <w:smallCaps w:val="0"/>
          <w:strike w:val="0"/>
          <w:u w:val="none"/>
          <w:shd w:fill="auto" w:val="clear"/>
          <w:vertAlign w:val="baseline"/>
          <w:rtl w:val="0"/>
        </w:rPr>
        <w:t xml:space="preserve"> alumnos con una edad de partida de los 18 años. Este alumnado se nutre principalmente de la capital, poblaciones de los alrededores y de la provincia de Almería. Encontramos también alumnos de otras provincias de Andalucía e incluso un alumno de otra provincia de España.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360" w:right="-142" w:firstLine="0"/>
        <w:jc w:val="both"/>
        <w:rPr>
          <w:b w:val="0"/>
          <w:u w:val="single"/>
          <w:vertAlign w:val="baseline"/>
        </w:rPr>
      </w:pPr>
      <w:r w:rsidDel="00000000" w:rsidR="00000000" w:rsidRPr="00000000">
        <w:rPr>
          <w:rFonts w:ascii="Arial" w:cs="Arial" w:eastAsia="Arial" w:hAnsi="Arial"/>
          <w:b w:val="0"/>
          <w:i w:val="0"/>
          <w:smallCaps w:val="0"/>
          <w:strike w:val="0"/>
          <w:u w:val="none"/>
          <w:shd w:fill="auto" w:val="clear"/>
          <w:vertAlign w:val="baseline"/>
          <w:rtl w:val="0"/>
        </w:rPr>
        <w:t xml:space="preserve">Hay 2</w:t>
      </w:r>
      <w:r w:rsidDel="00000000" w:rsidR="00000000" w:rsidRPr="00000000">
        <w:rPr>
          <w:rtl w:val="0"/>
        </w:rPr>
        <w:t xml:space="preserve">2</w:t>
      </w:r>
      <w:r w:rsidDel="00000000" w:rsidR="00000000" w:rsidRPr="00000000">
        <w:rPr>
          <w:rFonts w:ascii="Arial" w:cs="Arial" w:eastAsia="Arial" w:hAnsi="Arial"/>
          <w:b w:val="0"/>
          <w:i w:val="0"/>
          <w:smallCaps w:val="0"/>
          <w:strike w:val="0"/>
          <w:u w:val="none"/>
          <w:shd w:fill="auto" w:val="clear"/>
          <w:vertAlign w:val="baseline"/>
          <w:rtl w:val="0"/>
        </w:rPr>
        <w:t xml:space="preserve"> alumnos masculinos y </w:t>
      </w:r>
      <w:r w:rsidDel="00000000" w:rsidR="00000000" w:rsidRPr="00000000">
        <w:rPr>
          <w:rtl w:val="0"/>
        </w:rPr>
        <w:t xml:space="preserve">3</w:t>
      </w:r>
      <w:r w:rsidDel="00000000" w:rsidR="00000000" w:rsidRPr="00000000">
        <w:rPr>
          <w:rFonts w:ascii="Arial" w:cs="Arial" w:eastAsia="Arial" w:hAnsi="Arial"/>
          <w:b w:val="0"/>
          <w:i w:val="0"/>
          <w:smallCaps w:val="0"/>
          <w:strike w:val="0"/>
          <w:u w:val="none"/>
          <w:shd w:fill="auto" w:val="clear"/>
          <w:vertAlign w:val="baseline"/>
          <w:rtl w:val="0"/>
        </w:rPr>
        <w:t xml:space="preserve"> alumnas. </w:t>
      </w:r>
      <w:r w:rsidDel="00000000" w:rsidR="00000000" w:rsidRPr="00000000">
        <w:rPr>
          <w:rtl w:val="0"/>
        </w:rPr>
      </w:r>
    </w:p>
    <w:p w:rsidR="00000000" w:rsidDel="00000000" w:rsidP="00000000" w:rsidRDefault="00000000" w:rsidRPr="00000000" w14:paraId="0000003D">
      <w:pPr>
        <w:rPr>
          <w:b w:val="0"/>
          <w:u w:val="single"/>
          <w:vertAlign w:val="baseline"/>
        </w:rPr>
      </w:pPr>
      <w:r w:rsidDel="00000000" w:rsidR="00000000" w:rsidRPr="00000000">
        <w:rPr>
          <w:b w:val="1"/>
          <w:u w:val="single"/>
          <w:vertAlign w:val="baseline"/>
          <w:rtl w:val="0"/>
        </w:rPr>
        <w:t xml:space="preserve">3.- ADAPTACIONES  DE LA PROGRAMACIÓN A REALIZAR EN LOS DIFERENTES GRUPOS A LA VISTA DE LA EVALUACIÓN INICIAL.</w:t>
      </w:r>
      <w:r w:rsidDel="00000000" w:rsidR="00000000" w:rsidRPr="00000000">
        <w:rPr>
          <w:rtl w:val="0"/>
        </w:rPr>
      </w:r>
    </w:p>
    <w:p w:rsidR="00000000" w:rsidDel="00000000" w:rsidP="00000000" w:rsidRDefault="00000000" w:rsidRPr="00000000" w14:paraId="0000003E">
      <w:pPr>
        <w:ind w:left="567" w:firstLine="0"/>
        <w:rPr>
          <w:color w:val="0070c0"/>
          <w:vertAlign w:val="baseline"/>
        </w:rPr>
      </w:pPr>
      <w:r w:rsidDel="00000000" w:rsidR="00000000" w:rsidRPr="00000000">
        <w:rPr>
          <w:rtl w:val="0"/>
        </w:rPr>
      </w:r>
    </w:p>
    <w:p w:rsidR="00000000" w:rsidDel="00000000" w:rsidP="00000000" w:rsidRDefault="00000000" w:rsidRPr="00000000" w14:paraId="0000003F">
      <w:pPr>
        <w:ind w:left="360" w:firstLine="0"/>
        <w:rPr>
          <w:sz w:val="22"/>
          <w:szCs w:val="22"/>
          <w:vertAlign w:val="baseline"/>
        </w:rPr>
      </w:pPr>
      <w:r w:rsidDel="00000000" w:rsidR="00000000" w:rsidRPr="00000000">
        <w:rPr>
          <w:sz w:val="22"/>
          <w:szCs w:val="22"/>
          <w:vertAlign w:val="baseline"/>
          <w:rtl w:val="0"/>
        </w:rPr>
        <w:t xml:space="preserve">No se da esta situación.</w:t>
      </w:r>
    </w:p>
    <w:p w:rsidR="00000000" w:rsidDel="00000000" w:rsidP="00000000" w:rsidRDefault="00000000" w:rsidRPr="00000000" w14:paraId="00000040">
      <w:pPr>
        <w:ind w:left="0" w:firstLine="0"/>
        <w:rPr>
          <w:color w:val="0070c0"/>
          <w:vertAlign w:val="baseline"/>
        </w:rPr>
      </w:pPr>
      <w:r w:rsidDel="00000000" w:rsidR="00000000" w:rsidRPr="00000000">
        <w:rPr>
          <w:rtl w:val="0"/>
        </w:rPr>
      </w:r>
    </w:p>
    <w:p w:rsidR="00000000" w:rsidDel="00000000" w:rsidP="00000000" w:rsidRDefault="00000000" w:rsidRPr="00000000" w14:paraId="00000041">
      <w:pPr>
        <w:jc w:val="both"/>
        <w:rPr>
          <w:b w:val="0"/>
          <w:color w:val="0070c0"/>
          <w:u w:val="single"/>
          <w:vertAlign w:val="baseline"/>
        </w:rPr>
      </w:pPr>
      <w:r w:rsidDel="00000000" w:rsidR="00000000" w:rsidRPr="00000000">
        <w:rPr>
          <w:b w:val="1"/>
          <w:color w:val="000000"/>
          <w:u w:val="single"/>
          <w:vertAlign w:val="baseline"/>
          <w:rtl w:val="0"/>
        </w:rPr>
        <w:t xml:space="preserve">4.- PLATAFORMA DIGITAL</w:t>
      </w:r>
      <w:r w:rsidDel="00000000" w:rsidR="00000000" w:rsidRPr="00000000">
        <w:rPr>
          <w:b w:val="1"/>
          <w:u w:val="single"/>
          <w:vertAlign w:val="baseline"/>
          <w:rtl w:val="0"/>
        </w:rPr>
        <w:t xml:space="preserve">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42">
      <w:pPr>
        <w:ind w:left="567" w:firstLine="0"/>
        <w:rPr>
          <w:vertAlign w:val="baseline"/>
        </w:rPr>
      </w:pPr>
      <w:r w:rsidDel="00000000" w:rsidR="00000000" w:rsidRPr="00000000">
        <w:rPr>
          <w:vertAlign w:val="baseline"/>
          <w:rtl w:val="0"/>
        </w:rPr>
        <w:t xml:space="preserve">1º STI_A: Plataforma Moodle Centros de Andalucía.</w:t>
      </w:r>
    </w:p>
    <w:p w:rsidR="00000000" w:rsidDel="00000000" w:rsidP="00000000" w:rsidRDefault="00000000" w:rsidRPr="00000000" w14:paraId="00000043">
      <w:pPr>
        <w:keepNext w:val="1"/>
        <w:spacing w:after="120" w:before="120" w:lineRule="auto"/>
        <w:jc w:val="both"/>
        <w:rPr>
          <w:b w:val="0"/>
          <w:u w:val="single"/>
          <w:vertAlign w:val="baseline"/>
        </w:rPr>
      </w:pPr>
      <w:r w:rsidDel="00000000" w:rsidR="00000000" w:rsidRPr="00000000">
        <w:rPr>
          <w:b w:val="1"/>
          <w:u w:val="single"/>
          <w:vertAlign w:val="baseline"/>
          <w:rtl w:val="0"/>
        </w:rPr>
        <w:t xml:space="preserve">5.- OBJETIVOS GENERALES, COMPETENCIAS PROFESIONALES, PERSONALES Y SOCIALES QUE DEBE  PERMITIR ALCANZAR EL MÓDULO </w:t>
      </w:r>
      <w:r w:rsidDel="00000000" w:rsidR="00000000" w:rsidRPr="00000000">
        <w:rPr>
          <w:rtl w:val="0"/>
        </w:rPr>
      </w:r>
    </w:p>
    <w:tbl>
      <w:tblPr>
        <w:tblStyle w:val="Table4"/>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5"/>
        <w:gridCol w:w="8802"/>
        <w:tblGridChange w:id="0">
          <w:tblGrid>
            <w:gridCol w:w="945"/>
            <w:gridCol w:w="8802"/>
          </w:tblGrid>
        </w:tblGridChange>
      </w:tblGrid>
      <w:tr>
        <w:trPr>
          <w:cantSplit w:val="0"/>
          <w:tblHeader w:val="0"/>
        </w:trPr>
        <w:tc>
          <w:tcPr>
            <w:vAlign w:val="top"/>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NUM</w:t>
            </w:r>
            <w:r w:rsidDel="00000000" w:rsidR="00000000" w:rsidRPr="00000000">
              <w:rPr>
                <w:rtl w:val="0"/>
              </w:rPr>
            </w:r>
          </w:p>
        </w:tc>
        <w:tc>
          <w:tcPr>
            <w:vAlign w:val="top"/>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34"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OBJETIVOS GENERALES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w:t>
            </w:r>
          </w:p>
        </w:tc>
        <w:tc>
          <w:tcPr>
            <w:vAlign w:val="top"/>
          </w:tcPr>
          <w:p w:rsidR="00000000" w:rsidDel="00000000" w:rsidP="00000000" w:rsidRDefault="00000000" w:rsidRPr="00000000" w14:paraId="00000047">
            <w:pPr>
              <w:jc w:val="both"/>
              <w:rPr>
                <w:color w:val="0000ff"/>
                <w:vertAlign w:val="baseline"/>
              </w:rPr>
            </w:pPr>
            <w:r w:rsidDel="00000000" w:rsidR="00000000" w:rsidRPr="00000000">
              <w:rPr>
                <w:color w:val="0000ff"/>
                <w:vertAlign w:val="baseline"/>
                <w:rtl w:val="0"/>
              </w:rPr>
              <w:t xml:space="preserve">Elaborar informes y documentación técnica, reconociendo esquemas y consultando catálogos y las prescripciones reglamentarias, para desarrollar proyectos de instalaciones y sistemas de telecomunicaciones.</w:t>
            </w:r>
          </w:p>
          <w:p w:rsidR="00000000" w:rsidDel="00000000" w:rsidP="00000000" w:rsidRDefault="00000000" w:rsidRPr="00000000" w14:paraId="00000048">
            <w:pPr>
              <w:rPr>
                <w:color w:val="0000ff"/>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2</w:t>
            </w:r>
          </w:p>
        </w:tc>
        <w:tc>
          <w:tcPr>
            <w:vAlign w:val="top"/>
          </w:tcPr>
          <w:p w:rsidR="00000000" w:rsidDel="00000000" w:rsidP="00000000" w:rsidRDefault="00000000" w:rsidRPr="00000000" w14:paraId="0000004A">
            <w:pPr>
              <w:jc w:val="both"/>
              <w:rPr>
                <w:color w:val="0000ff"/>
                <w:vertAlign w:val="baseline"/>
              </w:rPr>
            </w:pPr>
            <w:r w:rsidDel="00000000" w:rsidR="00000000" w:rsidRPr="00000000">
              <w:rPr>
                <w:color w:val="0000ff"/>
                <w:vertAlign w:val="baseline"/>
                <w:rtl w:val="0"/>
              </w:rPr>
              <w:t xml:space="preserve">Reconocer sistemas de telecomunicaciones, aplicando leyes y teoremas para calcular sus parámetros.</w:t>
            </w:r>
          </w:p>
        </w:tc>
      </w:tr>
      <w:tr>
        <w:trPr>
          <w:cantSplit w:val="0"/>
          <w:tblHeader w:val="0"/>
        </w:trPr>
        <w:tc>
          <w:tcP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3</w:t>
            </w:r>
          </w:p>
        </w:tc>
        <w:tc>
          <w:tcPr>
            <w:vAlign w:val="top"/>
          </w:tcPr>
          <w:p w:rsidR="00000000" w:rsidDel="00000000" w:rsidP="00000000" w:rsidRDefault="00000000" w:rsidRPr="00000000" w14:paraId="0000004C">
            <w:pPr>
              <w:rPr>
                <w:color w:val="0000ff"/>
                <w:vertAlign w:val="baseline"/>
              </w:rPr>
            </w:pPr>
            <w:r w:rsidDel="00000000" w:rsidR="00000000" w:rsidRPr="00000000">
              <w:rPr>
                <w:color w:val="0000ff"/>
                <w:vertAlign w:val="baseline"/>
                <w:rtl w:val="0"/>
              </w:rPr>
              <w:t xml:space="preserve">Dibujar los planos de trazado general y esquemas eléctricos y electrónicos, utilizando programas informáticos de diseño asistido, para configurar instalaciones y sistemas de telecomunicación.</w:t>
            </w:r>
          </w:p>
          <w:p w:rsidR="00000000" w:rsidDel="00000000" w:rsidP="00000000" w:rsidRDefault="00000000" w:rsidRPr="00000000" w14:paraId="0000004D">
            <w:pPr>
              <w:jc w:val="both"/>
              <w:rPr>
                <w:color w:val="0000ff"/>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4</w:t>
            </w:r>
          </w:p>
        </w:tc>
        <w:tc>
          <w:tcPr>
            <w:vAlign w:val="top"/>
          </w:tcPr>
          <w:p w:rsidR="00000000" w:rsidDel="00000000" w:rsidP="00000000" w:rsidRDefault="00000000" w:rsidRPr="00000000" w14:paraId="0000004F">
            <w:pPr>
              <w:rPr>
                <w:color w:val="0000ff"/>
                <w:vertAlign w:val="baseline"/>
              </w:rPr>
            </w:pPr>
            <w:r w:rsidDel="00000000" w:rsidR="00000000" w:rsidRPr="00000000">
              <w:rPr>
                <w:color w:val="0000ff"/>
                <w:vertAlign w:val="baseline"/>
                <w:rtl w:val="0"/>
              </w:rPr>
              <w:t xml:space="preserve">Definir las fases y actividades del desarrollo de la instalación según documentación técnica pertinente, especificando los recursos necesarios, para planificar el montaje.</w:t>
            </w:r>
          </w:p>
          <w:p w:rsidR="00000000" w:rsidDel="00000000" w:rsidP="00000000" w:rsidRDefault="00000000" w:rsidRPr="00000000" w14:paraId="00000050">
            <w:pPr>
              <w:jc w:val="both"/>
              <w:rPr>
                <w:color w:val="0000ff"/>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5</w:t>
            </w:r>
          </w:p>
        </w:tc>
        <w:tc>
          <w:tcPr>
            <w:vAlign w:val="top"/>
          </w:tcPr>
          <w:p w:rsidR="00000000" w:rsidDel="00000000" w:rsidP="00000000" w:rsidRDefault="00000000" w:rsidRPr="00000000" w14:paraId="00000052">
            <w:pPr>
              <w:jc w:val="both"/>
              <w:rPr>
                <w:color w:val="0000ff"/>
                <w:vertAlign w:val="baseline"/>
              </w:rPr>
            </w:pPr>
            <w:r w:rsidDel="00000000" w:rsidR="00000000" w:rsidRPr="00000000">
              <w:rPr>
                <w:color w:val="0000ff"/>
                <w:vertAlign w:val="baseline"/>
                <w:rtl w:val="0"/>
              </w:rPr>
              <w:t xml:space="preserve">Definir procedimientos, operaciones y secuencias de intervención en instalaciones de telecomunicaciones, analizando información técnica de equipos y recursos, para planificar el mantenimiento.</w:t>
            </w:r>
          </w:p>
          <w:p w:rsidR="00000000" w:rsidDel="00000000" w:rsidP="00000000" w:rsidRDefault="00000000" w:rsidRPr="00000000" w14:paraId="00000053">
            <w:pPr>
              <w:jc w:val="both"/>
              <w:rPr>
                <w:color w:val="0000ff"/>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6</w:t>
            </w:r>
          </w:p>
        </w:tc>
        <w:tc>
          <w:tcPr>
            <w:vAlign w:val="top"/>
          </w:tcPr>
          <w:p w:rsidR="00000000" w:rsidDel="00000000" w:rsidP="00000000" w:rsidRDefault="00000000" w:rsidRPr="00000000" w14:paraId="00000055">
            <w:pPr>
              <w:jc w:val="both"/>
              <w:rPr>
                <w:color w:val="0000ff"/>
                <w:vertAlign w:val="baseline"/>
              </w:rPr>
            </w:pPr>
            <w:r w:rsidDel="00000000" w:rsidR="00000000" w:rsidRPr="00000000">
              <w:rPr>
                <w:color w:val="0000ff"/>
                <w:vertAlign w:val="baseline"/>
                <w:rtl w:val="0"/>
              </w:rPr>
              <w:t xml:space="preserve">Aplicar técnicas de mantenimiento en sistemas e instalaciones de telecomunicaciones, utilizando los instrumentos y herramientas apropiados, para ejecutar los procesos de mantenimiento.</w:t>
            </w:r>
          </w:p>
          <w:p w:rsidR="00000000" w:rsidDel="00000000" w:rsidP="00000000" w:rsidRDefault="00000000" w:rsidRPr="00000000" w14:paraId="00000056">
            <w:pPr>
              <w:jc w:val="both"/>
              <w:rPr>
                <w:color w:val="0000ff"/>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7</w:t>
            </w:r>
          </w:p>
        </w:tc>
        <w:tc>
          <w:tcPr>
            <w:vAlign w:val="top"/>
          </w:tcPr>
          <w:p w:rsidR="00000000" w:rsidDel="00000000" w:rsidP="00000000" w:rsidRDefault="00000000" w:rsidRPr="00000000" w14:paraId="00000058">
            <w:pPr>
              <w:jc w:val="both"/>
              <w:rPr>
                <w:color w:val="0000ff"/>
                <w:vertAlign w:val="baseline"/>
              </w:rPr>
            </w:pPr>
            <w:r w:rsidDel="00000000" w:rsidR="00000000" w:rsidRPr="00000000">
              <w:rPr>
                <w:color w:val="0000ff"/>
                <w:vertAlign w:val="baseline"/>
                <w:rtl w:val="0"/>
              </w:rPr>
              <w:t xml:space="preserve">Ejecutar pruebas de funcionamiento, ajustando equipos y elementos, para poner en servicio las instalaciones.</w:t>
            </w:r>
          </w:p>
          <w:p w:rsidR="00000000" w:rsidDel="00000000" w:rsidP="00000000" w:rsidRDefault="00000000" w:rsidRPr="00000000" w14:paraId="00000059">
            <w:pPr>
              <w:jc w:val="both"/>
              <w:rPr>
                <w:color w:val="0000ff"/>
                <w:vertAlign w:val="baseline"/>
              </w:rPr>
            </w:pP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851" w:right="0" w:firstLine="0"/>
        <w:jc w:val="both"/>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tl w:val="0"/>
        </w:rPr>
      </w:r>
    </w:p>
    <w:tbl>
      <w:tblPr>
        <w:tblStyle w:val="Table5"/>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3"/>
        <w:gridCol w:w="8704"/>
        <w:tblGridChange w:id="0">
          <w:tblGrid>
            <w:gridCol w:w="1043"/>
            <w:gridCol w:w="8704"/>
          </w:tblGrid>
        </w:tblGridChange>
      </w:tblGrid>
      <w:tr>
        <w:trPr>
          <w:cantSplit w:val="0"/>
          <w:tblHeader w:val="0"/>
        </w:trPr>
        <w:tc>
          <w:tcPr>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COMPETENCIAS PROFESIONALES, PERSONALES Y SOCIALES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B)</w:t>
            </w:r>
            <w:r w:rsidDel="00000000" w:rsidR="00000000" w:rsidRPr="00000000">
              <w:rPr>
                <w:rtl w:val="0"/>
              </w:rPr>
            </w:r>
          </w:p>
        </w:tc>
        <w:tc>
          <w:tcPr>
            <w:vAlign w:val="top"/>
          </w:tcPr>
          <w:p w:rsidR="00000000" w:rsidDel="00000000" w:rsidP="00000000" w:rsidRDefault="00000000" w:rsidRPr="00000000" w14:paraId="0000005E">
            <w:pPr>
              <w:jc w:val="both"/>
              <w:rPr>
                <w:color w:val="0000ff"/>
                <w:vertAlign w:val="baseline"/>
              </w:rPr>
            </w:pPr>
            <w:r w:rsidDel="00000000" w:rsidR="00000000" w:rsidRPr="00000000">
              <w:rPr>
                <w:color w:val="0000ff"/>
                <w:vertAlign w:val="baseline"/>
                <w:rtl w:val="0"/>
              </w:rPr>
              <w:t xml:space="preserve">Calcular los parámetros de equipos, elementos e instalaciones, cumpliendo la normativa vigente y los requerimientos del cliente.</w:t>
            </w:r>
          </w:p>
        </w:tc>
      </w:tr>
      <w:tr>
        <w:trPr>
          <w:cantSplit w:val="0"/>
          <w:tblHeader w:val="0"/>
        </w:trPr>
        <w:tc>
          <w:tcPr>
            <w:vAlign w:val="top"/>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D)</w:t>
            </w:r>
            <w:r w:rsidDel="00000000" w:rsidR="00000000" w:rsidRPr="00000000">
              <w:rPr>
                <w:rtl w:val="0"/>
              </w:rPr>
            </w:r>
          </w:p>
        </w:tc>
        <w:tc>
          <w:tcPr>
            <w:vAlign w:val="top"/>
          </w:tcPr>
          <w:p w:rsidR="00000000" w:rsidDel="00000000" w:rsidP="00000000" w:rsidRDefault="00000000" w:rsidRPr="00000000" w14:paraId="00000060">
            <w:pPr>
              <w:jc w:val="both"/>
              <w:rPr>
                <w:color w:val="0000ff"/>
                <w:vertAlign w:val="baseline"/>
              </w:rPr>
            </w:pPr>
            <w:r w:rsidDel="00000000" w:rsidR="00000000" w:rsidRPr="00000000">
              <w:rPr>
                <w:color w:val="0000ff"/>
                <w:vertAlign w:val="baseline"/>
                <w:rtl w:val="0"/>
              </w:rPr>
              <w:t xml:space="preserve">Configurar instalaciones y sistemas de telecomunicación, con las especificaciones y las prescripciones reglamentarias.</w:t>
            </w:r>
          </w:p>
        </w:tc>
      </w:tr>
      <w:tr>
        <w:trPr>
          <w:cantSplit w:val="0"/>
          <w:tblHeader w:val="0"/>
        </w:trPr>
        <w:tc>
          <w:tcPr>
            <w:vAlign w:val="top"/>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F)</w:t>
            </w:r>
            <w:r w:rsidDel="00000000" w:rsidR="00000000" w:rsidRPr="00000000">
              <w:rPr>
                <w:rtl w:val="0"/>
              </w:rPr>
            </w:r>
          </w:p>
        </w:tc>
        <w:tc>
          <w:tcPr>
            <w:vAlign w:val="top"/>
          </w:tcPr>
          <w:p w:rsidR="00000000" w:rsidDel="00000000" w:rsidP="00000000" w:rsidRDefault="00000000" w:rsidRPr="00000000" w14:paraId="00000062">
            <w:pPr>
              <w:jc w:val="both"/>
              <w:rPr>
                <w:color w:val="0000ff"/>
                <w:vertAlign w:val="baseline"/>
              </w:rPr>
            </w:pPr>
            <w:r w:rsidDel="00000000" w:rsidR="00000000" w:rsidRPr="00000000">
              <w:rPr>
                <w:color w:val="0000ff"/>
                <w:vertAlign w:val="baseline"/>
                <w:rtl w:val="0"/>
              </w:rPr>
              <w:t xml:space="preserve">Planificar el montaje de instalaciones y sistemas de telecomunicaciones según la documentación técnica y las condiciones de obra.</w:t>
            </w:r>
          </w:p>
        </w:tc>
      </w:tr>
      <w:tr>
        <w:trPr>
          <w:cantSplit w:val="0"/>
          <w:tblHeader w:val="0"/>
        </w:trPr>
        <w:tc>
          <w:tcPr>
            <w:vAlign w:val="top"/>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I)</w:t>
            </w:r>
            <w:r w:rsidDel="00000000" w:rsidR="00000000" w:rsidRPr="00000000">
              <w:rPr>
                <w:rtl w:val="0"/>
              </w:rPr>
            </w:r>
          </w:p>
        </w:tc>
        <w:tc>
          <w:tcPr>
            <w:vAlign w:val="top"/>
          </w:tcPr>
          <w:p w:rsidR="00000000" w:rsidDel="00000000" w:rsidP="00000000" w:rsidRDefault="00000000" w:rsidRPr="00000000" w14:paraId="00000064">
            <w:pPr>
              <w:jc w:val="both"/>
              <w:rPr>
                <w:color w:val="0000ff"/>
                <w:vertAlign w:val="baseline"/>
              </w:rPr>
            </w:pPr>
            <w:r w:rsidDel="00000000" w:rsidR="00000000" w:rsidRPr="00000000">
              <w:rPr>
                <w:color w:val="0000ff"/>
                <w:vertAlign w:val="baseline"/>
                <w:rtl w:val="0"/>
              </w:rPr>
              <w:t xml:space="preserve">Planificar el mantenimiento a partir de la normativa, condiciones de la instalación y recomendaciones de los fabricantes.</w:t>
            </w:r>
          </w:p>
        </w:tc>
      </w:tr>
      <w:tr>
        <w:trPr>
          <w:cantSplit w:val="0"/>
          <w:tblHeader w:val="0"/>
        </w:trPr>
        <w:tc>
          <w:tcPr>
            <w:vAlign w:val="top"/>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J)</w:t>
            </w:r>
            <w:r w:rsidDel="00000000" w:rsidR="00000000" w:rsidRPr="00000000">
              <w:rPr>
                <w:rtl w:val="0"/>
              </w:rPr>
            </w:r>
          </w:p>
        </w:tc>
        <w:tc>
          <w:tcPr>
            <w:vAlign w:val="top"/>
          </w:tcPr>
          <w:p w:rsidR="00000000" w:rsidDel="00000000" w:rsidP="00000000" w:rsidRDefault="00000000" w:rsidRPr="00000000" w14:paraId="00000066">
            <w:pPr>
              <w:jc w:val="both"/>
              <w:rPr>
                <w:color w:val="0000ff"/>
                <w:vertAlign w:val="baseline"/>
              </w:rPr>
            </w:pPr>
            <w:r w:rsidDel="00000000" w:rsidR="00000000" w:rsidRPr="00000000">
              <w:rPr>
                <w:color w:val="0000ff"/>
                <w:vertAlign w:val="baseline"/>
                <w:rtl w:val="0"/>
              </w:rPr>
              <w:t xml:space="preserve">Supervisar y/o ejecutar los procesos de mantenimiento de las instalaciones, controlando los tiempos y la calidad de los resultados.</w:t>
            </w:r>
          </w:p>
        </w:tc>
      </w:tr>
      <w:tr>
        <w:trPr>
          <w:cantSplit w:val="0"/>
          <w:tblHeader w:val="0"/>
        </w:trPr>
        <w:tc>
          <w:tcPr>
            <w:vAlign w:val="top"/>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K)</w:t>
            </w:r>
            <w:r w:rsidDel="00000000" w:rsidR="00000000" w:rsidRPr="00000000">
              <w:rPr>
                <w:rtl w:val="0"/>
              </w:rPr>
            </w:r>
          </w:p>
        </w:tc>
        <w:tc>
          <w:tcPr>
            <w:vAlign w:val="top"/>
          </w:tcPr>
          <w:p w:rsidR="00000000" w:rsidDel="00000000" w:rsidP="00000000" w:rsidRDefault="00000000" w:rsidRPr="00000000" w14:paraId="00000068">
            <w:pPr>
              <w:jc w:val="both"/>
              <w:rPr>
                <w:color w:val="0000ff"/>
                <w:vertAlign w:val="baseline"/>
              </w:rPr>
            </w:pPr>
            <w:r w:rsidDel="00000000" w:rsidR="00000000" w:rsidRPr="00000000">
              <w:rPr>
                <w:color w:val="0000ff"/>
                <w:vertAlign w:val="baseline"/>
                <w:rtl w:val="0"/>
              </w:rPr>
              <w:t xml:space="preserve">Realizar la puesta en servicio de las instalaciones y equipos de telecomunicaciones, supervisando el cumplimiento de los requerimientos y asegurando las condiciones de calidad y seguridad.</w:t>
            </w:r>
          </w:p>
        </w:tc>
      </w:tr>
    </w:tbl>
    <w:p w:rsidR="00000000" w:rsidDel="00000000" w:rsidP="00000000" w:rsidRDefault="00000000" w:rsidRPr="00000000" w14:paraId="00000069">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6A">
      <w:pPr>
        <w:rPr>
          <w:vertAlign w:val="baseline"/>
        </w:rPr>
      </w:pPr>
      <w:r w:rsidDel="00000000" w:rsidR="00000000" w:rsidRPr="00000000">
        <w:rPr>
          <w:rtl w:val="0"/>
        </w:rPr>
      </w:r>
    </w:p>
    <w:p w:rsidR="00000000" w:rsidDel="00000000" w:rsidP="00000000" w:rsidRDefault="00000000" w:rsidRPr="00000000" w14:paraId="0000006B">
      <w:pPr>
        <w:rPr>
          <w:vertAlign w:val="baseline"/>
        </w:rPr>
      </w:pPr>
      <w:r w:rsidDel="00000000" w:rsidR="00000000" w:rsidRPr="00000000">
        <w:rPr>
          <w:rtl w:val="0"/>
        </w:rPr>
      </w:r>
    </w:p>
    <w:p w:rsidR="00000000" w:rsidDel="00000000" w:rsidP="00000000" w:rsidRDefault="00000000" w:rsidRPr="00000000" w14:paraId="0000006C">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single"/>
          <w:shd w:fill="auto" w:val="clear"/>
          <w:vertAlign w:val="baseline"/>
          <w:rtl w:val="0"/>
        </w:rPr>
        <w:t xml:space="preserve">6.- CRITERIOS Y ESTRATEGIAS DE EVALUACIÓN</w:t>
      </w:r>
      <w:r w:rsidDel="00000000" w:rsidR="00000000" w:rsidRPr="00000000">
        <w:rPr>
          <w:rFonts w:ascii="Arial" w:cs="Arial" w:eastAsia="Arial" w:hAnsi="Arial"/>
          <w:b w:val="0"/>
          <w:i w:val="0"/>
          <w:smallCaps w:val="0"/>
          <w:strike w:val="0"/>
          <w:color w:val="0070c0"/>
          <w:sz w:val="24"/>
          <w:szCs w:val="24"/>
          <w:u w:val="none"/>
          <w:shd w:fill="auto" w:val="clear"/>
          <w:vertAlign w:val="baseline"/>
          <w:rtl w:val="0"/>
        </w:rPr>
        <w:t xml:space="preserve">.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la Orden de fecha 29 de septiembre de 2010, sobre evaluación en los ciclos formativos de formación profesional inicial se especifica que la evaluación del aprendizaje del alumnado será continua y se realizará por módulos profesionales. La evaluación se realizará de acuerdo con los resultados de aprendizaje, los criterios de evaluación y contenidos del módulo, así como las competencias y objetivos generales del ciclo formativo.</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Los criterios de evaluación se enuncian a continuación en base a los </w:t>
      </w:r>
      <w:r w:rsidDel="00000000" w:rsidR="00000000" w:rsidRPr="00000000">
        <w:rPr>
          <w:rFonts w:ascii="Arial" w:cs="Arial" w:eastAsia="Arial" w:hAnsi="Arial"/>
          <w:b w:val="1"/>
          <w:i w:val="0"/>
          <w:smallCaps w:val="0"/>
          <w:strike w:val="0"/>
          <w:sz w:val="24"/>
          <w:szCs w:val="24"/>
          <w:u w:val="none"/>
          <w:shd w:fill="auto" w:val="clear"/>
          <w:vertAlign w:val="baseline"/>
          <w:rtl w:val="0"/>
        </w:rPr>
        <w:t xml:space="preserve">Resultados de Aprendizaje</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70c0"/>
          <w:sz w:val="22"/>
          <w:szCs w:val="22"/>
          <w:u w:val="none"/>
          <w:shd w:fill="auto" w:val="clear"/>
          <w:vertAlign w:val="baseline"/>
        </w:rPr>
      </w:pPr>
      <w:r w:rsidDel="00000000" w:rsidR="00000000" w:rsidRPr="00000000">
        <w:rPr>
          <w:rtl w:val="0"/>
        </w:rPr>
      </w:r>
    </w:p>
    <w:tbl>
      <w:tblPr>
        <w:tblStyle w:val="Table6"/>
        <w:tblW w:w="10110.0" w:type="dxa"/>
        <w:jc w:val="center"/>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8880"/>
        <w:gridCol w:w="1230"/>
        <w:tblGridChange w:id="0">
          <w:tblGrid>
            <w:gridCol w:w="8880"/>
            <w:gridCol w:w="1230"/>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00ff00" w:val="clear"/>
            <w:tcMar>
              <w:top w:w="40.0" w:type="dxa"/>
              <w:left w:w="40.0" w:type="dxa"/>
              <w:bottom w:w="40.0" w:type="dxa"/>
              <w:right w:w="40.0" w:type="dxa"/>
            </w:tcMar>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ff"/>
                <w:sz w:val="24"/>
                <w:szCs w:val="24"/>
                <w:highlight w:val="yellow"/>
                <w:u w:val="none"/>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Resultados de Aprendizaje</w:t>
            </w: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00ff00" w:val="clear"/>
            <w:tcMar>
              <w:top w:w="40.0" w:type="dxa"/>
              <w:left w:w="40.0" w:type="dxa"/>
              <w:bottom w:w="40.0" w:type="dxa"/>
              <w:right w:w="40.0" w:type="dxa"/>
            </w:tcMar>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ff"/>
                <w:sz w:val="22"/>
                <w:szCs w:val="22"/>
                <w:highlight w:val="yellow"/>
                <w:u w:val="none"/>
                <w:vertAlign w:val="baseline"/>
              </w:rPr>
            </w:pPr>
            <w:r w:rsidDel="00000000" w:rsidR="00000000" w:rsidRPr="00000000">
              <w:rPr>
                <w:rFonts w:ascii="Arial" w:cs="Arial" w:eastAsia="Arial" w:hAnsi="Arial"/>
                <w:b w:val="1"/>
                <w:i w:val="0"/>
                <w:smallCaps w:val="0"/>
                <w:strike w:val="0"/>
                <w:color w:val="0000ff"/>
                <w:sz w:val="22"/>
                <w:szCs w:val="22"/>
                <w:u w:val="none"/>
                <w:shd w:fill="auto" w:val="clear"/>
                <w:vertAlign w:val="baseline"/>
                <w:rtl w:val="0"/>
              </w:rPr>
              <w:t xml:space="preserve">Peso Nota</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07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69" w:right="0" w:hanging="36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Selecciona equipos informáticos, evaluando los requerimientos del sistema de telecomunicaciones y definiendo la composición y características de sus elementos</w:t>
            </w:r>
          </w:p>
        </w:tc>
        <w:tc>
          <w:tcPr>
            <w:tcMar>
              <w:top w:w="40.0" w:type="dxa"/>
              <w:left w:w="40.0" w:type="dxa"/>
              <w:bottom w:w="40.0" w:type="dxa"/>
              <w:right w:w="40.0" w:type="dxa"/>
            </w:tcMar>
            <w:vAlign w:val="center"/>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05"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1"/>
                <w:i w:val="0"/>
                <w:smallCaps w:val="0"/>
                <w:strike w:val="0"/>
                <w:color w:val="0000ff"/>
                <w:sz w:val="22"/>
                <w:szCs w:val="22"/>
                <w:u w:val="none"/>
                <w:shd w:fill="auto" w:val="clear"/>
                <w:vertAlign w:val="baseline"/>
                <w:rtl w:val="0"/>
              </w:rPr>
              <w:t xml:space="preserve">15%</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07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69" w:right="0" w:hanging="36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Configura equipos informáticos, examinando las características requeridas por el sistema de telecomunicaciones e instalando el hardware y el software.</w:t>
            </w:r>
          </w:p>
        </w:tc>
        <w:tc>
          <w:tcPr>
            <w:tcMar>
              <w:top w:w="40.0" w:type="dxa"/>
              <w:left w:w="40.0" w:type="dxa"/>
              <w:bottom w:w="40.0" w:type="dxa"/>
              <w:right w:w="40.0" w:type="dxa"/>
            </w:tcMar>
            <w:vAlign w:val="center"/>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15%</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07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69" w:right="0" w:hanging="36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Configura servicios y funciones específicas en el sistema informático, planificando su implantación y teniendo en cuenta las especificaciones del sistema de telecomunicaciones</w:t>
            </w:r>
            <w:r w:rsidDel="00000000" w:rsidR="00000000" w:rsidRPr="00000000">
              <w:rPr>
                <w:rtl w:val="0"/>
              </w:rPr>
            </w:r>
          </w:p>
        </w:tc>
        <w:tc>
          <w:tcPr>
            <w:tcMar>
              <w:top w:w="40.0" w:type="dxa"/>
              <w:left w:w="40.0" w:type="dxa"/>
              <w:bottom w:w="40.0" w:type="dxa"/>
              <w:right w:w="40.0" w:type="dxa"/>
            </w:tcMar>
            <w:vAlign w:val="center"/>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15%</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07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69" w:right="0" w:hanging="36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Integra redes de área local (LAN) en sistemas de telecomunicaciones, interpretando las especificaciones del sistema y configurando las partes física y lógica.</w:t>
            </w:r>
          </w:p>
        </w:tc>
        <w:tc>
          <w:tcPr>
            <w:tcMar>
              <w:top w:w="40.0" w:type="dxa"/>
              <w:left w:w="40.0" w:type="dxa"/>
              <w:bottom w:w="40.0" w:type="dxa"/>
              <w:right w:w="40.0" w:type="dxa"/>
            </w:tcMar>
            <w:vAlign w:val="center"/>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25 %</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07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69" w:right="0" w:hanging="36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Integra redes locales inalámbricas (WLAN) en sistemas de telecomunicaciones, interpretando las especificaciones del sistema y configurando las partes física y lógica.</w:t>
            </w:r>
          </w:p>
        </w:tc>
        <w:tc>
          <w:tcPr>
            <w:tcMar>
              <w:top w:w="40.0" w:type="dxa"/>
              <w:left w:w="40.0" w:type="dxa"/>
              <w:bottom w:w="40.0" w:type="dxa"/>
              <w:right w:w="40.0" w:type="dxa"/>
            </w:tcMar>
            <w:vAlign w:val="center"/>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05"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1"/>
                <w:i w:val="0"/>
                <w:smallCaps w:val="0"/>
                <w:strike w:val="0"/>
                <w:color w:val="0000ff"/>
                <w:sz w:val="22"/>
                <w:szCs w:val="22"/>
                <w:u w:val="none"/>
                <w:shd w:fill="auto" w:val="clear"/>
                <w:vertAlign w:val="baseline"/>
                <w:rtl w:val="0"/>
              </w:rPr>
              <w:t xml:space="preserve">10%</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07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69" w:right="0" w:hanging="36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Realiza pruebas de puesta en servicio de sistemas informáticos o redes de datos, aplicando técnicas de análisis de rendimiento y verificando su integración en el sistema de telecomunicaciones.</w:t>
            </w:r>
          </w:p>
        </w:tc>
        <w:tc>
          <w:tcPr>
            <w:tcMar>
              <w:top w:w="40.0" w:type="dxa"/>
              <w:left w:w="40.0" w:type="dxa"/>
              <w:bottom w:w="40.0" w:type="dxa"/>
              <w:right w:w="40.0" w:type="dxa"/>
            </w:tcMar>
            <w:vAlign w:val="center"/>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05"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1"/>
                <w:i w:val="0"/>
                <w:smallCaps w:val="0"/>
                <w:strike w:val="0"/>
                <w:color w:val="0000ff"/>
                <w:sz w:val="22"/>
                <w:szCs w:val="22"/>
                <w:u w:val="none"/>
                <w:shd w:fill="auto" w:val="clear"/>
                <w:vertAlign w:val="baseline"/>
                <w:rtl w:val="0"/>
              </w:rPr>
              <w:t xml:space="preserve">10%</w:t>
            </w:r>
            <w:r w:rsidDel="00000000" w:rsidR="00000000" w:rsidRPr="00000000">
              <w:rPr>
                <w:rtl w:val="0"/>
              </w:rPr>
            </w:r>
          </w:p>
        </w:tc>
      </w:tr>
      <w:tr>
        <w:trPr>
          <w:cantSplit w:val="0"/>
          <w:tblHeader w:val="0"/>
        </w:trPr>
        <w:tc>
          <w:tcPr>
            <w:tcBorders>
              <w:top w:color="000000" w:space="0" w:sz="18" w:val="single"/>
              <w:left w:color="000000" w:space="0" w:sz="18" w:val="single"/>
              <w:bottom w:color="000000" w:space="0" w:sz="18" w:val="single"/>
              <w:right w:color="000000" w:space="0" w:sz="18" w:val="single"/>
            </w:tcBorders>
            <w:tcMar>
              <w:top w:w="40.0" w:type="dxa"/>
              <w:left w:w="40.0" w:type="dxa"/>
              <w:bottom w:w="40.0" w:type="dxa"/>
              <w:right w:w="40.0" w:type="dxa"/>
            </w:tcMar>
            <w:vAlign w:val="center"/>
          </w:tcPr>
          <w:p w:rsidR="00000000" w:rsidDel="00000000" w:rsidP="00000000" w:rsidRDefault="00000000" w:rsidRPr="00000000" w14:paraId="0000007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69" w:right="0" w:hanging="36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Mantiene sistemas informáticos y redes, aplicando técnicas de diagnóstico o monitorizado y efectuando la corrección de las disfunciones.</w:t>
            </w:r>
          </w:p>
        </w:tc>
        <w:tc>
          <w:tcPr>
            <w:tcMar>
              <w:top w:w="40.0" w:type="dxa"/>
              <w:left w:w="40.0" w:type="dxa"/>
              <w:bottom w:w="40.0" w:type="dxa"/>
              <w:right w:w="40.0" w:type="dxa"/>
            </w:tcMar>
            <w:vAlign w:val="center"/>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05"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1"/>
                <w:i w:val="0"/>
                <w:smallCaps w:val="0"/>
                <w:strike w:val="0"/>
                <w:color w:val="0000ff"/>
                <w:sz w:val="22"/>
                <w:szCs w:val="22"/>
                <w:u w:val="none"/>
                <w:shd w:fill="auto" w:val="clear"/>
                <w:vertAlign w:val="baseline"/>
                <w:rtl w:val="0"/>
              </w:rPr>
              <w:t xml:space="preserve">10 %</w:t>
            </w:r>
            <w:r w:rsidDel="00000000" w:rsidR="00000000" w:rsidRPr="00000000">
              <w:rPr>
                <w:rtl w:val="0"/>
              </w:rPr>
            </w:r>
          </w:p>
        </w:tc>
      </w:tr>
    </w:tb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ff"/>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t xml:space="preserve">Durante el presente curso, los alumnos desarrollarán 100 horas lectivas de todos los módulos de formación en empresa, por tanto, durante el periodo posterior a la FFEOE se imparte la totalidad de los RA y CE, en las unidades didácticas determinadas en el documento. Durante el periodo FFEOE, los alumnos trabajarán los CE que se determinen en el Plan inicial determinado por el departamento didáctico. La calificación de los CE trabajados en empresa, se incorporan y se ponderan con el resto de calificaciones esos CE, obtenidas en el centro docente.</w:t>
      </w:r>
    </w:p>
    <w:p w:rsidR="00000000" w:rsidDel="00000000" w:rsidP="00000000" w:rsidRDefault="00000000" w:rsidRPr="00000000" w14:paraId="00000083">
      <w:pPr>
        <w:jc w:val="both"/>
        <w:rPr/>
      </w:pPr>
      <w:r w:rsidDel="00000000" w:rsidR="00000000" w:rsidRPr="00000000">
        <w:rPr>
          <w:rtl w:val="0"/>
        </w:rPr>
        <w:t xml:space="preserve">Los medios de seguimiento y evaluación de las actividades en empresa, serán los que dicte el departamento didáctico.</w:t>
      </w:r>
    </w:p>
    <w:p w:rsidR="00000000" w:rsidDel="00000000" w:rsidP="00000000" w:rsidRDefault="00000000" w:rsidRPr="00000000" w14:paraId="00000084">
      <w:pPr>
        <w:jc w:val="both"/>
        <w:rPr/>
      </w:pPr>
      <w:r w:rsidDel="00000000" w:rsidR="00000000" w:rsidRPr="00000000">
        <w:rPr>
          <w:rtl w:val="0"/>
        </w:rPr>
        <w:t xml:space="preserve">Esos medios proporcionarán las calificaciones de los CE que se incorporan a la evaluación.</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color w:val="0000ff"/>
          <w:sz w:val="21"/>
          <w:szCs w:val="21"/>
        </w:rPr>
      </w:pPr>
      <w:r w:rsidDel="00000000" w:rsidR="00000000" w:rsidRPr="00000000">
        <w:rPr>
          <w:rtl w:val="0"/>
        </w:rPr>
      </w:r>
    </w:p>
    <w:tbl>
      <w:tblPr>
        <w:tblStyle w:val="Table7"/>
        <w:tblW w:w="8486.0" w:type="dxa"/>
        <w:jc w:val="center"/>
        <w:tblBorders>
          <w:top w:color="000000" w:space="0" w:sz="4" w:val="single"/>
          <w:left w:color="000000" w:space="0" w:sz="4" w:val="single"/>
          <w:bottom w:color="000000" w:space="0" w:sz="0" w:val="nil"/>
          <w:right w:color="000000" w:space="0" w:sz="4" w:val="single"/>
          <w:insideH w:color="000000" w:space="0" w:sz="4" w:val="single"/>
          <w:insideV w:color="000000" w:space="0" w:sz="4" w:val="single"/>
        </w:tblBorders>
        <w:tblLayout w:type="fixed"/>
        <w:tblLook w:val="0000"/>
      </w:tblPr>
      <w:tblGrid>
        <w:gridCol w:w="2391"/>
        <w:gridCol w:w="5262"/>
        <w:gridCol w:w="833"/>
        <w:tblGridChange w:id="0">
          <w:tblGrid>
            <w:gridCol w:w="2391"/>
            <w:gridCol w:w="5262"/>
            <w:gridCol w:w="833"/>
          </w:tblGrid>
        </w:tblGridChange>
      </w:tblGrid>
      <w:tr>
        <w:trPr>
          <w:cantSplit w:val="0"/>
          <w:tblHeader w:val="0"/>
        </w:trPr>
        <w:tc>
          <w:tcPr>
            <w:tcBorders>
              <w:bottom w:color="000000" w:space="0" w:sz="12" w:val="single"/>
            </w:tcBorders>
            <w:vAlign w:val="top"/>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RESULTADOS DE APRENDIZAJE</w:t>
            </w: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CRITERIOS DE EVALUACIÓN.</w:t>
            </w: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Pond</w:t>
            </w:r>
            <w:r w:rsidDel="00000000" w:rsidR="00000000" w:rsidRPr="00000000">
              <w:rPr>
                <w:rtl w:val="0"/>
              </w:rPr>
            </w:r>
          </w:p>
        </w:tc>
      </w:tr>
      <w:tr>
        <w:trPr>
          <w:cantSplit w:val="1"/>
          <w:trHeight w:val="387" w:hRule="atLeast"/>
          <w:tblHeader w:val="0"/>
        </w:trPr>
        <w:tc>
          <w:tcPr>
            <w:vMerge w:val="restart"/>
            <w:tcBorders>
              <w:top w:color="000000" w:space="0" w:sz="12" w:val="single"/>
              <w:bottom w:color="000000" w:space="0" w:sz="12" w:val="single"/>
            </w:tcBorders>
            <w:vAlign w:val="top"/>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1. Selecciona equipos informáticos, evaluando los requerimientos del sistema de telecomunicaciones y definiendo la composición y características de sus elementos. </w:t>
            </w: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(15%)</w:t>
            </w: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709"/>
              <w:jc w:val="both"/>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08B">
            <w:pPr>
              <w:ind w:firstLine="103"/>
              <w:jc w:val="both"/>
              <w:rPr>
                <w:color w:val="0000ff"/>
                <w:sz w:val="18"/>
                <w:szCs w:val="18"/>
                <w:vertAlign w:val="baseline"/>
              </w:rPr>
            </w:pPr>
            <w:r w:rsidDel="00000000" w:rsidR="00000000" w:rsidRPr="00000000">
              <w:rPr>
                <w:color w:val="0000ff"/>
                <w:sz w:val="18"/>
                <w:szCs w:val="18"/>
                <w:vertAlign w:val="baseline"/>
                <w:rtl w:val="0"/>
              </w:rPr>
              <w:t xml:space="preserve">a) Se han determinado las necesidades informáticas de los sistemas de telecomunicación.</w:t>
            </w:r>
          </w:p>
        </w:tc>
        <w:tc>
          <w:tcPr>
            <w:tcBorders>
              <w:top w:color="000000" w:space="0" w:sz="12" w:val="single"/>
            </w:tcBorders>
            <w:vAlign w:val="top"/>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11%</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8E">
            <w:pPr>
              <w:ind w:firstLine="103"/>
              <w:jc w:val="both"/>
              <w:rPr>
                <w:color w:val="0000ff"/>
                <w:sz w:val="18"/>
                <w:szCs w:val="18"/>
                <w:vertAlign w:val="baseline"/>
              </w:rPr>
            </w:pPr>
            <w:r w:rsidDel="00000000" w:rsidR="00000000" w:rsidRPr="00000000">
              <w:rPr>
                <w:color w:val="0000ff"/>
                <w:sz w:val="18"/>
                <w:szCs w:val="18"/>
                <w:vertAlign w:val="baseline"/>
                <w:rtl w:val="0"/>
              </w:rPr>
              <w:t xml:space="preserve">b) Se han identificado los equipos en función de las aplicaciones del sistema de telecomunicaciones</w:t>
            </w:r>
          </w:p>
        </w:tc>
        <w:tc>
          <w:tcPr>
            <w:vAlign w:val="top"/>
          </w:tcPr>
          <w:p w:rsidR="00000000" w:rsidDel="00000000" w:rsidP="00000000" w:rsidRDefault="00000000" w:rsidRPr="00000000" w14:paraId="0000008F">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91">
            <w:pPr>
              <w:ind w:firstLine="103"/>
              <w:jc w:val="both"/>
              <w:rPr>
                <w:color w:val="0000ff"/>
                <w:sz w:val="18"/>
                <w:szCs w:val="18"/>
                <w:vertAlign w:val="baseline"/>
              </w:rPr>
            </w:pPr>
            <w:r w:rsidDel="00000000" w:rsidR="00000000" w:rsidRPr="00000000">
              <w:rPr>
                <w:color w:val="0000ff"/>
                <w:sz w:val="18"/>
                <w:szCs w:val="18"/>
                <w:vertAlign w:val="baseline"/>
                <w:rtl w:val="0"/>
              </w:rPr>
              <w:t xml:space="preserve">c) Se han caracterizado los componentes del equipo informático.</w:t>
            </w:r>
          </w:p>
        </w:tc>
        <w:tc>
          <w:tcPr>
            <w:vAlign w:val="top"/>
          </w:tcPr>
          <w:p w:rsidR="00000000" w:rsidDel="00000000" w:rsidP="00000000" w:rsidRDefault="00000000" w:rsidRPr="00000000" w14:paraId="00000092">
            <w:pPr>
              <w:jc w:val="center"/>
              <w:rPr>
                <w:vertAlign w:val="baseline"/>
              </w:rPr>
            </w:pPr>
            <w:r w:rsidDel="00000000" w:rsidR="00000000" w:rsidRPr="00000000">
              <w:rPr>
                <w:b w:val="1"/>
                <w:color w:val="0000ff"/>
                <w:sz w:val="18"/>
                <w:szCs w:val="18"/>
                <w:vertAlign w:val="baseline"/>
                <w:rtl w:val="0"/>
              </w:rPr>
              <w:t xml:space="preserve">6%</w:t>
            </w:r>
            <w:r w:rsidDel="00000000" w:rsidR="00000000" w:rsidRPr="00000000">
              <w:rPr>
                <w:rtl w:val="0"/>
              </w:rPr>
            </w:r>
          </w:p>
        </w:tc>
      </w:tr>
      <w:tr>
        <w:trPr>
          <w:cantSplit w:val="1"/>
          <w:trHeight w:val="384"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94">
            <w:pPr>
              <w:ind w:firstLine="103"/>
              <w:jc w:val="both"/>
              <w:rPr>
                <w:color w:val="0000ff"/>
                <w:sz w:val="18"/>
                <w:szCs w:val="18"/>
                <w:vertAlign w:val="baseline"/>
              </w:rPr>
            </w:pPr>
            <w:r w:rsidDel="00000000" w:rsidR="00000000" w:rsidRPr="00000000">
              <w:rPr>
                <w:color w:val="0000ff"/>
                <w:sz w:val="18"/>
                <w:szCs w:val="18"/>
                <w:vertAlign w:val="baseline"/>
                <w:rtl w:val="0"/>
              </w:rPr>
              <w:t xml:space="preserve">d) Se han caracterizado diferentes tipos de periféricos.</w:t>
            </w:r>
          </w:p>
        </w:tc>
        <w:tc>
          <w:tcPr>
            <w:vAlign w:val="top"/>
          </w:tcPr>
          <w:p w:rsidR="00000000" w:rsidDel="00000000" w:rsidP="00000000" w:rsidRDefault="00000000" w:rsidRPr="00000000" w14:paraId="00000095">
            <w:pPr>
              <w:jc w:val="center"/>
              <w:rPr>
                <w:vertAlign w:val="baseline"/>
              </w:rPr>
            </w:pPr>
            <w:r w:rsidDel="00000000" w:rsidR="00000000" w:rsidRPr="00000000">
              <w:rPr>
                <w:b w:val="1"/>
                <w:color w:val="0000ff"/>
                <w:sz w:val="18"/>
                <w:szCs w:val="18"/>
                <w:vertAlign w:val="baseline"/>
                <w:rtl w:val="0"/>
              </w:rPr>
              <w:t xml:space="preserve">5%</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97">
            <w:pPr>
              <w:ind w:firstLine="103"/>
              <w:jc w:val="both"/>
              <w:rPr>
                <w:color w:val="0000ff"/>
                <w:sz w:val="18"/>
                <w:szCs w:val="18"/>
                <w:vertAlign w:val="baseline"/>
              </w:rPr>
            </w:pPr>
            <w:r w:rsidDel="00000000" w:rsidR="00000000" w:rsidRPr="00000000">
              <w:rPr>
                <w:color w:val="0000ff"/>
                <w:sz w:val="18"/>
                <w:szCs w:val="18"/>
                <w:vertAlign w:val="baseline"/>
                <w:rtl w:val="0"/>
              </w:rPr>
              <w:t xml:space="preserve">e) Se han determinado las necesidades de software de los sistemas de telecomunicaciones.</w:t>
            </w:r>
          </w:p>
        </w:tc>
        <w:tc>
          <w:tcPr>
            <w:tcBorders>
              <w:bottom w:color="000000" w:space="0" w:sz="4" w:val="single"/>
            </w:tcBorders>
            <w:vAlign w:val="top"/>
          </w:tcPr>
          <w:p w:rsidR="00000000" w:rsidDel="00000000" w:rsidP="00000000" w:rsidRDefault="00000000" w:rsidRPr="00000000" w14:paraId="00000098">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9A">
            <w:pPr>
              <w:ind w:left="708" w:hanging="605"/>
              <w:jc w:val="both"/>
              <w:rPr>
                <w:color w:val="0000ff"/>
                <w:sz w:val="18"/>
                <w:szCs w:val="18"/>
                <w:vertAlign w:val="baseline"/>
              </w:rPr>
            </w:pPr>
            <w:r w:rsidDel="00000000" w:rsidR="00000000" w:rsidRPr="00000000">
              <w:rPr>
                <w:color w:val="0000ff"/>
                <w:sz w:val="18"/>
                <w:szCs w:val="18"/>
                <w:vertAlign w:val="baseline"/>
                <w:rtl w:val="0"/>
              </w:rPr>
              <w:t xml:space="preserve">f) </w:t>
            </w:r>
            <w:r w:rsidDel="00000000" w:rsidR="00000000" w:rsidRPr="00000000">
              <w:rPr>
                <w:color w:val="0000ff"/>
                <w:sz w:val="18"/>
                <w:szCs w:val="18"/>
                <w:vertAlign w:val="baseline"/>
                <w:rtl w:val="0"/>
              </w:rPr>
              <w:t xml:space="preserve">Se ha determinado el equipamiento.</w:t>
            </w:r>
          </w:p>
        </w:tc>
        <w:tc>
          <w:tcPr>
            <w:tcBorders>
              <w:bottom w:color="000000" w:space="0" w:sz="12" w:val="single"/>
            </w:tcBorders>
            <w:vAlign w:val="top"/>
          </w:tcPr>
          <w:p w:rsidR="00000000" w:rsidDel="00000000" w:rsidP="00000000" w:rsidRDefault="00000000" w:rsidRPr="00000000" w14:paraId="0000009B">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278" w:hRule="atLeast"/>
          <w:tblHeader w:val="0"/>
        </w:trPr>
        <w:tc>
          <w:tcPr>
            <w:vMerge w:val="restart"/>
            <w:tcBorders>
              <w:top w:color="000000" w:space="0" w:sz="12" w:val="single"/>
              <w:bottom w:color="000000" w:space="0" w:sz="12" w:val="single"/>
            </w:tcBorders>
            <w:vAlign w:val="top"/>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2. Configura equipos informáticos, examinando las características requeridas por el sistema de telecomunicaciones e instalando el hardware y el software. </w:t>
            </w: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(15%)</w:t>
            </w: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26" w:right="0" w:firstLine="709"/>
              <w:jc w:val="both"/>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09E">
            <w:pPr>
              <w:ind w:left="708" w:hanging="615"/>
              <w:rPr>
                <w:color w:val="0000ff"/>
                <w:sz w:val="18"/>
                <w:szCs w:val="18"/>
                <w:vertAlign w:val="baseline"/>
              </w:rPr>
            </w:pPr>
            <w:r w:rsidDel="00000000" w:rsidR="00000000" w:rsidRPr="00000000">
              <w:rPr>
                <w:color w:val="0000ff"/>
                <w:sz w:val="18"/>
                <w:szCs w:val="18"/>
                <w:vertAlign w:val="baseline"/>
                <w:rtl w:val="0"/>
              </w:rPr>
              <w:t xml:space="preserve">a) Se ha verificado que el hardware y software responden a las necesidades del sistema.</w:t>
            </w:r>
          </w:p>
        </w:tc>
        <w:tc>
          <w:tcPr>
            <w:tcBorders>
              <w:top w:color="000000" w:space="0" w:sz="12" w:val="single"/>
            </w:tcBorders>
            <w:vAlign w:val="top"/>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11%</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A1">
            <w:pPr>
              <w:ind w:left="93" w:firstLine="0"/>
              <w:rPr>
                <w:color w:val="0000ff"/>
                <w:sz w:val="18"/>
                <w:szCs w:val="18"/>
                <w:vertAlign w:val="baseline"/>
              </w:rPr>
            </w:pPr>
            <w:r w:rsidDel="00000000" w:rsidR="00000000" w:rsidRPr="00000000">
              <w:rPr>
                <w:color w:val="0000ff"/>
                <w:sz w:val="18"/>
                <w:szCs w:val="18"/>
                <w:vertAlign w:val="baseline"/>
                <w:rtl w:val="0"/>
              </w:rPr>
              <w:t xml:space="preserve">b) Se ha interpretado la documentación técnica de los elementos del equipo.</w:t>
            </w:r>
          </w:p>
        </w:tc>
        <w:tc>
          <w:tcPr>
            <w:vAlign w:val="top"/>
          </w:tcPr>
          <w:p w:rsidR="00000000" w:rsidDel="00000000" w:rsidP="00000000" w:rsidRDefault="00000000" w:rsidRPr="00000000" w14:paraId="000000A2">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A4">
            <w:pPr>
              <w:ind w:left="708" w:hanging="615"/>
              <w:rPr>
                <w:color w:val="0000ff"/>
                <w:sz w:val="18"/>
                <w:szCs w:val="18"/>
                <w:vertAlign w:val="baseline"/>
              </w:rPr>
            </w:pPr>
            <w:r w:rsidDel="00000000" w:rsidR="00000000" w:rsidRPr="00000000">
              <w:rPr>
                <w:color w:val="0000ff"/>
                <w:sz w:val="18"/>
                <w:szCs w:val="18"/>
                <w:vertAlign w:val="baseline"/>
                <w:rtl w:val="0"/>
              </w:rPr>
              <w:t xml:space="preserve">c) Se han montado los elementos físicos del equipo </w:t>
            </w:r>
            <w:r w:rsidDel="00000000" w:rsidR="00000000" w:rsidRPr="00000000">
              <w:rPr>
                <w:color w:val="0000ff"/>
                <w:sz w:val="18"/>
                <w:szCs w:val="18"/>
                <w:rtl w:val="0"/>
              </w:rPr>
              <w:t xml:space="preserve">informático</w:t>
            </w:r>
            <w:r w:rsidDel="00000000" w:rsidR="00000000" w:rsidRPr="00000000">
              <w:rPr>
                <w:color w:val="0000ff"/>
                <w:sz w:val="18"/>
                <w:szCs w:val="18"/>
                <w:vertAlign w:val="baseline"/>
                <w:rtl w:val="0"/>
              </w:rPr>
              <w:t xml:space="preserve">.</w:t>
            </w:r>
          </w:p>
        </w:tc>
        <w:tc>
          <w:tcPr>
            <w:vAlign w:val="top"/>
          </w:tcPr>
          <w:p w:rsidR="00000000" w:rsidDel="00000000" w:rsidP="00000000" w:rsidRDefault="00000000" w:rsidRPr="00000000" w14:paraId="000000A5">
            <w:pPr>
              <w:jc w:val="center"/>
              <w:rPr>
                <w:vertAlign w:val="baseline"/>
              </w:rPr>
            </w:pPr>
            <w:r w:rsidDel="00000000" w:rsidR="00000000" w:rsidRPr="00000000">
              <w:rPr>
                <w:b w:val="1"/>
                <w:color w:val="0000ff"/>
                <w:sz w:val="18"/>
                <w:szCs w:val="18"/>
                <w:vertAlign w:val="baseline"/>
                <w:rtl w:val="0"/>
              </w:rPr>
              <w:t xml:space="preserve">4%</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A7">
            <w:pPr>
              <w:ind w:left="708" w:hanging="615"/>
              <w:rPr>
                <w:color w:val="0000ff"/>
                <w:sz w:val="18"/>
                <w:szCs w:val="18"/>
                <w:vertAlign w:val="baseline"/>
              </w:rPr>
            </w:pPr>
            <w:r w:rsidDel="00000000" w:rsidR="00000000" w:rsidRPr="00000000">
              <w:rPr>
                <w:color w:val="0000ff"/>
                <w:sz w:val="18"/>
                <w:szCs w:val="18"/>
                <w:vertAlign w:val="baseline"/>
                <w:rtl w:val="0"/>
              </w:rPr>
              <w:t xml:space="preserve">d) Se han instalado los periféricos específicos.</w:t>
            </w:r>
          </w:p>
        </w:tc>
        <w:tc>
          <w:tcPr>
            <w:vAlign w:val="top"/>
          </w:tcPr>
          <w:p w:rsidR="00000000" w:rsidDel="00000000" w:rsidP="00000000" w:rsidRDefault="00000000" w:rsidRPr="00000000" w14:paraId="000000A8">
            <w:pPr>
              <w:jc w:val="center"/>
              <w:rPr>
                <w:vertAlign w:val="baseline"/>
              </w:rPr>
            </w:pPr>
            <w:r w:rsidDel="00000000" w:rsidR="00000000" w:rsidRPr="00000000">
              <w:rPr>
                <w:b w:val="1"/>
                <w:color w:val="0000ff"/>
                <w:sz w:val="18"/>
                <w:szCs w:val="18"/>
                <w:vertAlign w:val="baseline"/>
                <w:rtl w:val="0"/>
              </w:rPr>
              <w:t xml:space="preserve">3%</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AA">
            <w:pPr>
              <w:ind w:left="708" w:hanging="615"/>
              <w:rPr>
                <w:color w:val="0000ff"/>
                <w:sz w:val="18"/>
                <w:szCs w:val="18"/>
                <w:vertAlign w:val="baseline"/>
              </w:rPr>
            </w:pPr>
            <w:r w:rsidDel="00000000" w:rsidR="00000000" w:rsidRPr="00000000">
              <w:rPr>
                <w:color w:val="0000ff"/>
                <w:sz w:val="18"/>
                <w:szCs w:val="18"/>
                <w:vertAlign w:val="baseline"/>
                <w:rtl w:val="0"/>
              </w:rPr>
              <w:t xml:space="preserve">e) Se han cargado los sistemas operativos.</w:t>
            </w:r>
          </w:p>
        </w:tc>
        <w:tc>
          <w:tcPr>
            <w:vAlign w:val="top"/>
          </w:tcPr>
          <w:p w:rsidR="00000000" w:rsidDel="00000000" w:rsidP="00000000" w:rsidRDefault="00000000" w:rsidRPr="00000000" w14:paraId="000000AB">
            <w:pPr>
              <w:jc w:val="center"/>
              <w:rPr>
                <w:vertAlign w:val="baseline"/>
              </w:rPr>
            </w:pPr>
            <w:r w:rsidDel="00000000" w:rsidR="00000000" w:rsidRPr="00000000">
              <w:rPr>
                <w:b w:val="1"/>
                <w:color w:val="0000ff"/>
                <w:sz w:val="18"/>
                <w:szCs w:val="18"/>
                <w:vertAlign w:val="baseline"/>
                <w:rtl w:val="0"/>
              </w:rPr>
              <w:t xml:space="preserve">4%</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AD">
            <w:pPr>
              <w:ind w:left="708" w:hanging="615"/>
              <w:rPr>
                <w:color w:val="0000ff"/>
                <w:sz w:val="18"/>
                <w:szCs w:val="18"/>
                <w:vertAlign w:val="baseline"/>
              </w:rPr>
            </w:pPr>
            <w:r w:rsidDel="00000000" w:rsidR="00000000" w:rsidRPr="00000000">
              <w:rPr>
                <w:color w:val="0000ff"/>
                <w:sz w:val="18"/>
                <w:szCs w:val="18"/>
                <w:vertAlign w:val="baseline"/>
                <w:rtl w:val="0"/>
              </w:rPr>
              <w:t xml:space="preserve">f)</w:t>
            </w:r>
            <w:r w:rsidDel="00000000" w:rsidR="00000000" w:rsidRPr="00000000">
              <w:rPr>
                <w:color w:val="0000ff"/>
                <w:sz w:val="18"/>
                <w:szCs w:val="18"/>
                <w:vertAlign w:val="baseline"/>
                <w:rtl w:val="0"/>
              </w:rPr>
              <w:t xml:space="preserve"> Se ha configurado el software del equipo.</w:t>
            </w:r>
          </w:p>
        </w:tc>
        <w:tc>
          <w:tcPr>
            <w:tcBorders>
              <w:bottom w:color="000000" w:space="0" w:sz="4" w:val="single"/>
            </w:tcBorders>
            <w:vAlign w:val="top"/>
          </w:tcPr>
          <w:p w:rsidR="00000000" w:rsidDel="00000000" w:rsidP="00000000" w:rsidRDefault="00000000" w:rsidRPr="00000000" w14:paraId="000000AE">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B0">
            <w:pPr>
              <w:ind w:left="708" w:hanging="615"/>
              <w:rPr>
                <w:color w:val="0000ff"/>
                <w:sz w:val="18"/>
                <w:szCs w:val="18"/>
                <w:vertAlign w:val="baseline"/>
              </w:rPr>
            </w:pPr>
            <w:r w:rsidDel="00000000" w:rsidR="00000000" w:rsidRPr="00000000">
              <w:rPr>
                <w:color w:val="0000ff"/>
                <w:sz w:val="18"/>
                <w:szCs w:val="18"/>
                <w:vertAlign w:val="baseline"/>
                <w:rtl w:val="0"/>
              </w:rPr>
              <w:t xml:space="preserve">g) Se ha documentado el proceso de montaje.</w:t>
            </w:r>
          </w:p>
        </w:tc>
        <w:tc>
          <w:tcPr>
            <w:tcBorders>
              <w:bottom w:color="000000" w:space="0" w:sz="12" w:val="single"/>
            </w:tcBorders>
            <w:vAlign w:val="top"/>
          </w:tcPr>
          <w:p w:rsidR="00000000" w:rsidDel="00000000" w:rsidP="00000000" w:rsidRDefault="00000000" w:rsidRPr="00000000" w14:paraId="000000B1">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288" w:hRule="atLeast"/>
          <w:tblHeader w:val="0"/>
        </w:trPr>
        <w:tc>
          <w:tcPr>
            <w:vMerge w:val="restart"/>
            <w:tcBorders>
              <w:top w:color="000000" w:space="0" w:sz="12" w:val="single"/>
            </w:tcBorders>
            <w:vAlign w:val="top"/>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3. Configura servicios y funciones específicas en el sistema informático, planificando su implantación y teniendo en cuenta las especificaciones del sistema de telecomunicaciones. </w:t>
            </w: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(15%)</w:t>
            </w:r>
            <w:r w:rsidDel="00000000" w:rsidR="00000000" w:rsidRPr="00000000">
              <w:rPr>
                <w:rtl w:val="0"/>
              </w:rPr>
            </w:r>
          </w:p>
        </w:tc>
        <w:tc>
          <w:tcPr>
            <w:tcBorders>
              <w:top w:color="000000" w:space="0" w:sz="12" w:val="single"/>
              <w:bottom w:color="000000" w:space="0" w:sz="4" w:val="single"/>
            </w:tcBorders>
            <w:vAlign w:val="top"/>
          </w:tcPr>
          <w:p w:rsidR="00000000" w:rsidDel="00000000" w:rsidP="00000000" w:rsidRDefault="00000000" w:rsidRPr="00000000" w14:paraId="000000B3">
            <w:pPr>
              <w:ind w:left="235" w:hanging="142"/>
              <w:jc w:val="both"/>
              <w:rPr>
                <w:color w:val="0000ff"/>
                <w:sz w:val="18"/>
                <w:szCs w:val="18"/>
                <w:vertAlign w:val="baseline"/>
              </w:rPr>
            </w:pPr>
            <w:r w:rsidDel="00000000" w:rsidR="00000000" w:rsidRPr="00000000">
              <w:rPr>
                <w:color w:val="0000ff"/>
                <w:sz w:val="18"/>
                <w:szCs w:val="18"/>
                <w:vertAlign w:val="baseline"/>
                <w:rtl w:val="0"/>
              </w:rPr>
              <w:t xml:space="preserve">a) Se han interpretado los requerimientos software del sistema.</w:t>
            </w:r>
          </w:p>
        </w:tc>
        <w:tc>
          <w:tcPr>
            <w:tcBorders>
              <w:top w:color="000000" w:space="0" w:sz="12" w:val="single"/>
            </w:tcBorders>
            <w:vAlign w:val="top"/>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12%</w:t>
            </w:r>
            <w:r w:rsidDel="00000000" w:rsidR="00000000" w:rsidRPr="00000000">
              <w:rPr>
                <w:rtl w:val="0"/>
              </w:rPr>
            </w:r>
          </w:p>
        </w:tc>
      </w:tr>
      <w:tr>
        <w:trPr>
          <w:cantSplit w:val="1"/>
          <w:trHeight w:val="288" w:hRule="atLeast"/>
          <w:tblHeader w:val="0"/>
        </w:trPr>
        <w:tc>
          <w:tcPr>
            <w:vMerge w:val="continue"/>
            <w:tcBorders>
              <w:top w:color="000000" w:space="0" w:sz="12" w:val="single"/>
            </w:tcBorders>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tcBorders>
              <w:top w:color="000000" w:space="0" w:sz="4" w:val="single"/>
              <w:bottom w:color="000000" w:space="0" w:sz="4" w:val="single"/>
            </w:tcBorders>
            <w:vAlign w:val="top"/>
          </w:tcPr>
          <w:p w:rsidR="00000000" w:rsidDel="00000000" w:rsidP="00000000" w:rsidRDefault="00000000" w:rsidRPr="00000000" w14:paraId="000000B6">
            <w:pPr>
              <w:ind w:left="235" w:hanging="142"/>
              <w:jc w:val="both"/>
              <w:rPr>
                <w:color w:val="0000ff"/>
                <w:sz w:val="18"/>
                <w:szCs w:val="18"/>
                <w:vertAlign w:val="baseline"/>
              </w:rPr>
            </w:pPr>
            <w:r w:rsidDel="00000000" w:rsidR="00000000" w:rsidRPr="00000000">
              <w:rPr>
                <w:color w:val="0000ff"/>
                <w:sz w:val="18"/>
                <w:szCs w:val="18"/>
                <w:vertAlign w:val="baseline"/>
                <w:rtl w:val="0"/>
              </w:rPr>
              <w:t xml:space="preserve">b) Se ha planificado la asignación de servicios y funciones.</w:t>
            </w:r>
          </w:p>
        </w:tc>
        <w:tc>
          <w:tcPr>
            <w:vAlign w:val="top"/>
          </w:tcPr>
          <w:p w:rsidR="00000000" w:rsidDel="00000000" w:rsidP="00000000" w:rsidRDefault="00000000" w:rsidRPr="00000000" w14:paraId="000000B7">
            <w:pPr>
              <w:jc w:val="center"/>
              <w:rPr>
                <w:vertAlign w:val="baseline"/>
              </w:rPr>
            </w:pPr>
            <w:r w:rsidDel="00000000" w:rsidR="00000000" w:rsidRPr="00000000">
              <w:rPr>
                <w:b w:val="1"/>
                <w:color w:val="0000ff"/>
                <w:sz w:val="18"/>
                <w:szCs w:val="18"/>
                <w:vertAlign w:val="baseline"/>
                <w:rtl w:val="0"/>
              </w:rPr>
              <w:t xml:space="preserve">3%</w:t>
            </w:r>
            <w:r w:rsidDel="00000000" w:rsidR="00000000" w:rsidRPr="00000000">
              <w:rPr>
                <w:rtl w:val="0"/>
              </w:rPr>
            </w:r>
          </w:p>
        </w:tc>
      </w:tr>
      <w:tr>
        <w:trPr>
          <w:cantSplit w:val="1"/>
          <w:trHeight w:val="288" w:hRule="atLeast"/>
          <w:tblHeader w:val="0"/>
        </w:trPr>
        <w:tc>
          <w:tcPr>
            <w:vMerge w:val="continue"/>
            <w:tcBorders>
              <w:top w:color="000000" w:space="0" w:sz="12" w:val="single"/>
            </w:tcBorders>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4" w:val="single"/>
              <w:bottom w:color="000000" w:space="0" w:sz="4" w:val="single"/>
            </w:tcBorders>
            <w:vAlign w:val="top"/>
          </w:tcPr>
          <w:p w:rsidR="00000000" w:rsidDel="00000000" w:rsidP="00000000" w:rsidRDefault="00000000" w:rsidRPr="00000000" w14:paraId="000000B9">
            <w:pPr>
              <w:ind w:left="235" w:hanging="142"/>
              <w:jc w:val="both"/>
              <w:rPr>
                <w:color w:val="0000ff"/>
                <w:sz w:val="18"/>
                <w:szCs w:val="18"/>
                <w:vertAlign w:val="baseline"/>
              </w:rPr>
            </w:pPr>
            <w:r w:rsidDel="00000000" w:rsidR="00000000" w:rsidRPr="00000000">
              <w:rPr>
                <w:color w:val="0000ff"/>
                <w:sz w:val="18"/>
                <w:szCs w:val="18"/>
                <w:vertAlign w:val="baseline"/>
                <w:rtl w:val="0"/>
              </w:rPr>
              <w:t xml:space="preserve">c) Se han configurado cuentas de usuarios, perfiles y políticas de contraseñas.</w:t>
            </w:r>
          </w:p>
        </w:tc>
        <w:tc>
          <w:tcPr>
            <w:vAlign w:val="top"/>
          </w:tcPr>
          <w:p w:rsidR="00000000" w:rsidDel="00000000" w:rsidP="00000000" w:rsidRDefault="00000000" w:rsidRPr="00000000" w14:paraId="000000BA">
            <w:pPr>
              <w:jc w:val="center"/>
              <w:rPr>
                <w:vertAlign w:val="baseline"/>
              </w:rPr>
            </w:pPr>
            <w:r w:rsidDel="00000000" w:rsidR="00000000" w:rsidRPr="00000000">
              <w:rPr>
                <w:b w:val="1"/>
                <w:color w:val="0000ff"/>
                <w:sz w:val="18"/>
                <w:szCs w:val="18"/>
                <w:vertAlign w:val="baseline"/>
                <w:rtl w:val="0"/>
              </w:rPr>
              <w:t xml:space="preserve">3%</w:t>
            </w:r>
            <w:r w:rsidDel="00000000" w:rsidR="00000000" w:rsidRPr="00000000">
              <w:rPr>
                <w:rtl w:val="0"/>
              </w:rPr>
            </w:r>
          </w:p>
        </w:tc>
      </w:tr>
      <w:tr>
        <w:trPr>
          <w:cantSplit w:val="1"/>
          <w:trHeight w:val="288" w:hRule="atLeast"/>
          <w:tblHeader w:val="0"/>
        </w:trPr>
        <w:tc>
          <w:tcPr>
            <w:vMerge w:val="continue"/>
            <w:tcBorders>
              <w:top w:color="000000" w:space="0" w:sz="12" w:val="single"/>
            </w:tcBorders>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4" w:val="single"/>
              <w:bottom w:color="000000" w:space="0" w:sz="4" w:val="single"/>
            </w:tcBorders>
            <w:vAlign w:val="top"/>
          </w:tcPr>
          <w:p w:rsidR="00000000" w:rsidDel="00000000" w:rsidP="00000000" w:rsidRDefault="00000000" w:rsidRPr="00000000" w14:paraId="000000BC">
            <w:pPr>
              <w:ind w:left="235" w:hanging="142"/>
              <w:jc w:val="both"/>
              <w:rPr>
                <w:color w:val="0000ff"/>
                <w:sz w:val="18"/>
                <w:szCs w:val="18"/>
                <w:vertAlign w:val="baseline"/>
              </w:rPr>
            </w:pPr>
            <w:r w:rsidDel="00000000" w:rsidR="00000000" w:rsidRPr="00000000">
              <w:rPr>
                <w:color w:val="0000ff"/>
                <w:sz w:val="18"/>
                <w:szCs w:val="18"/>
                <w:vertAlign w:val="baseline"/>
                <w:rtl w:val="0"/>
              </w:rPr>
              <w:t xml:space="preserve">d) Se han configurado aplicaciones y servicios requeridos.</w:t>
            </w:r>
          </w:p>
        </w:tc>
        <w:tc>
          <w:tcPr>
            <w:vAlign w:val="top"/>
          </w:tcPr>
          <w:p w:rsidR="00000000" w:rsidDel="00000000" w:rsidP="00000000" w:rsidRDefault="00000000" w:rsidRPr="00000000" w14:paraId="000000BD">
            <w:pPr>
              <w:jc w:val="center"/>
              <w:rPr>
                <w:vertAlign w:val="baseline"/>
              </w:rPr>
            </w:pPr>
            <w:r w:rsidDel="00000000" w:rsidR="00000000" w:rsidRPr="00000000">
              <w:rPr>
                <w:b w:val="1"/>
                <w:color w:val="0000ff"/>
                <w:sz w:val="18"/>
                <w:szCs w:val="18"/>
                <w:vertAlign w:val="baseline"/>
                <w:rtl w:val="0"/>
              </w:rPr>
              <w:t xml:space="preserve">3%</w:t>
            </w:r>
            <w:r w:rsidDel="00000000" w:rsidR="00000000" w:rsidRPr="00000000">
              <w:rPr>
                <w:rtl w:val="0"/>
              </w:rPr>
            </w:r>
          </w:p>
        </w:tc>
      </w:tr>
      <w:tr>
        <w:trPr>
          <w:cantSplit w:val="1"/>
          <w:trHeight w:val="288" w:hRule="atLeast"/>
          <w:tblHeader w:val="0"/>
        </w:trPr>
        <w:tc>
          <w:tcPr>
            <w:vMerge w:val="continue"/>
            <w:tcBorders>
              <w:top w:color="000000" w:space="0" w:sz="12" w:val="single"/>
            </w:tcBorders>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4" w:val="single"/>
              <w:bottom w:color="000000" w:space="0" w:sz="4" w:val="single"/>
            </w:tcBorders>
            <w:vAlign w:val="top"/>
          </w:tcPr>
          <w:p w:rsidR="00000000" w:rsidDel="00000000" w:rsidP="00000000" w:rsidRDefault="00000000" w:rsidRPr="00000000" w14:paraId="000000BF">
            <w:pPr>
              <w:ind w:left="235" w:hanging="142"/>
              <w:jc w:val="both"/>
              <w:rPr>
                <w:color w:val="0000ff"/>
                <w:sz w:val="18"/>
                <w:szCs w:val="18"/>
                <w:vertAlign w:val="baseline"/>
              </w:rPr>
            </w:pPr>
            <w:r w:rsidDel="00000000" w:rsidR="00000000" w:rsidRPr="00000000">
              <w:rPr>
                <w:color w:val="0000ff"/>
                <w:sz w:val="18"/>
                <w:szCs w:val="18"/>
                <w:vertAlign w:val="baseline"/>
                <w:rtl w:val="0"/>
              </w:rPr>
              <w:t xml:space="preserve">e) Se han utilizado herramientas de virtualización y simulación del sistema informático.</w:t>
            </w:r>
          </w:p>
        </w:tc>
        <w:tc>
          <w:tcPr>
            <w:vAlign w:val="top"/>
          </w:tcPr>
          <w:p w:rsidR="00000000" w:rsidDel="00000000" w:rsidP="00000000" w:rsidRDefault="00000000" w:rsidRPr="00000000" w14:paraId="000000C0">
            <w:pPr>
              <w:jc w:val="center"/>
              <w:rPr>
                <w:vertAlign w:val="baseline"/>
              </w:rPr>
            </w:pPr>
            <w:r w:rsidDel="00000000" w:rsidR="00000000" w:rsidRPr="00000000">
              <w:rPr>
                <w:b w:val="1"/>
                <w:color w:val="0000ff"/>
                <w:sz w:val="18"/>
                <w:szCs w:val="18"/>
                <w:vertAlign w:val="baseline"/>
                <w:rtl w:val="0"/>
              </w:rPr>
              <w:t xml:space="preserve">3%</w:t>
            </w:r>
            <w:r w:rsidDel="00000000" w:rsidR="00000000" w:rsidRPr="00000000">
              <w:rPr>
                <w:rtl w:val="0"/>
              </w:rPr>
            </w:r>
          </w:p>
        </w:tc>
      </w:tr>
      <w:tr>
        <w:trPr>
          <w:cantSplit w:val="1"/>
          <w:trHeight w:val="288" w:hRule="atLeast"/>
          <w:tblHeader w:val="0"/>
        </w:trPr>
        <w:tc>
          <w:tcPr>
            <w:vMerge w:val="continue"/>
            <w:tcBorders>
              <w:top w:color="000000" w:space="0" w:sz="12" w:val="single"/>
              <w:bottom w:color="000000" w:space="0" w:sz="4" w:val="single"/>
            </w:tcBorders>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top w:color="000000" w:space="0" w:sz="4" w:val="single"/>
              <w:bottom w:color="000000" w:space="0" w:sz="12" w:val="single"/>
            </w:tcBorders>
            <w:vAlign w:val="top"/>
          </w:tcPr>
          <w:p w:rsidR="00000000" w:rsidDel="00000000" w:rsidP="00000000" w:rsidRDefault="00000000" w:rsidRPr="00000000" w14:paraId="000000C2">
            <w:pPr>
              <w:ind w:left="235" w:hanging="142"/>
              <w:jc w:val="both"/>
              <w:rPr>
                <w:color w:val="0000ff"/>
                <w:sz w:val="18"/>
                <w:szCs w:val="18"/>
                <w:vertAlign w:val="baseline"/>
              </w:rPr>
            </w:pPr>
            <w:r w:rsidDel="00000000" w:rsidR="00000000" w:rsidRPr="00000000">
              <w:rPr>
                <w:color w:val="0000ff"/>
                <w:sz w:val="18"/>
                <w:szCs w:val="18"/>
                <w:vertAlign w:val="baseline"/>
                <w:rtl w:val="0"/>
              </w:rPr>
              <w:t xml:space="preserve">f) </w:t>
            </w:r>
            <w:r w:rsidDel="00000000" w:rsidR="00000000" w:rsidRPr="00000000">
              <w:rPr>
                <w:color w:val="0000ff"/>
                <w:sz w:val="18"/>
                <w:szCs w:val="18"/>
                <w:vertAlign w:val="baseline"/>
                <w:rtl w:val="0"/>
              </w:rPr>
              <w:t xml:space="preserve">Se ha verificado el funcionamiento del sistema.</w:t>
            </w:r>
          </w:p>
        </w:tc>
        <w:tc>
          <w:tcPr>
            <w:tcBorders>
              <w:bottom w:color="000000" w:space="0" w:sz="12" w:val="single"/>
            </w:tcBorders>
            <w:vAlign w:val="top"/>
          </w:tcPr>
          <w:p w:rsidR="00000000" w:rsidDel="00000000" w:rsidP="00000000" w:rsidRDefault="00000000" w:rsidRPr="00000000" w14:paraId="000000C3">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bl>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NewsGotT-Regu" w:cs="NewsGotT-Regu" w:eastAsia="NewsGotT-Regu" w:hAnsi="NewsGotT-Regu"/>
          <w:b w:val="0"/>
          <w:i w:val="0"/>
          <w:smallCaps w:val="0"/>
          <w:strike w:val="0"/>
          <w:color w:val="0000ff"/>
          <w:sz w:val="21"/>
          <w:szCs w:val="21"/>
          <w:u w:val="none"/>
          <w:shd w:fill="auto" w:val="clear"/>
          <w:vertAlign w:val="baseline"/>
        </w:rPr>
      </w:pPr>
      <w:r w:rsidDel="00000000" w:rsidR="00000000" w:rsidRPr="00000000">
        <w:rPr>
          <w:rtl w:val="0"/>
        </w:rPr>
      </w:r>
    </w:p>
    <w:tbl>
      <w:tblPr>
        <w:tblStyle w:val="Table8"/>
        <w:tblW w:w="8486.0" w:type="dxa"/>
        <w:jc w:val="center"/>
        <w:tblBorders>
          <w:top w:color="000000" w:space="0" w:sz="4" w:val="single"/>
          <w:left w:color="000000" w:space="0" w:sz="4" w:val="single"/>
          <w:bottom w:color="000000" w:space="0" w:sz="0" w:val="nil"/>
          <w:right w:color="000000" w:space="0" w:sz="4" w:val="single"/>
          <w:insideH w:color="000000" w:space="0" w:sz="4" w:val="single"/>
          <w:insideV w:color="000000" w:space="0" w:sz="4" w:val="single"/>
        </w:tblBorders>
        <w:tblLayout w:type="fixed"/>
        <w:tblLook w:val="0000"/>
      </w:tblPr>
      <w:tblGrid>
        <w:gridCol w:w="2404"/>
        <w:gridCol w:w="5155"/>
        <w:gridCol w:w="927"/>
        <w:tblGridChange w:id="0">
          <w:tblGrid>
            <w:gridCol w:w="2404"/>
            <w:gridCol w:w="5155"/>
            <w:gridCol w:w="927"/>
          </w:tblGrid>
        </w:tblGridChange>
      </w:tblGrid>
      <w:tr>
        <w:trPr>
          <w:cantSplit w:val="0"/>
          <w:tblHeader w:val="0"/>
        </w:trPr>
        <w:tc>
          <w:tcPr>
            <w:tcBorders>
              <w:bottom w:color="000000" w:space="0" w:sz="12" w:val="single"/>
            </w:tcBorders>
            <w:vAlign w:val="top"/>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RESULTADOS DE APRENDIZAJE</w:t>
            </w: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CRITERIOS DE EVALUACIÓN.</w:t>
            </w: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Pond</w:t>
            </w:r>
            <w:r w:rsidDel="00000000" w:rsidR="00000000" w:rsidRPr="00000000">
              <w:rPr>
                <w:rtl w:val="0"/>
              </w:rPr>
            </w:r>
          </w:p>
        </w:tc>
      </w:tr>
      <w:tr>
        <w:trPr>
          <w:cantSplit w:val="1"/>
          <w:trHeight w:val="387" w:hRule="atLeast"/>
          <w:tblHeader w:val="0"/>
        </w:trPr>
        <w:tc>
          <w:tcPr>
            <w:vMerge w:val="restart"/>
            <w:tcBorders>
              <w:top w:color="000000" w:space="0" w:sz="12" w:val="single"/>
              <w:bottom w:color="000000" w:space="0" w:sz="12" w:val="single"/>
            </w:tcBorders>
            <w:vAlign w:val="top"/>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4. Integra redes de área local (LAN) en sistemas de telecomunicaciones, interpretando las especificaciones del sistema y configurando las partes física y lógica. </w:t>
            </w: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(25%)</w:t>
            </w: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a) Se han caracterizado los componentes de las redes de datos.</w:t>
            </w:r>
          </w:p>
        </w:tc>
        <w:tc>
          <w:tcPr>
            <w:tcBorders>
              <w:top w:color="000000" w:space="0" w:sz="12" w:val="single"/>
            </w:tcBorders>
            <w:vAlign w:val="top"/>
          </w:tcPr>
          <w:p w:rsidR="00000000" w:rsidDel="00000000" w:rsidP="00000000" w:rsidRDefault="00000000" w:rsidRPr="00000000" w14:paraId="000000CA">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CC">
            <w:pPr>
              <w:jc w:val="both"/>
              <w:rPr>
                <w:color w:val="0000ff"/>
                <w:sz w:val="18"/>
                <w:szCs w:val="18"/>
                <w:vertAlign w:val="baseline"/>
              </w:rPr>
            </w:pPr>
            <w:r w:rsidDel="00000000" w:rsidR="00000000" w:rsidRPr="00000000">
              <w:rPr>
                <w:color w:val="0000ff"/>
                <w:sz w:val="18"/>
                <w:szCs w:val="18"/>
                <w:vertAlign w:val="baseline"/>
                <w:rtl w:val="0"/>
              </w:rPr>
              <w:t xml:space="preserve">b) Se han identificado las topologías y estructuras de redes.</w:t>
            </w:r>
          </w:p>
        </w:tc>
        <w:tc>
          <w:tcPr>
            <w:vAlign w:val="top"/>
          </w:tcPr>
          <w:p w:rsidR="00000000" w:rsidDel="00000000" w:rsidP="00000000" w:rsidRDefault="00000000" w:rsidRPr="00000000" w14:paraId="000000CD">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CF">
            <w:pPr>
              <w:jc w:val="both"/>
              <w:rPr>
                <w:color w:val="0000ff"/>
                <w:sz w:val="18"/>
                <w:szCs w:val="18"/>
                <w:vertAlign w:val="baseline"/>
              </w:rPr>
            </w:pPr>
            <w:r w:rsidDel="00000000" w:rsidR="00000000" w:rsidRPr="00000000">
              <w:rPr>
                <w:color w:val="0000ff"/>
                <w:sz w:val="18"/>
                <w:szCs w:val="18"/>
                <w:vertAlign w:val="baseline"/>
                <w:rtl w:val="0"/>
              </w:rPr>
              <w:t xml:space="preserve">c) Se ha distinguido el funcionamiento y las características de los elementos de trabajo en red (networking).</w:t>
            </w:r>
          </w:p>
        </w:tc>
        <w:tc>
          <w:tcPr>
            <w:vAlign w:val="top"/>
          </w:tcPr>
          <w:p w:rsidR="00000000" w:rsidDel="00000000" w:rsidP="00000000" w:rsidRDefault="00000000" w:rsidRPr="00000000" w14:paraId="000000D0">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0D2">
            <w:pPr>
              <w:jc w:val="both"/>
              <w:rPr>
                <w:color w:val="0000ff"/>
                <w:sz w:val="18"/>
                <w:szCs w:val="18"/>
                <w:vertAlign w:val="baseline"/>
              </w:rPr>
            </w:pPr>
            <w:r w:rsidDel="00000000" w:rsidR="00000000" w:rsidRPr="00000000">
              <w:rPr>
                <w:color w:val="0000ff"/>
                <w:sz w:val="18"/>
                <w:szCs w:val="18"/>
                <w:vertAlign w:val="baseline"/>
                <w:rtl w:val="0"/>
              </w:rPr>
              <w:t xml:space="preserve">d) Se han reconocido los protocolos de comunicación.</w:t>
            </w:r>
          </w:p>
        </w:tc>
        <w:tc>
          <w:tcPr>
            <w:vAlign w:val="top"/>
          </w:tcPr>
          <w:p w:rsidR="00000000" w:rsidDel="00000000" w:rsidP="00000000" w:rsidRDefault="00000000" w:rsidRPr="00000000" w14:paraId="000000D3">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D5">
            <w:pPr>
              <w:jc w:val="both"/>
              <w:rPr>
                <w:color w:val="0000ff"/>
                <w:sz w:val="18"/>
                <w:szCs w:val="18"/>
                <w:vertAlign w:val="baseline"/>
              </w:rPr>
            </w:pPr>
            <w:r w:rsidDel="00000000" w:rsidR="00000000" w:rsidRPr="00000000">
              <w:rPr>
                <w:color w:val="0000ff"/>
                <w:sz w:val="18"/>
                <w:szCs w:val="18"/>
                <w:vertAlign w:val="baseline"/>
                <w:rtl w:val="0"/>
              </w:rPr>
              <w:t xml:space="preserve">e) Se ha planificado una red LAN y su direccionamiento.</w:t>
            </w:r>
          </w:p>
        </w:tc>
        <w:tc>
          <w:tcPr>
            <w:tcBorders>
              <w:bottom w:color="000000" w:space="0" w:sz="4" w:val="single"/>
            </w:tcBorders>
            <w:vAlign w:val="top"/>
          </w:tcPr>
          <w:p w:rsidR="00000000" w:rsidDel="00000000" w:rsidP="00000000" w:rsidRDefault="00000000" w:rsidRPr="00000000" w14:paraId="000000D6">
            <w:pPr>
              <w:jc w:val="center"/>
              <w:rPr>
                <w:vertAlign w:val="baseline"/>
              </w:rPr>
            </w:pPr>
            <w:r w:rsidDel="00000000" w:rsidR="00000000" w:rsidRPr="00000000">
              <w:rPr>
                <w:b w:val="1"/>
                <w:color w:val="0000ff"/>
                <w:sz w:val="18"/>
                <w:szCs w:val="18"/>
                <w:vertAlign w:val="baseline"/>
                <w:rtl w:val="0"/>
              </w:rPr>
              <w:t xml:space="preserve">5%</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D8">
            <w:pPr>
              <w:jc w:val="both"/>
              <w:rPr>
                <w:color w:val="0000ff"/>
                <w:sz w:val="18"/>
                <w:szCs w:val="18"/>
                <w:vertAlign w:val="baseline"/>
              </w:rPr>
            </w:pPr>
            <w:r w:rsidDel="00000000" w:rsidR="00000000" w:rsidRPr="00000000">
              <w:rPr>
                <w:color w:val="0000ff"/>
                <w:sz w:val="18"/>
                <w:szCs w:val="18"/>
                <w:vertAlign w:val="baseline"/>
                <w:rtl w:val="0"/>
              </w:rPr>
              <w:t xml:space="preserve">f) Se ha montado la electrónica de red y los elementos asociados.</w:t>
            </w:r>
          </w:p>
        </w:tc>
        <w:tc>
          <w:tcPr>
            <w:tcBorders>
              <w:bottom w:color="000000" w:space="0" w:sz="4" w:val="single"/>
            </w:tcBorders>
            <w:vAlign w:val="top"/>
          </w:tcPr>
          <w:p w:rsidR="00000000" w:rsidDel="00000000" w:rsidP="00000000" w:rsidRDefault="00000000" w:rsidRPr="00000000" w14:paraId="000000D9">
            <w:pPr>
              <w:jc w:val="center"/>
              <w:rPr>
                <w:vertAlign w:val="baseline"/>
              </w:rPr>
            </w:pPr>
            <w:r w:rsidDel="00000000" w:rsidR="00000000" w:rsidRPr="00000000">
              <w:rPr>
                <w:b w:val="1"/>
                <w:color w:val="0000ff"/>
                <w:sz w:val="18"/>
                <w:szCs w:val="18"/>
                <w:vertAlign w:val="baseline"/>
                <w:rtl w:val="0"/>
              </w:rPr>
              <w:t xml:space="preserve">4%</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DB">
            <w:pPr>
              <w:jc w:val="both"/>
              <w:rPr>
                <w:color w:val="0000ff"/>
                <w:sz w:val="18"/>
                <w:szCs w:val="18"/>
                <w:vertAlign w:val="baseline"/>
              </w:rPr>
            </w:pPr>
            <w:r w:rsidDel="00000000" w:rsidR="00000000" w:rsidRPr="00000000">
              <w:rPr>
                <w:color w:val="0000ff"/>
                <w:sz w:val="18"/>
                <w:szCs w:val="18"/>
                <w:vertAlign w:val="baseline"/>
                <w:rtl w:val="0"/>
              </w:rPr>
              <w:t xml:space="preserve">g) </w:t>
            </w:r>
            <w:r w:rsidDel="00000000" w:rsidR="00000000" w:rsidRPr="00000000">
              <w:rPr>
                <w:color w:val="0000ff"/>
                <w:sz w:val="18"/>
                <w:szCs w:val="18"/>
                <w:vertAlign w:val="baseline"/>
                <w:rtl w:val="0"/>
              </w:rPr>
              <w:t xml:space="preserve">Se han conexionado los equipos y los elementos de la red.</w:t>
            </w:r>
          </w:p>
        </w:tc>
        <w:tc>
          <w:tcPr>
            <w:tcBorders>
              <w:bottom w:color="000000" w:space="0" w:sz="4" w:val="single"/>
            </w:tcBorders>
            <w:vAlign w:val="top"/>
          </w:tcPr>
          <w:p w:rsidR="00000000" w:rsidDel="00000000" w:rsidP="00000000" w:rsidRDefault="00000000" w:rsidRPr="00000000" w14:paraId="000000DC">
            <w:pPr>
              <w:jc w:val="center"/>
              <w:rPr>
                <w:vertAlign w:val="baseline"/>
              </w:rPr>
            </w:pPr>
            <w:r w:rsidDel="00000000" w:rsidR="00000000" w:rsidRPr="00000000">
              <w:rPr>
                <w:b w:val="1"/>
                <w:color w:val="0000ff"/>
                <w:sz w:val="18"/>
                <w:szCs w:val="18"/>
                <w:vertAlign w:val="baseline"/>
                <w:rtl w:val="0"/>
              </w:rPr>
              <w:t xml:space="preserve">4%</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DE">
            <w:pPr>
              <w:jc w:val="both"/>
              <w:rPr>
                <w:color w:val="0000ff"/>
                <w:sz w:val="18"/>
                <w:szCs w:val="18"/>
                <w:vertAlign w:val="baseline"/>
              </w:rPr>
            </w:pPr>
            <w:r w:rsidDel="00000000" w:rsidR="00000000" w:rsidRPr="00000000">
              <w:rPr>
                <w:color w:val="0000ff"/>
                <w:sz w:val="18"/>
                <w:szCs w:val="18"/>
                <w:vertAlign w:val="baseline"/>
                <w:rtl w:val="0"/>
              </w:rPr>
              <w:t xml:space="preserve">h) Se ha configurado una red LAN.</w:t>
            </w:r>
          </w:p>
        </w:tc>
        <w:tc>
          <w:tcPr>
            <w:tcBorders>
              <w:bottom w:color="000000" w:space="0" w:sz="12" w:val="single"/>
            </w:tcBorders>
            <w:vAlign w:val="top"/>
          </w:tcPr>
          <w:p w:rsidR="00000000" w:rsidDel="00000000" w:rsidP="00000000" w:rsidRDefault="00000000" w:rsidRPr="00000000" w14:paraId="000000DF">
            <w:pPr>
              <w:jc w:val="center"/>
              <w:rPr>
                <w:vertAlign w:val="baseline"/>
              </w:rPr>
            </w:pPr>
            <w:r w:rsidDel="00000000" w:rsidR="00000000" w:rsidRPr="00000000">
              <w:rPr>
                <w:b w:val="1"/>
                <w:color w:val="0000ff"/>
                <w:sz w:val="18"/>
                <w:szCs w:val="18"/>
                <w:vertAlign w:val="baseline"/>
                <w:rtl w:val="0"/>
              </w:rPr>
              <w:t xml:space="preserve">4%</w:t>
            </w:r>
            <w:r w:rsidDel="00000000" w:rsidR="00000000" w:rsidRPr="00000000">
              <w:rPr>
                <w:rtl w:val="0"/>
              </w:rPr>
            </w:r>
          </w:p>
        </w:tc>
      </w:tr>
      <w:tr>
        <w:trPr>
          <w:cantSplit w:val="1"/>
          <w:trHeight w:val="278" w:hRule="atLeast"/>
          <w:tblHeader w:val="0"/>
        </w:trPr>
        <w:tc>
          <w:tcPr>
            <w:vMerge w:val="restart"/>
            <w:tcBorders>
              <w:top w:color="000000" w:space="0" w:sz="12" w:val="single"/>
              <w:bottom w:color="000000" w:space="0" w:sz="12" w:val="single"/>
            </w:tcBorders>
            <w:vAlign w:val="top"/>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5 Integra redes locales inalámbricas (WLAN) en sistemas de telecomunicaciones, interpretando las especificaciones del sistema y configurando las partes física y lógica.  </w:t>
            </w: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(10%)</w:t>
            </w: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0E1">
            <w:pPr>
              <w:jc w:val="both"/>
              <w:rPr>
                <w:color w:val="0000ff"/>
                <w:sz w:val="18"/>
                <w:szCs w:val="18"/>
                <w:vertAlign w:val="baseline"/>
              </w:rPr>
            </w:pPr>
            <w:r w:rsidDel="00000000" w:rsidR="00000000" w:rsidRPr="00000000">
              <w:rPr>
                <w:color w:val="0000ff"/>
                <w:sz w:val="18"/>
                <w:szCs w:val="18"/>
                <w:vertAlign w:val="baseline"/>
                <w:rtl w:val="0"/>
              </w:rPr>
              <w:t xml:space="preserve">a) Se han definido las redes inalámbricas de acceso local (WLAN).</w:t>
            </w:r>
          </w:p>
        </w:tc>
        <w:tc>
          <w:tcPr>
            <w:tcBorders>
              <w:top w:color="000000" w:space="0" w:sz="12" w:val="single"/>
            </w:tcBorders>
            <w:vAlign w:val="top"/>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E5">
            <w:pPr>
              <w:jc w:val="both"/>
              <w:rPr>
                <w:color w:val="0000ff"/>
                <w:sz w:val="18"/>
                <w:szCs w:val="18"/>
                <w:vertAlign w:val="baseline"/>
              </w:rPr>
            </w:pPr>
            <w:r w:rsidDel="00000000" w:rsidR="00000000" w:rsidRPr="00000000">
              <w:rPr>
                <w:color w:val="0000ff"/>
                <w:sz w:val="18"/>
                <w:szCs w:val="18"/>
                <w:vertAlign w:val="baseline"/>
                <w:rtl w:val="0"/>
              </w:rPr>
              <w:t xml:space="preserve">b) Se han determinado los componentes y características de las redes WLAN.</w:t>
            </w:r>
          </w:p>
        </w:tc>
        <w:tc>
          <w:tcPr>
            <w:vAlign w:val="top"/>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E9">
            <w:pPr>
              <w:jc w:val="both"/>
              <w:rPr>
                <w:color w:val="0000ff"/>
                <w:sz w:val="18"/>
                <w:szCs w:val="18"/>
                <w:vertAlign w:val="baseline"/>
              </w:rPr>
            </w:pPr>
            <w:r w:rsidDel="00000000" w:rsidR="00000000" w:rsidRPr="00000000">
              <w:rPr>
                <w:color w:val="0000ff"/>
                <w:sz w:val="18"/>
                <w:szCs w:val="18"/>
                <w:vertAlign w:val="baseline"/>
                <w:rtl w:val="0"/>
              </w:rPr>
              <w:t xml:space="preserve">c) Se ha diseñado una red WLAN.</w:t>
            </w:r>
          </w:p>
        </w:tc>
        <w:tc>
          <w:tcPr>
            <w:vAlign w:val="top"/>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2%</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ED">
            <w:pPr>
              <w:jc w:val="both"/>
              <w:rPr>
                <w:color w:val="0000ff"/>
                <w:sz w:val="18"/>
                <w:szCs w:val="18"/>
                <w:vertAlign w:val="baseline"/>
              </w:rPr>
            </w:pPr>
            <w:r w:rsidDel="00000000" w:rsidR="00000000" w:rsidRPr="00000000">
              <w:rPr>
                <w:color w:val="0000ff"/>
                <w:sz w:val="18"/>
                <w:szCs w:val="18"/>
                <w:vertAlign w:val="baseline"/>
                <w:rtl w:val="0"/>
              </w:rPr>
              <w:t xml:space="preserve">d) </w:t>
            </w:r>
            <w:r w:rsidDel="00000000" w:rsidR="00000000" w:rsidRPr="00000000">
              <w:rPr>
                <w:color w:val="0000ff"/>
                <w:sz w:val="18"/>
                <w:szCs w:val="18"/>
                <w:vertAlign w:val="baseline"/>
                <w:rtl w:val="0"/>
              </w:rPr>
              <w:t xml:space="preserve">Se han ubicado los dispositivos y equipos.</w:t>
            </w:r>
          </w:p>
        </w:tc>
        <w:tc>
          <w:tcPr>
            <w:vAlign w:val="top"/>
          </w:tcPr>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F1">
            <w:pPr>
              <w:jc w:val="both"/>
              <w:rPr>
                <w:color w:val="0000ff"/>
                <w:sz w:val="18"/>
                <w:szCs w:val="18"/>
                <w:vertAlign w:val="baseline"/>
              </w:rPr>
            </w:pPr>
            <w:r w:rsidDel="00000000" w:rsidR="00000000" w:rsidRPr="00000000">
              <w:rPr>
                <w:color w:val="0000ff"/>
                <w:sz w:val="18"/>
                <w:szCs w:val="18"/>
                <w:vertAlign w:val="baseline"/>
                <w:rtl w:val="0"/>
              </w:rPr>
              <w:t xml:space="preserve">e) Se han configurado los servicios y dispositivos de la red WLAN.</w:t>
            </w:r>
          </w:p>
        </w:tc>
        <w:tc>
          <w:tcPr>
            <w:vAlign w:val="top"/>
          </w:tcPr>
          <w:p w:rsidR="00000000" w:rsidDel="00000000" w:rsidP="00000000" w:rsidRDefault="00000000" w:rsidRPr="00000000" w14:paraId="000000F2">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F4">
            <w:pPr>
              <w:jc w:val="both"/>
              <w:rPr>
                <w:color w:val="0000ff"/>
                <w:sz w:val="18"/>
                <w:szCs w:val="18"/>
                <w:vertAlign w:val="baseline"/>
              </w:rPr>
            </w:pPr>
            <w:r w:rsidDel="00000000" w:rsidR="00000000" w:rsidRPr="00000000">
              <w:rPr>
                <w:color w:val="0000ff"/>
                <w:sz w:val="18"/>
                <w:szCs w:val="18"/>
                <w:vertAlign w:val="baseline"/>
                <w:rtl w:val="0"/>
              </w:rPr>
              <w:t xml:space="preserve">f) Se han configurado los elementos de seguridad de la red.</w:t>
            </w:r>
          </w:p>
        </w:tc>
        <w:tc>
          <w:tcPr>
            <w:tcBorders>
              <w:bottom w:color="000000" w:space="0" w:sz="4" w:val="single"/>
            </w:tcBorders>
            <w:vAlign w:val="top"/>
          </w:tcPr>
          <w:p w:rsidR="00000000" w:rsidDel="00000000" w:rsidP="00000000" w:rsidRDefault="00000000" w:rsidRPr="00000000" w14:paraId="000000F5">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275" w:hRule="atLeast"/>
          <w:tblHeader w:val="0"/>
        </w:trPr>
        <w:tc>
          <w:tcPr>
            <w:vMerge w:val="continue"/>
            <w:tcBorders>
              <w:top w:color="000000" w:space="0" w:sz="12" w:val="single"/>
              <w:bottom w:color="000000" w:space="0" w:sz="12" w:val="single"/>
            </w:tcBorders>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0F7">
            <w:pPr>
              <w:jc w:val="both"/>
              <w:rPr>
                <w:color w:val="0000ff"/>
                <w:sz w:val="18"/>
                <w:szCs w:val="18"/>
                <w:vertAlign w:val="baseline"/>
              </w:rPr>
            </w:pPr>
            <w:r w:rsidDel="00000000" w:rsidR="00000000" w:rsidRPr="00000000">
              <w:rPr>
                <w:color w:val="0000ff"/>
                <w:sz w:val="18"/>
                <w:szCs w:val="18"/>
                <w:vertAlign w:val="baseline"/>
                <w:rtl w:val="0"/>
              </w:rPr>
              <w:t xml:space="preserve">g) Se ha verificado el funcionamiento de la WLAN.</w:t>
            </w:r>
          </w:p>
        </w:tc>
        <w:tc>
          <w:tcPr>
            <w:tcBorders>
              <w:bottom w:color="000000" w:space="0" w:sz="12" w:val="single"/>
            </w:tcBorders>
            <w:vAlign w:val="top"/>
          </w:tcPr>
          <w:p w:rsidR="00000000" w:rsidDel="00000000" w:rsidP="00000000" w:rsidRDefault="00000000" w:rsidRPr="00000000" w14:paraId="000000F8">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bl>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i w:val="0"/>
          <w:smallCaps w:val="0"/>
          <w:strike w:val="0"/>
          <w:color w:val="0000ff"/>
          <w:sz w:val="22"/>
          <w:szCs w:val="22"/>
          <w:u w:val="none"/>
          <w:shd w:fill="auto" w:val="clear"/>
          <w:vertAlign w:val="baseline"/>
        </w:rPr>
      </w:pPr>
      <w:r w:rsidDel="00000000" w:rsidR="00000000" w:rsidRPr="00000000">
        <w:rPr>
          <w:rtl w:val="0"/>
        </w:rPr>
      </w:r>
    </w:p>
    <w:tbl>
      <w:tblPr>
        <w:tblStyle w:val="Table9"/>
        <w:tblW w:w="8486.0" w:type="dxa"/>
        <w:jc w:val="center"/>
        <w:tblBorders>
          <w:top w:color="000000" w:space="0" w:sz="4" w:val="single"/>
          <w:left w:color="000000" w:space="0" w:sz="4" w:val="single"/>
          <w:bottom w:color="000000" w:space="0" w:sz="0" w:val="nil"/>
          <w:right w:color="000000" w:space="0" w:sz="4" w:val="single"/>
          <w:insideH w:color="000000" w:space="0" w:sz="4" w:val="single"/>
          <w:insideV w:color="000000" w:space="0" w:sz="4" w:val="single"/>
        </w:tblBorders>
        <w:tblLayout w:type="fixed"/>
        <w:tblLook w:val="0000"/>
      </w:tblPr>
      <w:tblGrid>
        <w:gridCol w:w="2318"/>
        <w:gridCol w:w="5318"/>
        <w:gridCol w:w="850"/>
        <w:tblGridChange w:id="0">
          <w:tblGrid>
            <w:gridCol w:w="2318"/>
            <w:gridCol w:w="5318"/>
            <w:gridCol w:w="850"/>
          </w:tblGrid>
        </w:tblGridChange>
      </w:tblGrid>
      <w:tr>
        <w:trPr>
          <w:cantSplit w:val="0"/>
          <w:trHeight w:val="957" w:hRule="atLeast"/>
          <w:tblHeader w:val="0"/>
        </w:trPr>
        <w:tc>
          <w:tcPr>
            <w:tcBorders>
              <w:top w:color="000000" w:space="0" w:sz="12" w:val="single"/>
              <w:bottom w:color="000000" w:space="0" w:sz="12" w:val="single"/>
            </w:tcBorders>
            <w:vAlign w:val="top"/>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21"/>
                <w:szCs w:val="21"/>
                <w:u w:val="none"/>
                <w:shd w:fill="auto" w:val="clear"/>
                <w:vertAlign w:val="baseline"/>
              </w:rPr>
            </w:pPr>
            <w:r w:rsidDel="00000000" w:rsidR="00000000" w:rsidRPr="00000000">
              <w:rPr>
                <w:rFonts w:ascii="Arial" w:cs="Arial" w:eastAsia="Arial" w:hAnsi="Arial"/>
                <w:b w:val="1"/>
                <w:i w:val="0"/>
                <w:smallCaps w:val="0"/>
                <w:strike w:val="0"/>
                <w:color w:val="0000ff"/>
                <w:sz w:val="21"/>
                <w:szCs w:val="21"/>
                <w:u w:val="none"/>
                <w:shd w:fill="auto" w:val="clear"/>
                <w:vertAlign w:val="baseline"/>
                <w:rtl w:val="0"/>
              </w:rPr>
              <w:t xml:space="preserve">RESULTADOS DE APRENDIZAJE</w:t>
            </w: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21"/>
                <w:szCs w:val="21"/>
                <w:u w:val="none"/>
                <w:shd w:fill="auto" w:val="clear"/>
                <w:vertAlign w:val="baseline"/>
              </w:rPr>
            </w:pPr>
            <w:r w:rsidDel="00000000" w:rsidR="00000000" w:rsidRPr="00000000">
              <w:rPr>
                <w:rFonts w:ascii="Arial" w:cs="Arial" w:eastAsia="Arial" w:hAnsi="Arial"/>
                <w:b w:val="1"/>
                <w:i w:val="0"/>
                <w:smallCaps w:val="0"/>
                <w:strike w:val="0"/>
                <w:color w:val="0000ff"/>
                <w:sz w:val="21"/>
                <w:szCs w:val="21"/>
                <w:u w:val="none"/>
                <w:shd w:fill="auto" w:val="clear"/>
                <w:vertAlign w:val="baseline"/>
                <w:rtl w:val="0"/>
              </w:rPr>
              <w:t xml:space="preserve">CRITERIOS DE EVALUACIÓN.</w:t>
            </w: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21"/>
                <w:szCs w:val="21"/>
                <w:u w:val="none"/>
                <w:shd w:fill="auto" w:val="clear"/>
                <w:vertAlign w:val="baseline"/>
              </w:rPr>
            </w:pPr>
            <w:r w:rsidDel="00000000" w:rsidR="00000000" w:rsidRPr="00000000">
              <w:rPr>
                <w:rFonts w:ascii="Arial" w:cs="Arial" w:eastAsia="Arial" w:hAnsi="Arial"/>
                <w:b w:val="1"/>
                <w:i w:val="0"/>
                <w:smallCaps w:val="0"/>
                <w:strike w:val="0"/>
                <w:color w:val="0000ff"/>
                <w:sz w:val="21"/>
                <w:szCs w:val="21"/>
                <w:u w:val="none"/>
                <w:shd w:fill="auto" w:val="clear"/>
                <w:vertAlign w:val="baseline"/>
                <w:rtl w:val="0"/>
              </w:rPr>
              <w:t xml:space="preserve">Pond</w:t>
            </w:r>
            <w:r w:rsidDel="00000000" w:rsidR="00000000" w:rsidRPr="00000000">
              <w:rPr>
                <w:rtl w:val="0"/>
              </w:rPr>
            </w:r>
          </w:p>
        </w:tc>
      </w:tr>
      <w:tr>
        <w:trPr>
          <w:cantSplit w:val="1"/>
          <w:trHeight w:val="387" w:hRule="atLeast"/>
          <w:tblHeader w:val="0"/>
        </w:trPr>
        <w:tc>
          <w:tcPr>
            <w:vMerge w:val="restart"/>
            <w:tcBorders>
              <w:top w:color="000000" w:space="0" w:sz="12" w:val="single"/>
            </w:tcBorders>
            <w:vAlign w:val="top"/>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5"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6. Realiza pruebas de puesta en servicio de sistemas informáticos o redes de datos, aplicando técnicas de análisis de rendimiento y verificando su integración en el sistema de telecomunicaciones. </w:t>
            </w: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(10 %)</w:t>
            </w: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0FE">
            <w:pPr>
              <w:jc w:val="both"/>
              <w:rPr>
                <w:color w:val="0000ff"/>
                <w:sz w:val="18"/>
                <w:szCs w:val="18"/>
                <w:vertAlign w:val="baseline"/>
              </w:rPr>
            </w:pPr>
            <w:r w:rsidDel="00000000" w:rsidR="00000000" w:rsidRPr="00000000">
              <w:rPr>
                <w:color w:val="0000ff"/>
                <w:sz w:val="18"/>
                <w:szCs w:val="18"/>
                <w:vertAlign w:val="baseline"/>
                <w:rtl w:val="0"/>
              </w:rPr>
              <w:t xml:space="preserve">a) Se han identificado los puntos de control.</w:t>
            </w:r>
          </w:p>
        </w:tc>
        <w:tc>
          <w:tcPr>
            <w:tcBorders>
              <w:top w:color="000000" w:space="0" w:sz="12" w:val="single"/>
            </w:tcBorders>
            <w:vAlign w:val="top"/>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21 %</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1">
            <w:pPr>
              <w:jc w:val="both"/>
              <w:rPr>
                <w:color w:val="0000ff"/>
                <w:sz w:val="18"/>
                <w:szCs w:val="18"/>
                <w:vertAlign w:val="baseline"/>
              </w:rPr>
            </w:pPr>
            <w:r w:rsidDel="00000000" w:rsidR="00000000" w:rsidRPr="00000000">
              <w:rPr>
                <w:color w:val="0000ff"/>
                <w:sz w:val="18"/>
                <w:szCs w:val="18"/>
                <w:vertAlign w:val="baseline"/>
                <w:rtl w:val="0"/>
              </w:rPr>
              <w:t xml:space="preserve">b) Se ha aplicado el plan de puesta en servicio.</w:t>
            </w:r>
          </w:p>
        </w:tc>
        <w:tc>
          <w:tcPr>
            <w:vAlign w:val="top"/>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709"/>
              <w:jc w:val="center"/>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1"/>
                <w:i w:val="0"/>
                <w:smallCaps w:val="0"/>
                <w:strike w:val="0"/>
                <w:color w:val="0000ff"/>
                <w:sz w:val="18"/>
                <w:szCs w:val="18"/>
                <w:u w:val="none"/>
                <w:shd w:fill="auto" w:val="clear"/>
                <w:vertAlign w:val="baseline"/>
                <w:rtl w:val="0"/>
              </w:rPr>
              <w:t xml:space="preserve">11%</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04">
            <w:pPr>
              <w:jc w:val="both"/>
              <w:rPr>
                <w:color w:val="0000ff"/>
                <w:sz w:val="18"/>
                <w:szCs w:val="18"/>
                <w:vertAlign w:val="baseline"/>
              </w:rPr>
            </w:pPr>
            <w:r w:rsidDel="00000000" w:rsidR="00000000" w:rsidRPr="00000000">
              <w:rPr>
                <w:color w:val="0000ff"/>
                <w:sz w:val="18"/>
                <w:szCs w:val="18"/>
                <w:vertAlign w:val="baseline"/>
                <w:rtl w:val="0"/>
              </w:rPr>
              <w:t xml:space="preserve">c) Se ha probado el funcionamiento del hardware del sistema</w:t>
            </w:r>
          </w:p>
        </w:tc>
        <w:tc>
          <w:tcPr>
            <w:vAlign w:val="top"/>
          </w:tcPr>
          <w:p w:rsidR="00000000" w:rsidDel="00000000" w:rsidP="00000000" w:rsidRDefault="00000000" w:rsidRPr="00000000" w14:paraId="00000105">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vAlign w:val="top"/>
          </w:tcPr>
          <w:p w:rsidR="00000000" w:rsidDel="00000000" w:rsidP="00000000" w:rsidRDefault="00000000" w:rsidRPr="00000000" w14:paraId="00000107">
            <w:pPr>
              <w:jc w:val="both"/>
              <w:rPr>
                <w:color w:val="0000ff"/>
                <w:sz w:val="18"/>
                <w:szCs w:val="18"/>
                <w:vertAlign w:val="baseline"/>
              </w:rPr>
            </w:pPr>
            <w:r w:rsidDel="00000000" w:rsidR="00000000" w:rsidRPr="00000000">
              <w:rPr>
                <w:color w:val="0000ff"/>
                <w:sz w:val="18"/>
                <w:szCs w:val="18"/>
                <w:vertAlign w:val="baseline"/>
                <w:rtl w:val="0"/>
              </w:rPr>
              <w:t xml:space="preserve">d) </w:t>
            </w:r>
            <w:r w:rsidDel="00000000" w:rsidR="00000000" w:rsidRPr="00000000">
              <w:rPr>
                <w:color w:val="0000ff"/>
                <w:sz w:val="18"/>
                <w:szCs w:val="18"/>
                <w:vertAlign w:val="baseline"/>
                <w:rtl w:val="0"/>
              </w:rPr>
              <w:t xml:space="preserve">Se ha comprobado el funcionamiento del software del sistema.</w:t>
            </w:r>
          </w:p>
        </w:tc>
        <w:tc>
          <w:tcPr>
            <w:vAlign w:val="top"/>
          </w:tcPr>
          <w:p w:rsidR="00000000" w:rsidDel="00000000" w:rsidP="00000000" w:rsidRDefault="00000000" w:rsidRPr="00000000" w14:paraId="00000108">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0A">
            <w:pPr>
              <w:jc w:val="both"/>
              <w:rPr>
                <w:color w:val="0000ff"/>
                <w:sz w:val="18"/>
                <w:szCs w:val="18"/>
                <w:vertAlign w:val="baseline"/>
              </w:rPr>
            </w:pPr>
            <w:r w:rsidDel="00000000" w:rsidR="00000000" w:rsidRPr="00000000">
              <w:rPr>
                <w:color w:val="0000ff"/>
                <w:sz w:val="18"/>
                <w:szCs w:val="18"/>
                <w:vertAlign w:val="baseline"/>
                <w:rtl w:val="0"/>
              </w:rPr>
              <w:t xml:space="preserve">e) Se ha verificado el funcionamiento de las redes.</w:t>
            </w:r>
          </w:p>
        </w:tc>
        <w:tc>
          <w:tcPr>
            <w:tcBorders>
              <w:bottom w:color="000000" w:space="0" w:sz="4" w:val="single"/>
            </w:tcBorders>
            <w:vAlign w:val="top"/>
          </w:tcPr>
          <w:p w:rsidR="00000000" w:rsidDel="00000000" w:rsidP="00000000" w:rsidRDefault="00000000" w:rsidRPr="00000000" w14:paraId="0000010B">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0D">
            <w:pPr>
              <w:jc w:val="both"/>
              <w:rPr>
                <w:color w:val="0000ff"/>
                <w:sz w:val="18"/>
                <w:szCs w:val="18"/>
                <w:vertAlign w:val="baseline"/>
              </w:rPr>
            </w:pPr>
            <w:r w:rsidDel="00000000" w:rsidR="00000000" w:rsidRPr="00000000">
              <w:rPr>
                <w:color w:val="0000ff"/>
                <w:sz w:val="18"/>
                <w:szCs w:val="18"/>
                <w:vertAlign w:val="baseline"/>
                <w:rtl w:val="0"/>
              </w:rPr>
              <w:t xml:space="preserve">f) Se ha realizado la integración de los equipos informáticos en el sistema de telecomunicaciones.</w:t>
            </w:r>
          </w:p>
        </w:tc>
        <w:tc>
          <w:tcPr>
            <w:tcBorders>
              <w:bottom w:color="000000" w:space="0" w:sz="4" w:val="single"/>
            </w:tcBorders>
            <w:vAlign w:val="top"/>
          </w:tcPr>
          <w:p w:rsidR="00000000" w:rsidDel="00000000" w:rsidP="00000000" w:rsidRDefault="00000000" w:rsidRPr="00000000" w14:paraId="0000010E">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10">
            <w:pPr>
              <w:jc w:val="both"/>
              <w:rPr>
                <w:color w:val="0000ff"/>
                <w:sz w:val="20"/>
                <w:szCs w:val="20"/>
                <w:vertAlign w:val="baseline"/>
              </w:rPr>
            </w:pPr>
            <w:r w:rsidDel="00000000" w:rsidR="00000000" w:rsidRPr="00000000">
              <w:rPr>
                <w:color w:val="0000ff"/>
                <w:sz w:val="18"/>
                <w:szCs w:val="18"/>
                <w:vertAlign w:val="baseline"/>
                <w:rtl w:val="0"/>
              </w:rPr>
              <w:t xml:space="preserve">g) Se han realizado pruebas de rendimiento del sistema informático.</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11">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4" w:val="single"/>
            </w:tcBorders>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113">
            <w:pPr>
              <w:jc w:val="both"/>
              <w:rPr>
                <w:color w:val="0000ff"/>
                <w:sz w:val="18"/>
                <w:szCs w:val="18"/>
                <w:vertAlign w:val="baseline"/>
              </w:rPr>
            </w:pPr>
            <w:r w:rsidDel="00000000" w:rsidR="00000000" w:rsidRPr="00000000">
              <w:rPr>
                <w:color w:val="0000ff"/>
                <w:sz w:val="18"/>
                <w:szCs w:val="18"/>
                <w:vertAlign w:val="baseline"/>
                <w:rtl w:val="0"/>
              </w:rPr>
              <w:t xml:space="preserve">h) Se ha documentado la puesta en servicio.</w:t>
            </w:r>
          </w:p>
          <w:p w:rsidR="00000000" w:rsidDel="00000000" w:rsidP="00000000" w:rsidRDefault="00000000" w:rsidRPr="00000000" w14:paraId="00000114">
            <w:pPr>
              <w:ind w:left="708" w:hanging="615"/>
              <w:jc w:val="both"/>
              <w:rPr>
                <w:color w:val="0000ff"/>
                <w:sz w:val="18"/>
                <w:szCs w:val="18"/>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115">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bl>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i w:val="0"/>
          <w:smallCaps w:val="0"/>
          <w:strike w:val="0"/>
          <w:color w:val="0000ff"/>
          <w:sz w:val="22"/>
          <w:szCs w:val="22"/>
          <w:u w:val="none"/>
          <w:shd w:fill="auto" w:val="clear"/>
          <w:vertAlign w:val="baseline"/>
        </w:rPr>
      </w:pPr>
      <w:r w:rsidDel="00000000" w:rsidR="00000000" w:rsidRPr="00000000">
        <w:rPr>
          <w:rtl w:val="0"/>
        </w:rPr>
      </w:r>
    </w:p>
    <w:tbl>
      <w:tblPr>
        <w:tblStyle w:val="Table10"/>
        <w:tblW w:w="8486.0" w:type="dxa"/>
        <w:jc w:val="center"/>
        <w:tblBorders>
          <w:top w:color="000000" w:space="0" w:sz="4" w:val="single"/>
          <w:left w:color="000000" w:space="0" w:sz="4" w:val="single"/>
          <w:bottom w:color="000000" w:space="0" w:sz="0" w:val="nil"/>
          <w:right w:color="000000" w:space="0" w:sz="4" w:val="single"/>
          <w:insideH w:color="000000" w:space="0" w:sz="4" w:val="single"/>
          <w:insideV w:color="000000" w:space="0" w:sz="4" w:val="single"/>
        </w:tblBorders>
        <w:tblLayout w:type="fixed"/>
        <w:tblLook w:val="0000"/>
      </w:tblPr>
      <w:tblGrid>
        <w:gridCol w:w="2332"/>
        <w:gridCol w:w="5321"/>
        <w:gridCol w:w="833"/>
        <w:tblGridChange w:id="0">
          <w:tblGrid>
            <w:gridCol w:w="2332"/>
            <w:gridCol w:w="5321"/>
            <w:gridCol w:w="833"/>
          </w:tblGrid>
        </w:tblGridChange>
      </w:tblGrid>
      <w:tr>
        <w:trPr>
          <w:cantSplit w:val="0"/>
          <w:trHeight w:val="957" w:hRule="atLeast"/>
          <w:tblHeader w:val="0"/>
        </w:trPr>
        <w:tc>
          <w:tcPr>
            <w:tcBorders>
              <w:top w:color="000000" w:space="0" w:sz="12" w:val="single"/>
              <w:bottom w:color="000000" w:space="0" w:sz="12" w:val="single"/>
            </w:tcBorders>
            <w:vAlign w:val="top"/>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0"/>
                <w:i w:val="0"/>
                <w:smallCaps w:val="0"/>
                <w:strike w:val="0"/>
                <w:color w:val="0000ff"/>
                <w:sz w:val="21"/>
                <w:szCs w:val="21"/>
                <w:u w:val="none"/>
                <w:shd w:fill="auto" w:val="clear"/>
                <w:vertAlign w:val="baseline"/>
              </w:rPr>
            </w:pPr>
            <w:r w:rsidDel="00000000" w:rsidR="00000000" w:rsidRPr="00000000">
              <w:rPr>
                <w:rFonts w:ascii="Arial" w:cs="Arial" w:eastAsia="Arial" w:hAnsi="Arial"/>
                <w:b w:val="1"/>
                <w:i w:val="0"/>
                <w:smallCaps w:val="0"/>
                <w:strike w:val="0"/>
                <w:color w:val="0000ff"/>
                <w:sz w:val="21"/>
                <w:szCs w:val="21"/>
                <w:u w:val="none"/>
                <w:shd w:fill="auto" w:val="clear"/>
                <w:vertAlign w:val="baseline"/>
                <w:rtl w:val="0"/>
              </w:rPr>
              <w:t xml:space="preserve">RESULTADOS DE APRENDIZAJE</w:t>
            </w: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21"/>
                <w:szCs w:val="21"/>
                <w:u w:val="none"/>
                <w:shd w:fill="auto" w:val="clear"/>
                <w:vertAlign w:val="baseline"/>
              </w:rPr>
            </w:pPr>
            <w:r w:rsidDel="00000000" w:rsidR="00000000" w:rsidRPr="00000000">
              <w:rPr>
                <w:rFonts w:ascii="Arial" w:cs="Arial" w:eastAsia="Arial" w:hAnsi="Arial"/>
                <w:b w:val="1"/>
                <w:i w:val="0"/>
                <w:smallCaps w:val="0"/>
                <w:strike w:val="0"/>
                <w:color w:val="0000ff"/>
                <w:sz w:val="21"/>
                <w:szCs w:val="21"/>
                <w:u w:val="none"/>
                <w:shd w:fill="auto" w:val="clear"/>
                <w:vertAlign w:val="baseline"/>
                <w:rtl w:val="0"/>
              </w:rPr>
              <w:t xml:space="preserve">CRITERIOS DE EVALUACIÓN.</w:t>
            </w:r>
            <w:r w:rsidDel="00000000" w:rsidR="00000000" w:rsidRPr="00000000">
              <w:rPr>
                <w:rtl w:val="0"/>
              </w:rPr>
            </w:r>
          </w:p>
        </w:tc>
        <w:tc>
          <w:tcPr>
            <w:tcBorders>
              <w:top w:color="000000" w:space="0" w:sz="12" w:val="single"/>
              <w:bottom w:color="000000" w:space="0" w:sz="12" w:val="single"/>
            </w:tcBorders>
            <w:vAlign w:val="top"/>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34"/>
              <w:jc w:val="center"/>
              <w:rPr>
                <w:rFonts w:ascii="Arial" w:cs="Arial" w:eastAsia="Arial" w:hAnsi="Arial"/>
                <w:b w:val="0"/>
                <w:i w:val="0"/>
                <w:smallCaps w:val="0"/>
                <w:strike w:val="0"/>
                <w:color w:val="0000ff"/>
                <w:sz w:val="21"/>
                <w:szCs w:val="21"/>
                <w:u w:val="none"/>
                <w:shd w:fill="auto" w:val="clear"/>
                <w:vertAlign w:val="baseline"/>
              </w:rPr>
            </w:pPr>
            <w:r w:rsidDel="00000000" w:rsidR="00000000" w:rsidRPr="00000000">
              <w:rPr>
                <w:rFonts w:ascii="Arial" w:cs="Arial" w:eastAsia="Arial" w:hAnsi="Arial"/>
                <w:b w:val="1"/>
                <w:i w:val="0"/>
                <w:smallCaps w:val="0"/>
                <w:strike w:val="0"/>
                <w:color w:val="0000ff"/>
                <w:sz w:val="21"/>
                <w:szCs w:val="21"/>
                <w:u w:val="none"/>
                <w:shd w:fill="auto" w:val="clear"/>
                <w:vertAlign w:val="baseline"/>
                <w:rtl w:val="0"/>
              </w:rPr>
              <w:t xml:space="preserve">Pond</w:t>
            </w:r>
            <w:r w:rsidDel="00000000" w:rsidR="00000000" w:rsidRPr="00000000">
              <w:rPr>
                <w:rtl w:val="0"/>
              </w:rPr>
            </w:r>
          </w:p>
        </w:tc>
      </w:tr>
      <w:tr>
        <w:trPr>
          <w:cantSplit w:val="1"/>
          <w:trHeight w:val="387" w:hRule="atLeast"/>
          <w:tblHeader w:val="0"/>
        </w:trPr>
        <w:tc>
          <w:tcPr>
            <w:vMerge w:val="restart"/>
            <w:tcBorders>
              <w:top w:color="000000" w:space="0" w:sz="12" w:val="single"/>
            </w:tcBorders>
            <w:vAlign w:val="top"/>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5" w:right="0" w:firstLine="0"/>
              <w:jc w:val="both"/>
              <w:rPr>
                <w:b w:val="1"/>
                <w:i w:val="0"/>
                <w:smallCaps w:val="0"/>
                <w:strike w:val="0"/>
                <w:color w:val="0000ff"/>
                <w:sz w:val="18"/>
                <w:szCs w:val="18"/>
                <w:u w:val="none"/>
                <w:vertAlign w:val="baseline"/>
              </w:rPr>
            </w:pPr>
            <w:r w:rsidDel="00000000" w:rsidR="00000000" w:rsidRPr="00000000">
              <w:rPr>
                <w:rFonts w:ascii="Arial" w:cs="Arial" w:eastAsia="Arial" w:hAnsi="Arial"/>
                <w:b w:val="0"/>
                <w:i w:val="0"/>
                <w:smallCaps w:val="0"/>
                <w:strike w:val="0"/>
                <w:color w:val="0000ff"/>
                <w:sz w:val="18"/>
                <w:szCs w:val="18"/>
                <w:u w:val="none"/>
                <w:vertAlign w:val="baseline"/>
                <w:rtl w:val="0"/>
              </w:rPr>
              <w:t xml:space="preserve">7. Mantiene sistemas informáticos y redes, aplicando técnicas de diagnóstico o monitorizado y efectuando la corrección de las disfunciones </w:t>
            </w:r>
            <w:r w:rsidDel="00000000" w:rsidR="00000000" w:rsidRPr="00000000">
              <w:rPr>
                <w:b w:val="1"/>
                <w:i w:val="0"/>
                <w:smallCaps w:val="0"/>
                <w:strike w:val="0"/>
                <w:color w:val="0000ff"/>
                <w:sz w:val="18"/>
                <w:szCs w:val="18"/>
                <w:u w:val="none"/>
                <w:vertAlign w:val="baseline"/>
                <w:rtl w:val="0"/>
              </w:rPr>
              <w:t xml:space="preserve">(10 %).</w:t>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5" w:right="0" w:firstLine="0"/>
              <w:jc w:val="both"/>
              <w:rPr>
                <w:rFonts w:ascii="Arial" w:cs="Arial" w:eastAsia="Arial" w:hAnsi="Arial"/>
                <w:b w:val="0"/>
                <w:i w:val="0"/>
                <w:smallCaps w:val="0"/>
                <w:strike w:val="0"/>
                <w:color w:val="0000ff"/>
                <w:sz w:val="18"/>
                <w:szCs w:val="18"/>
                <w:u w:val="none"/>
                <w:vertAlign w:val="baseline"/>
              </w:rPr>
            </w:pPr>
            <w:r w:rsidDel="00000000" w:rsidR="00000000" w:rsidRPr="00000000">
              <w:rPr>
                <w:rtl w:val="0"/>
              </w:rPr>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5" w:right="0" w:firstLine="709"/>
              <w:jc w:val="both"/>
              <w:rPr>
                <w:rFonts w:ascii="Arial" w:cs="Arial" w:eastAsia="Arial" w:hAnsi="Arial"/>
                <w:b w:val="0"/>
                <w:i w:val="0"/>
                <w:smallCaps w:val="0"/>
                <w:strike w:val="0"/>
                <w:color w:val="0000ff"/>
                <w:sz w:val="18"/>
                <w:szCs w:val="18"/>
                <w:u w:val="none"/>
                <w:vertAlign w:val="baseline"/>
              </w:rPr>
            </w:pPr>
            <w:r w:rsidDel="00000000" w:rsidR="00000000" w:rsidRPr="00000000">
              <w:rPr>
                <w:rtl w:val="0"/>
              </w:rPr>
            </w:r>
          </w:p>
        </w:tc>
        <w:tc>
          <w:tcPr>
            <w:tcBorders>
              <w:top w:color="000000" w:space="0" w:sz="12" w:val="single"/>
            </w:tcBorders>
            <w:vAlign w:val="top"/>
          </w:tcPr>
          <w:p w:rsidR="00000000" w:rsidDel="00000000" w:rsidP="00000000" w:rsidRDefault="00000000" w:rsidRPr="00000000" w14:paraId="0000011D">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han relacionado las averías típicas de los sistemas informáticos y redes locales, con los elementos del sistema.</w:t>
            </w:r>
          </w:p>
        </w:tc>
        <w:tc>
          <w:tcPr>
            <w:tcBorders>
              <w:top w:color="000000" w:space="0" w:sz="12" w:val="single"/>
            </w:tcBorders>
            <w:vAlign w:val="top"/>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709"/>
              <w:jc w:val="center"/>
              <w:rPr>
                <w:rFonts w:ascii="Arial" w:cs="Arial" w:eastAsia="Arial" w:hAnsi="Arial"/>
                <w:b w:val="0"/>
                <w:i w:val="0"/>
                <w:smallCaps w:val="0"/>
                <w:strike w:val="0"/>
                <w:color w:val="0000ff"/>
                <w:sz w:val="18"/>
                <w:szCs w:val="18"/>
                <w:u w:val="none"/>
                <w:vertAlign w:val="baseline"/>
              </w:rPr>
            </w:pPr>
            <w:r w:rsidDel="00000000" w:rsidR="00000000" w:rsidRPr="00000000">
              <w:rPr>
                <w:rFonts w:ascii="Arial" w:cs="Arial" w:eastAsia="Arial" w:hAnsi="Arial"/>
                <w:b w:val="1"/>
                <w:i w:val="0"/>
                <w:smallCaps w:val="0"/>
                <w:strike w:val="0"/>
                <w:color w:val="0000ff"/>
                <w:sz w:val="18"/>
                <w:szCs w:val="18"/>
                <w:u w:val="none"/>
                <w:vertAlign w:val="baseline"/>
                <w:rtl w:val="0"/>
              </w:rPr>
              <w:t xml:space="preserve">11%</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highlight w:val="yellow"/>
                <w:u w:val="none"/>
                <w:vertAlign w:val="baseline"/>
              </w:rPr>
            </w:pPr>
            <w:r w:rsidDel="00000000" w:rsidR="00000000" w:rsidRPr="00000000">
              <w:rPr>
                <w:rtl w:val="0"/>
              </w:rPr>
            </w:r>
          </w:p>
        </w:tc>
        <w:tc>
          <w:tcPr>
            <w:vAlign w:val="top"/>
          </w:tcPr>
          <w:p w:rsidR="00000000" w:rsidDel="00000000" w:rsidP="00000000" w:rsidRDefault="00000000" w:rsidRPr="00000000" w14:paraId="00000120">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 aplicado el plan de mantenimiento.</w:t>
            </w:r>
          </w:p>
        </w:tc>
        <w:tc>
          <w:tcPr>
            <w:vAlign w:val="top"/>
          </w:tcPr>
          <w:p w:rsidR="00000000" w:rsidDel="00000000" w:rsidP="00000000" w:rsidRDefault="00000000" w:rsidRPr="00000000" w14:paraId="00000121">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vertAlign w:val="baseline"/>
              </w:rPr>
            </w:pPr>
            <w:r w:rsidDel="00000000" w:rsidR="00000000" w:rsidRPr="00000000">
              <w:rPr>
                <w:rtl w:val="0"/>
              </w:rPr>
            </w:r>
          </w:p>
        </w:tc>
        <w:tc>
          <w:tcPr>
            <w:vAlign w:val="top"/>
          </w:tcPr>
          <w:p w:rsidR="00000000" w:rsidDel="00000000" w:rsidP="00000000" w:rsidRDefault="00000000" w:rsidRPr="00000000" w14:paraId="00000123">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han utilizado herramientas hardware/software de diagnóstico y monitorización.</w:t>
            </w:r>
          </w:p>
        </w:tc>
        <w:tc>
          <w:tcPr>
            <w:vAlign w:val="top"/>
          </w:tcPr>
          <w:p w:rsidR="00000000" w:rsidDel="00000000" w:rsidP="00000000" w:rsidRDefault="00000000" w:rsidRPr="00000000" w14:paraId="00000124">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vertAlign w:val="baseline"/>
              </w:rPr>
            </w:pPr>
            <w:r w:rsidDel="00000000" w:rsidR="00000000" w:rsidRPr="00000000">
              <w:rPr>
                <w:rtl w:val="0"/>
              </w:rPr>
            </w:r>
          </w:p>
        </w:tc>
        <w:tc>
          <w:tcPr>
            <w:vAlign w:val="top"/>
          </w:tcPr>
          <w:p w:rsidR="00000000" w:rsidDel="00000000" w:rsidP="00000000" w:rsidRDefault="00000000" w:rsidRPr="00000000" w14:paraId="00000126">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han ejecutado las tareas de mantenimiento preventivo y predictivo.</w:t>
            </w:r>
          </w:p>
        </w:tc>
        <w:tc>
          <w:tcPr>
            <w:vAlign w:val="top"/>
          </w:tcPr>
          <w:p w:rsidR="00000000" w:rsidDel="00000000" w:rsidP="00000000" w:rsidRDefault="00000000" w:rsidRPr="00000000" w14:paraId="00000127">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29">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 localizado el equipo o elemento responsable de la disfunción.</w:t>
            </w:r>
          </w:p>
        </w:tc>
        <w:tc>
          <w:tcPr>
            <w:tcBorders>
              <w:bottom w:color="000000" w:space="0" w:sz="4" w:val="single"/>
            </w:tcBorders>
            <w:vAlign w:val="top"/>
          </w:tcPr>
          <w:p w:rsidR="00000000" w:rsidDel="00000000" w:rsidP="00000000" w:rsidRDefault="00000000" w:rsidRPr="00000000" w14:paraId="0000012A">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2C">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 reparado la avería.</w:t>
            </w:r>
          </w:p>
        </w:tc>
        <w:tc>
          <w:tcPr>
            <w:tcBorders>
              <w:bottom w:color="000000" w:space="0" w:sz="4" w:val="single"/>
            </w:tcBorders>
            <w:vAlign w:val="top"/>
          </w:tcPr>
          <w:p w:rsidR="00000000" w:rsidDel="00000000" w:rsidP="00000000" w:rsidRDefault="00000000" w:rsidRPr="00000000" w14:paraId="0000012D">
            <w:pPr>
              <w:jc w:val="center"/>
              <w:rPr>
                <w:vertAlign w:val="baseline"/>
              </w:rPr>
            </w:pPr>
            <w:r w:rsidDel="00000000" w:rsidR="00000000" w:rsidRPr="00000000">
              <w:rPr>
                <w:b w:val="1"/>
                <w:color w:val="0000ff"/>
                <w:sz w:val="18"/>
                <w:szCs w:val="18"/>
                <w:vertAlign w:val="baseline"/>
                <w:rtl w:val="0"/>
              </w:rPr>
              <w:t xml:space="preserve">2%</w:t>
            </w:r>
            <w:r w:rsidDel="00000000" w:rsidR="00000000" w:rsidRPr="00000000">
              <w:rPr>
                <w:rtl w:val="0"/>
              </w:rPr>
            </w:r>
          </w:p>
        </w:tc>
      </w:tr>
      <w:tr>
        <w:trPr>
          <w:cantSplit w:val="1"/>
          <w:trHeight w:val="386" w:hRule="atLeast"/>
          <w:tblHeader w:val="0"/>
        </w:trPr>
        <w:tc>
          <w:tcPr>
            <w:vMerge w:val="continue"/>
            <w:tcBorders>
              <w:top w:color="000000" w:space="0" w:sz="12" w:val="single"/>
            </w:tcBorders>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vertAlign w:val="baseline"/>
              </w:rPr>
            </w:pP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2F">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 restituido el funcionamiento.</w:t>
            </w:r>
          </w:p>
        </w:tc>
        <w:tc>
          <w:tcPr>
            <w:tcBorders>
              <w:bottom w:color="000000" w:space="0" w:sz="4" w:val="single"/>
            </w:tcBorders>
            <w:vAlign w:val="top"/>
          </w:tcPr>
          <w:p w:rsidR="00000000" w:rsidDel="00000000" w:rsidP="00000000" w:rsidRDefault="00000000" w:rsidRPr="00000000" w14:paraId="00000130">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r>
        <w:trPr>
          <w:cantSplit w:val="1"/>
          <w:trHeight w:val="386" w:hRule="atLeast"/>
          <w:tblHeader w:val="0"/>
        </w:trPr>
        <w:tc>
          <w:tcPr>
            <w:vMerge w:val="continue"/>
            <w:tcBorders>
              <w:top w:color="000000" w:space="0" w:sz="12" w:val="single"/>
              <w:bottom w:color="000000" w:space="0" w:sz="4" w:val="single"/>
            </w:tcBorders>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vertAlign w:val="baseline"/>
              </w:rPr>
            </w:pPr>
            <w:r w:rsidDel="00000000" w:rsidR="00000000" w:rsidRPr="00000000">
              <w:rPr>
                <w:rtl w:val="0"/>
              </w:rPr>
            </w:r>
          </w:p>
        </w:tc>
        <w:tc>
          <w:tcPr>
            <w:tcBorders>
              <w:bottom w:color="000000" w:space="0" w:sz="12" w:val="single"/>
            </w:tcBorders>
            <w:vAlign w:val="top"/>
          </w:tcPr>
          <w:p w:rsidR="00000000" w:rsidDel="00000000" w:rsidP="00000000" w:rsidRDefault="00000000" w:rsidRPr="00000000" w14:paraId="00000132">
            <w:pPr>
              <w:numPr>
                <w:ilvl w:val="0"/>
                <w:numId w:val="4"/>
              </w:numPr>
              <w:ind w:left="360" w:hanging="360"/>
              <w:jc w:val="both"/>
              <w:rPr>
                <w:color w:val="0000ff"/>
                <w:sz w:val="18"/>
                <w:szCs w:val="18"/>
                <w:vertAlign w:val="baseline"/>
              </w:rPr>
            </w:pPr>
            <w:r w:rsidDel="00000000" w:rsidR="00000000" w:rsidRPr="00000000">
              <w:rPr>
                <w:color w:val="0000ff"/>
                <w:sz w:val="18"/>
                <w:szCs w:val="18"/>
                <w:vertAlign w:val="baseline"/>
                <w:rtl w:val="0"/>
              </w:rPr>
              <w:t xml:space="preserve">Se han documentado las intervenciones de mantenimiento.</w:t>
            </w:r>
          </w:p>
        </w:tc>
        <w:tc>
          <w:tcPr>
            <w:tcBorders>
              <w:bottom w:color="000000" w:space="0" w:sz="12" w:val="single"/>
            </w:tcBorders>
            <w:vAlign w:val="top"/>
          </w:tcPr>
          <w:p w:rsidR="00000000" w:rsidDel="00000000" w:rsidP="00000000" w:rsidRDefault="00000000" w:rsidRPr="00000000" w14:paraId="00000133">
            <w:pPr>
              <w:jc w:val="center"/>
              <w:rPr>
                <w:vertAlign w:val="baseline"/>
              </w:rPr>
            </w:pPr>
            <w:r w:rsidDel="00000000" w:rsidR="00000000" w:rsidRPr="00000000">
              <w:rPr>
                <w:b w:val="1"/>
                <w:color w:val="0000ff"/>
                <w:sz w:val="18"/>
                <w:szCs w:val="18"/>
                <w:vertAlign w:val="baseline"/>
                <w:rtl w:val="0"/>
              </w:rPr>
              <w:t xml:space="preserve">1%</w:t>
            </w:r>
            <w:r w:rsidDel="00000000" w:rsidR="00000000" w:rsidRPr="00000000">
              <w:rPr>
                <w:rtl w:val="0"/>
              </w:rPr>
            </w:r>
          </w:p>
        </w:tc>
      </w:tr>
    </w:tbl>
    <w:p w:rsidR="00000000" w:rsidDel="00000000" w:rsidP="00000000" w:rsidRDefault="00000000" w:rsidRPr="00000000" w14:paraId="00000134">
      <w:pPr>
        <w:spacing w:after="120" w:before="200" w:lineRule="auto"/>
        <w:ind w:left="567" w:hanging="425"/>
        <w:jc w:val="both"/>
        <w:rPr>
          <w:vertAlign w:val="baseline"/>
        </w:rPr>
      </w:pPr>
      <w:r w:rsidDel="00000000" w:rsidR="00000000" w:rsidRPr="00000000">
        <w:rPr>
          <w:b w:val="1"/>
          <w:vertAlign w:val="baseline"/>
          <w:rtl w:val="0"/>
        </w:rPr>
        <w:t xml:space="preserve">6.1. Procedimientos de evaluación.</w:t>
      </w:r>
      <w:r w:rsidDel="00000000" w:rsidR="00000000" w:rsidRPr="00000000">
        <w:rPr>
          <w:vertAlign w:val="baseline"/>
          <w:rtl w:val="0"/>
        </w:rPr>
        <w:t xml:space="preserve">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La evaluación es de tipo continua </w:t>
      </w:r>
      <w:r w:rsidDel="00000000" w:rsidR="00000000" w:rsidRPr="00000000">
        <w:rPr>
          <w:rtl w:val="0"/>
        </w:rPr>
        <w:t xml:space="preserve">y objetiva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desarrollándose mediante la evaluación de la superación de los RA (Resultados de Aprendizaje) asociados a CE (Criterios de Evaluación) que se </w:t>
      </w:r>
      <w:r w:rsidDel="00000000" w:rsidR="00000000" w:rsidRPr="00000000">
        <w:rPr>
          <w:rtl w:val="0"/>
        </w:rPr>
        <w:t xml:space="preserve">realizan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mediante prácticas, pruebas y actividades en cada uno de las UU.DD (Unidades didácticas) del módulo.</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cada UD, se especificarán las pruebas, prácticas y actividades, con los CE que correspondan, así como la herramienta de evaluación a utilizar y su porcentaje en la nota final.</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La mayor parte de los trabajos serán de tipo individual, reflejándose en el cuaderno de clase de cada alumno y subida a la plataforma Moodle del IES El Argar.</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Se valorará por un lado el trabajo continuo del alumnado en el aula, en lo que constituye su principal medio de aprendizaje y la realización de todas las actividades prácticas propuestas.</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Por otro lado deben de superar todos los controles teóricos (que podrán ser de preguntas concisas, de desarrollo, tipo test o un combinado de ellas) y/o prácticos que de forma individual o en grupo, se lleven a cabo durante cada evaluación.</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Para superar cada evaluación es necesario aprobar tod</w:t>
      </w:r>
      <w:r w:rsidDel="00000000" w:rsidR="00000000" w:rsidRPr="00000000">
        <w:rPr>
          <w:rtl w:val="0"/>
        </w:rPr>
        <w:t xml:space="preserve">as las pruebas</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y realizar todas las prácticas o trabajos propuestos.</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La asistencia a clase es obligatoria, dado el carácter teórico-práctico del módulo, aquellos alumnos que falten más de un 10 % de las horas tendrán que superar una prueba práctica adicional.</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El reglamento orgánico de funcionamiento del centro establece que la acumulación de un 20% de faltas de asistencia, justificadas</w:t>
      </w:r>
      <w:r w:rsidDel="00000000" w:rsidR="00000000" w:rsidRPr="00000000">
        <w:rPr>
          <w:rtl w:val="0"/>
        </w:rPr>
        <w:t xml:space="preserve"> o no</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podría imposibilitar la correcta aplicación de los criterios generales de evaluación y de la propia evaluación continua, perdiendo el derecho a </w:t>
      </w:r>
      <w:r w:rsidDel="00000000" w:rsidR="00000000" w:rsidRPr="00000000">
        <w:rPr>
          <w:rtl w:val="0"/>
        </w:rPr>
        <w:t xml:space="preserve">é</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sta. El alumno que pierda el derecho a la evaluación continua podrá realizar la evaluación ordinaria a</w:t>
      </w:r>
      <w:r w:rsidDel="00000000" w:rsidR="00000000" w:rsidRPr="00000000">
        <w:rPr>
          <w:rtl w:val="0"/>
        </w:rPr>
        <w:t xml:space="preserve"> final de cada trimestre y en última instancia, en junio, para ello se les podrá evaluar con pruebas teóricas, prácticas o teórico-prácticas según los RA y CE que les queden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t xml:space="preserve">Aquel alumno que falte a un examen y justifique su falta se le realizará el examen justo el día en que vuelva a clase el alumno.</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Se realizan 4 convocatorias de evaluación al año cuyas fechas las establece jefatura de estudios:</w:t>
      </w:r>
    </w:p>
    <w:p w:rsidR="00000000" w:rsidDel="00000000" w:rsidP="00000000" w:rsidRDefault="00000000" w:rsidRPr="00000000" w14:paraId="0000013F">
      <w:pPr>
        <w:jc w:val="both"/>
        <w:rPr/>
      </w:pPr>
      <w:r w:rsidDel="00000000" w:rsidR="00000000" w:rsidRPr="00000000">
        <w:rPr>
          <w:rtl w:val="0"/>
        </w:rPr>
        <w:t xml:space="preserve">-Sesión de evaluación inicial (primer mes de clases del curso).</w:t>
      </w:r>
    </w:p>
    <w:p w:rsidR="00000000" w:rsidDel="00000000" w:rsidP="00000000" w:rsidRDefault="00000000" w:rsidRPr="00000000" w14:paraId="00000140">
      <w:pPr>
        <w:jc w:val="both"/>
        <w:rPr/>
      </w:pPr>
      <w:r w:rsidDel="00000000" w:rsidR="00000000" w:rsidRPr="00000000">
        <w:rPr>
          <w:rtl w:val="0"/>
        </w:rPr>
        <w:t xml:space="preserve">-Sesión de evaluación parcial primera (Diciembre, días anteriores al descanso navideño).</w:t>
      </w:r>
    </w:p>
    <w:p w:rsidR="00000000" w:rsidDel="00000000" w:rsidP="00000000" w:rsidRDefault="00000000" w:rsidRPr="00000000" w14:paraId="00000141">
      <w:pPr>
        <w:jc w:val="both"/>
        <w:rPr/>
      </w:pPr>
      <w:r w:rsidDel="00000000" w:rsidR="00000000" w:rsidRPr="00000000">
        <w:rPr>
          <w:rtl w:val="0"/>
        </w:rPr>
        <w:t xml:space="preserve">-Sesión de evaluación parcial segunda (Finales de Marzo).</w:t>
      </w:r>
    </w:p>
    <w:p w:rsidR="00000000" w:rsidDel="00000000" w:rsidP="00000000" w:rsidRDefault="00000000" w:rsidRPr="00000000" w14:paraId="00000142">
      <w:pPr>
        <w:jc w:val="both"/>
        <w:rPr/>
      </w:pPr>
      <w:r w:rsidDel="00000000" w:rsidR="00000000" w:rsidRPr="00000000">
        <w:rPr>
          <w:rtl w:val="0"/>
        </w:rPr>
        <w:t xml:space="preserve">-Sesión de evaluación final primera (Finales de mayo, inicios de junio).</w:t>
      </w:r>
    </w:p>
    <w:p w:rsidR="00000000" w:rsidDel="00000000" w:rsidP="00000000" w:rsidRDefault="00000000" w:rsidRPr="00000000" w14:paraId="00000143">
      <w:pPr>
        <w:spacing w:after="200" w:lineRule="auto"/>
        <w:jc w:val="both"/>
        <w:rPr/>
      </w:pPr>
      <w:r w:rsidDel="00000000" w:rsidR="00000000" w:rsidRPr="00000000">
        <w:rPr>
          <w:rtl w:val="0"/>
        </w:rPr>
        <w:t xml:space="preserve">-Sesión de evaluación final segunda (El día después de finalizar el periodo lectivo, 22 junio aprox).</w:t>
      </w:r>
    </w:p>
    <w:p w:rsidR="00000000" w:rsidDel="00000000" w:rsidP="00000000" w:rsidRDefault="00000000" w:rsidRPr="00000000" w14:paraId="00000144">
      <w:pPr>
        <w:jc w:val="both"/>
        <w:rPr/>
      </w:pPr>
      <w:r w:rsidDel="00000000" w:rsidR="00000000" w:rsidRPr="00000000">
        <w:rPr>
          <w:rtl w:val="0"/>
        </w:rPr>
        <w:t xml:space="preserve">Entre la primera evaluación final y la segunda, queda un periodo lectivo cuyo propósito es la recuperación de los RA no superados, así como la subida de nota de los alumnos que deseen mejorar las calificaciones de la primera evaluación final. En este periodo, la jefatura de estudios del centro fecha las pruebas finales de recuperación. Durante ese tiempo, el profesorado desarrollará actividades para los alumnos que necesiten recuperar RA no superados, así como subir nota. También diseñará las pruebas finales de recuperación, que se realizarán en esas fechas marcadas por la jefatura de estudios.</w:t>
      </w:r>
    </w:p>
    <w:p w:rsidR="00000000" w:rsidDel="00000000" w:rsidP="00000000" w:rsidRDefault="00000000" w:rsidRPr="00000000" w14:paraId="00000145">
      <w:pPr>
        <w:jc w:val="both"/>
        <w:rPr/>
      </w:pPr>
      <w:r w:rsidDel="00000000" w:rsidR="00000000" w:rsidRPr="00000000">
        <w:rPr>
          <w:rtl w:val="0"/>
        </w:rPr>
      </w:r>
    </w:p>
    <w:p w:rsidR="00000000" w:rsidDel="00000000" w:rsidP="00000000" w:rsidRDefault="00000000" w:rsidRPr="00000000" w14:paraId="00000146">
      <w:pPr>
        <w:spacing w:after="120" w:lineRule="auto"/>
        <w:ind w:left="142" w:firstLine="0"/>
        <w:jc w:val="both"/>
        <w:rPr>
          <w:vertAlign w:val="baseline"/>
        </w:rPr>
      </w:pPr>
      <w:r w:rsidDel="00000000" w:rsidR="00000000" w:rsidRPr="00000000">
        <w:rPr>
          <w:b w:val="1"/>
          <w:vertAlign w:val="baseline"/>
          <w:rtl w:val="0"/>
        </w:rPr>
        <w:t xml:space="preserve">6.2. Criterios de corrección </w:t>
      </w:r>
      <w:r w:rsidDel="00000000" w:rsidR="00000000" w:rsidRPr="00000000">
        <w:rPr>
          <w:b w:val="1"/>
          <w:rtl w:val="0"/>
        </w:rPr>
        <w:t xml:space="preserve">general</w:t>
      </w:r>
      <w:r w:rsidDel="00000000" w:rsidR="00000000" w:rsidRPr="00000000">
        <w:rPr>
          <w:b w:val="1"/>
          <w:vertAlign w:val="baseline"/>
          <w:rtl w:val="0"/>
        </w:rPr>
        <w:t xml:space="preserve"> de pruebas y trabajos.</w:t>
      </w:r>
      <w:r w:rsidDel="00000000" w:rsidR="00000000" w:rsidRPr="00000000">
        <w:rPr>
          <w:vertAlign w:val="baseline"/>
          <w:rtl w:val="0"/>
        </w:rPr>
        <w:t xml:space="preserve">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Los criterios de corrección se especifican en las prácticas y en los exámenes. Estando a disposición del alumnado durante la realización de la misma.</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Para cuantificar el grado de consecución de los diferentes objetivos, así como la adquisición de las competencias profesionales, se tendrán en cuenta los criterios de calificación, los cuales, se darán a conocer junto a los resultados de aprendizaje y su desglose en criterios de evaluación al alumnado al inicio del curso. Dicha valoración se expresará en un número </w:t>
      </w:r>
      <w:r w:rsidDel="00000000" w:rsidR="00000000" w:rsidRPr="00000000">
        <w:rPr>
          <w:rtl w:val="0"/>
        </w:rPr>
        <w:t xml:space="preserve">entero</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w:t>
      </w:r>
      <w:r w:rsidDel="00000000" w:rsidR="00000000" w:rsidRPr="00000000">
        <w:rPr>
          <w:rtl w:val="0"/>
        </w:rPr>
        <w:t xml:space="preserve">comprendido</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entre 1 y 10, y se realizará al final de cada una de las evaluaciones y al finalizar </w:t>
      </w:r>
      <w:r w:rsidDel="00000000" w:rsidR="00000000" w:rsidRPr="00000000">
        <w:rPr>
          <w:rtl w:val="0"/>
        </w:rPr>
        <w:t xml:space="preserve">el</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curso académico.</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6.3. Obtención de la nota de evaluación.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sz w:val="24"/>
          <w:szCs w:val="24"/>
          <w:u w:val="none"/>
          <w:vertAlign w:val="baseline"/>
        </w:rPr>
      </w:pPr>
      <w:r w:rsidDel="00000000" w:rsidR="00000000" w:rsidRPr="00000000">
        <w:rPr>
          <w:rFonts w:ascii="Arial" w:cs="Arial" w:eastAsia="Arial" w:hAnsi="Arial"/>
          <w:b w:val="0"/>
          <w:i w:val="0"/>
          <w:smallCaps w:val="0"/>
          <w:strike w:val="0"/>
          <w:sz w:val="24"/>
          <w:szCs w:val="24"/>
          <w:u w:val="none"/>
          <w:vertAlign w:val="baseline"/>
          <w:rtl w:val="0"/>
        </w:rPr>
        <w:t xml:space="preserve">Cada evaluación trimestral, se calificará en función de los resultados obtenidos en los CE asociados a los RA que se hayan impartidos en las UUDD tratadas en el trimestre. La nota que se obtiene en cada trimestre es orientativa para el alumnado y las familias, siendo la nota definitiva en el último trimestre.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sz w:val="24"/>
          <w:szCs w:val="24"/>
          <w:u w:val="none"/>
          <w:vertAlign w:val="baseline"/>
        </w:rPr>
      </w:pPr>
      <w:r w:rsidDel="00000000" w:rsidR="00000000" w:rsidRPr="00000000">
        <w:rPr>
          <w:rFonts w:ascii="Arial" w:cs="Arial" w:eastAsia="Arial" w:hAnsi="Arial"/>
          <w:b w:val="0"/>
          <w:i w:val="0"/>
          <w:smallCaps w:val="0"/>
          <w:strike w:val="0"/>
          <w:sz w:val="24"/>
          <w:szCs w:val="24"/>
          <w:u w:val="none"/>
          <w:vertAlign w:val="baseline"/>
          <w:rtl w:val="0"/>
        </w:rPr>
        <w:t xml:space="preserve">La nota será la media ponderada de los RA trabajados. La nota final se establecerá ponderando las calificaciones de cada uno de los resultados de aprendizaje adquiridos de la siguiente manera: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sz w:val="24"/>
          <w:szCs w:val="24"/>
          <w:u w:val="none"/>
          <w:vertAlign w:val="baseline"/>
        </w:rPr>
      </w:pPr>
      <w:r w:rsidDel="00000000" w:rsidR="00000000" w:rsidRPr="00000000">
        <w:rPr>
          <w:rFonts w:ascii="Arial" w:cs="Arial" w:eastAsia="Arial" w:hAnsi="Arial"/>
          <w:b w:val="0"/>
          <w:i w:val="0"/>
          <w:smallCaps w:val="0"/>
          <w:strike w:val="0"/>
          <w:sz w:val="24"/>
          <w:szCs w:val="24"/>
          <w:u w:val="none"/>
          <w:vertAlign w:val="baseline"/>
          <w:rtl w:val="0"/>
        </w:rPr>
        <w:t xml:space="preserve">Nota evaluación: RA  = Suma de todos los criterios de evaluación que intervengan.</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425"/>
        <w:jc w:val="both"/>
        <w:rPr>
          <w:rFonts w:ascii="Arial" w:cs="Arial" w:eastAsia="Arial" w:hAnsi="Arial"/>
          <w:b w:val="0"/>
          <w:i w:val="0"/>
          <w:smallCaps w:val="0"/>
          <w:strike w:val="0"/>
          <w:sz w:val="20"/>
          <w:szCs w:val="20"/>
          <w:u w:val="none"/>
          <w:vertAlign w:val="baseline"/>
        </w:rPr>
      </w:pPr>
      <w:bookmarkStart w:colFirst="0" w:colLast="0" w:name="_heading=h.gjdgxs" w:id="0"/>
      <w:bookmarkEnd w:id="0"/>
      <w:r w:rsidDel="00000000" w:rsidR="00000000" w:rsidRPr="00000000">
        <w:rPr>
          <w:rFonts w:ascii="Arial" w:cs="Arial" w:eastAsia="Arial" w:hAnsi="Arial"/>
          <w:b w:val="1"/>
          <w:i w:val="0"/>
          <w:smallCaps w:val="0"/>
          <w:strike w:val="0"/>
          <w:sz w:val="20"/>
          <w:szCs w:val="20"/>
          <w:u w:val="none"/>
          <w:vertAlign w:val="baseline"/>
          <w:rtl w:val="0"/>
        </w:rPr>
        <w:t xml:space="preserve">Nota Final = 0.15·RA1 + 0.20·RA2 + 0.15·RA3 + 0.20·RA4 + 0.10·RA5 + RA6·0,10 + RA7·0,10</w:t>
      </w: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vertAlign w:val="baseline"/>
          <w:rtl w:val="0"/>
        </w:rPr>
        <w:t xml:space="preserve">Es imprescindible la asistencia a clase, para poder tener derecho a la evaluación continua, según marca la normativa y las normas del centro. </w:t>
      </w:r>
      <w:r w:rsidDel="00000000" w:rsidR="00000000" w:rsidRPr="00000000">
        <w:rPr>
          <w:rFonts w:ascii="Arial" w:cs="Arial" w:eastAsia="Arial" w:hAnsi="Arial"/>
          <w:b w:val="0"/>
          <w:i w:val="0"/>
          <w:smallCaps w:val="0"/>
          <w:strike w:val="0"/>
          <w:sz w:val="24"/>
          <w:szCs w:val="24"/>
          <w:u w:val="none"/>
          <w:vertAlign w:val="baseline"/>
          <w:rtl w:val="0"/>
        </w:rPr>
        <w:t xml:space="preserve">Si algún Resultado de Aprendizaje es inferior a 5, no se hará media con el resto.</w:t>
      </w:r>
      <w:r w:rsidDel="00000000" w:rsidR="00000000" w:rsidRPr="00000000">
        <w:rPr>
          <w:rFonts w:ascii="Arial" w:cs="Arial" w:eastAsia="Arial" w:hAnsi="Arial"/>
          <w:b w:val="0"/>
          <w:i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6.4. Criterios de </w:t>
      </w:r>
      <w:r w:rsidDel="00000000" w:rsidR="00000000" w:rsidRPr="00000000">
        <w:rPr>
          <w:b w:val="1"/>
          <w:rtl w:val="0"/>
        </w:rPr>
        <w:t xml:space="preserve">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i w:val="0"/>
          <w:smallCaps w:val="0"/>
          <w:strike w:val="0"/>
          <w:sz w:val="24"/>
          <w:szCs w:val="24"/>
          <w:u w:val="none"/>
          <w:vertAlign w:val="baseline"/>
        </w:rPr>
      </w:pPr>
      <w:r w:rsidDel="00000000" w:rsidR="00000000" w:rsidRPr="00000000">
        <w:rPr>
          <w:rFonts w:ascii="Arial" w:cs="Arial" w:eastAsia="Arial" w:hAnsi="Arial"/>
          <w:b w:val="0"/>
          <w:i w:val="0"/>
          <w:smallCaps w:val="0"/>
          <w:strike w:val="0"/>
          <w:sz w:val="24"/>
          <w:szCs w:val="24"/>
          <w:u w:val="none"/>
          <w:vertAlign w:val="baseline"/>
          <w:rtl w:val="0"/>
        </w:rPr>
        <w:t xml:space="preserve">Se realizará una prueba de recuperación por cada trimestre. Aquellos miembros del alumnado que no aprueben en las convocatorias parciales, tienen derecho a una prueba de recuperación final según lo establecido en la normativa. Dichas pruebas pueden ser teóricas o prácticas </w:t>
      </w:r>
      <w:r w:rsidDel="00000000" w:rsidR="00000000" w:rsidRPr="00000000">
        <w:rPr>
          <w:rtl w:val="0"/>
        </w:rPr>
        <w:t xml:space="preserve">o teórico-prácticas</w:t>
      </w:r>
      <w:r w:rsidDel="00000000" w:rsidR="00000000" w:rsidRPr="00000000">
        <w:rPr>
          <w:rFonts w:ascii="Arial" w:cs="Arial" w:eastAsia="Arial" w:hAnsi="Arial"/>
          <w:b w:val="0"/>
          <w:i w:val="0"/>
          <w:smallCaps w:val="0"/>
          <w:strike w:val="0"/>
          <w:sz w:val="24"/>
          <w:szCs w:val="24"/>
          <w:u w:val="none"/>
          <w:vertAlign w:val="baseline"/>
          <w:rtl w:val="0"/>
        </w:rPr>
        <w:t xml:space="preserve">. </w:t>
      </w:r>
      <w:r w:rsidDel="00000000" w:rsidR="00000000" w:rsidRPr="00000000">
        <w:rPr>
          <w:rFonts w:ascii="Arial" w:cs="Arial" w:eastAsia="Arial" w:hAnsi="Arial"/>
          <w:b w:val="0"/>
          <w:i w:val="0"/>
          <w:smallCaps w:val="0"/>
          <w:strike w:val="0"/>
          <w:sz w:val="24"/>
          <w:szCs w:val="24"/>
          <w:u w:val="none"/>
          <w:vertAlign w:val="baseline"/>
          <w:rtl w:val="0"/>
        </w:rPr>
        <w:t xml:space="preserve">El objetivo es superar los </w:t>
      </w:r>
      <w:r w:rsidDel="00000000" w:rsidR="00000000" w:rsidRPr="00000000">
        <w:rPr>
          <w:rtl w:val="0"/>
        </w:rPr>
        <w:t xml:space="preserve">resultados</w:t>
      </w:r>
      <w:r w:rsidDel="00000000" w:rsidR="00000000" w:rsidRPr="00000000">
        <w:rPr>
          <w:rFonts w:ascii="Arial" w:cs="Arial" w:eastAsia="Arial" w:hAnsi="Arial"/>
          <w:b w:val="0"/>
          <w:i w:val="0"/>
          <w:smallCaps w:val="0"/>
          <w:strike w:val="0"/>
          <w:sz w:val="24"/>
          <w:szCs w:val="24"/>
          <w:u w:val="none"/>
          <w:vertAlign w:val="baseline"/>
          <w:rtl w:val="0"/>
        </w:rPr>
        <w:t xml:space="preserve"> de aprendizaje que no han sido superados.</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120" w:before="200" w:line="240" w:lineRule="auto"/>
        <w:ind w:left="0" w:right="0" w:firstLine="142"/>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6.5. Procedimiento para la adaptación del alumnado que se matricula con el curso ya comenzado.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142"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Al estar el </w:t>
      </w:r>
      <w:r w:rsidDel="00000000" w:rsidR="00000000" w:rsidRPr="00000000">
        <w:rPr>
          <w:rtl w:val="0"/>
        </w:rPr>
        <w:t xml:space="preserve">módulo</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desdoblado con dos profesores, uno de ellos se encargará de dicha adaptación al módulo, de forma que lo </w:t>
      </w:r>
      <w:r w:rsidDel="00000000" w:rsidR="00000000" w:rsidRPr="00000000">
        <w:rPr>
          <w:rtl w:val="0"/>
        </w:rPr>
        <w:t xml:space="preserve">orientará</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a las normas y funcionamiento del </w:t>
      </w:r>
      <w:r w:rsidDel="00000000" w:rsidR="00000000" w:rsidRPr="00000000">
        <w:rPr>
          <w:rtl w:val="0"/>
        </w:rPr>
        <w:t xml:space="preserve">módulo</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en el aula-taller. </w:t>
      </w:r>
      <w:r w:rsidDel="00000000" w:rsidR="00000000" w:rsidRPr="00000000">
        <w:rPr>
          <w:rtl w:val="0"/>
        </w:rPr>
        <w:t xml:space="preserve">Así</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mismo, para que el alumno logre alcanzar el ritmo del resto de la clase, uno de los profesores ayudará al alumnado en el contenido expuesto en clase con anterioridad a su llegada, así como las prácticas realizadas.</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142" w:right="0" w:firstLine="0"/>
        <w:jc w:val="both"/>
        <w:rPr/>
      </w:pPr>
      <w:r w:rsidDel="00000000" w:rsidR="00000000" w:rsidRPr="00000000">
        <w:rPr>
          <w:rtl w:val="0"/>
        </w:rPr>
      </w:r>
    </w:p>
    <w:p w:rsidR="00000000" w:rsidDel="00000000" w:rsidP="00000000" w:rsidRDefault="00000000" w:rsidRPr="00000000" w14:paraId="0000015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7.-ACTIVIDADES DE RECUPERACIÓN DE MÓDULOS PENDIENTES DE EVALUACIÓN POSITIVA DEL CURSO ANTERIOR.</w:t>
      </w: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No se aplica.</w:t>
      </w:r>
    </w:p>
    <w:p w:rsidR="00000000" w:rsidDel="00000000" w:rsidP="00000000" w:rsidRDefault="00000000" w:rsidRPr="00000000" w14:paraId="0000015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8.-MÓDULOS TRANSVERSALES.</w:t>
      </w:r>
      <w:r w:rsidDel="00000000" w:rsidR="00000000" w:rsidRPr="00000000">
        <w:rPr>
          <w:rtl w:val="0"/>
        </w:rPr>
      </w:r>
    </w:p>
    <w:p w:rsidR="00000000" w:rsidDel="00000000" w:rsidP="00000000" w:rsidRDefault="00000000" w:rsidRPr="00000000" w14:paraId="0000015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sz w:val="28"/>
          <w:szCs w:val="28"/>
          <w:u w:val="singl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la unidad temática 2 se tratarán las normas de seguridad y salud en el puesto de trabajo, así como procedimientos de reciclaje para evitar la contaminación del medioambiente.</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9.-ACTIVIDADES COMPLEMENTARIAS Y EXTRAESCOLARES.</w:t>
      </w:r>
      <w:r w:rsidDel="00000000" w:rsidR="00000000" w:rsidRPr="00000000">
        <w:rPr>
          <w:rtl w:val="0"/>
        </w:rPr>
      </w:r>
    </w:p>
    <w:p w:rsidR="00000000" w:rsidDel="00000000" w:rsidP="00000000" w:rsidRDefault="00000000" w:rsidRPr="00000000" w14:paraId="00000159">
      <w:pPr>
        <w:jc w:val="both"/>
        <w:rPr/>
      </w:pPr>
      <w:r w:rsidDel="00000000" w:rsidR="00000000" w:rsidRPr="00000000">
        <w:rPr>
          <w:rtl w:val="0"/>
        </w:rPr>
        <w:t xml:space="preserve">Se tienen planeados realizar 2 viajes con los alumnos en el curso 2025/26:</w:t>
      </w:r>
    </w:p>
    <w:p w:rsidR="00000000" w:rsidDel="00000000" w:rsidP="00000000" w:rsidRDefault="00000000" w:rsidRPr="00000000" w14:paraId="0000015A">
      <w:pPr>
        <w:numPr>
          <w:ilvl w:val="0"/>
          <w:numId w:val="1"/>
        </w:numPr>
        <w:ind w:left="720" w:hanging="360"/>
        <w:jc w:val="both"/>
        <w:rPr/>
      </w:pPr>
      <w:r w:rsidDel="00000000" w:rsidR="00000000" w:rsidRPr="00000000">
        <w:rPr>
          <w:vertAlign w:val="baseline"/>
          <w:rtl w:val="0"/>
        </w:rPr>
        <w:t xml:space="preserve">El viaje </w:t>
      </w:r>
      <w:r w:rsidDel="00000000" w:rsidR="00000000" w:rsidRPr="00000000">
        <w:rPr>
          <w:rtl w:val="0"/>
        </w:rPr>
        <w:t xml:space="preserve">consta</w:t>
      </w:r>
      <w:r w:rsidDel="00000000" w:rsidR="00000000" w:rsidRPr="00000000">
        <w:rPr>
          <w:vertAlign w:val="baseline"/>
          <w:rtl w:val="0"/>
        </w:rPr>
        <w:t xml:space="preserve"> de </w:t>
      </w:r>
      <w:r w:rsidDel="00000000" w:rsidR="00000000" w:rsidRPr="00000000">
        <w:rPr>
          <w:rtl w:val="0"/>
        </w:rPr>
        <w:t xml:space="preserve">4</w:t>
      </w:r>
      <w:r w:rsidDel="00000000" w:rsidR="00000000" w:rsidRPr="00000000">
        <w:rPr>
          <w:vertAlign w:val="baseline"/>
          <w:rtl w:val="0"/>
        </w:rPr>
        <w:t xml:space="preserve"> días, en la Estación de Sierra Nevada, en el mes de Febrero/Marzo del 202</w:t>
      </w:r>
      <w:r w:rsidDel="00000000" w:rsidR="00000000" w:rsidRPr="00000000">
        <w:rPr>
          <w:rtl w:val="0"/>
        </w:rPr>
        <w:t xml:space="preserve">6</w:t>
      </w:r>
      <w:r w:rsidDel="00000000" w:rsidR="00000000" w:rsidRPr="00000000">
        <w:rPr>
          <w:vertAlign w:val="baseline"/>
          <w:rtl w:val="0"/>
        </w:rPr>
        <w:t xml:space="preserve">.</w:t>
      </w:r>
    </w:p>
    <w:p w:rsidR="00000000" w:rsidDel="00000000" w:rsidP="00000000" w:rsidRDefault="00000000" w:rsidRPr="00000000" w14:paraId="0000015B">
      <w:pPr>
        <w:ind w:firstLine="720"/>
        <w:jc w:val="both"/>
        <w:rPr>
          <w:vertAlign w:val="baseline"/>
        </w:rPr>
      </w:pPr>
      <w:r w:rsidDel="00000000" w:rsidR="00000000" w:rsidRPr="00000000">
        <w:rPr>
          <w:vertAlign w:val="baseline"/>
          <w:rtl w:val="0"/>
        </w:rPr>
        <w:t xml:space="preserve">Justificación.</w:t>
      </w:r>
    </w:p>
    <w:p w:rsidR="00000000" w:rsidDel="00000000" w:rsidP="00000000" w:rsidRDefault="00000000" w:rsidRPr="00000000" w14:paraId="0000015C">
      <w:pPr>
        <w:ind w:firstLine="720"/>
        <w:jc w:val="both"/>
        <w:rPr>
          <w:vertAlign w:val="baseline"/>
        </w:rPr>
      </w:pPr>
      <w:r w:rsidDel="00000000" w:rsidR="00000000" w:rsidRPr="00000000">
        <w:rPr>
          <w:vertAlign w:val="baseline"/>
          <w:rtl w:val="0"/>
        </w:rPr>
        <w:t xml:space="preserve">Esta actividad extraescolar se justifica atendiendo a los siguientes aspectos.</w:t>
      </w:r>
    </w:p>
    <w:p w:rsidR="00000000" w:rsidDel="00000000" w:rsidP="00000000" w:rsidRDefault="00000000" w:rsidRPr="00000000" w14:paraId="0000015D">
      <w:pPr>
        <w:ind w:left="720" w:firstLine="0"/>
        <w:jc w:val="both"/>
        <w:rPr>
          <w:vertAlign w:val="baseline"/>
        </w:rPr>
      </w:pPr>
      <w:r w:rsidDel="00000000" w:rsidR="00000000" w:rsidRPr="00000000">
        <w:rPr>
          <w:vertAlign w:val="baseline"/>
          <w:rtl w:val="0"/>
        </w:rPr>
        <w:t xml:space="preserve">1.- Los participantes </w:t>
      </w:r>
      <w:r w:rsidDel="00000000" w:rsidR="00000000" w:rsidRPr="00000000">
        <w:rPr>
          <w:rtl w:val="0"/>
        </w:rPr>
        <w:t xml:space="preserve">desarrollan</w:t>
      </w:r>
      <w:r w:rsidDel="00000000" w:rsidR="00000000" w:rsidRPr="00000000">
        <w:rPr>
          <w:vertAlign w:val="baseline"/>
          <w:rtl w:val="0"/>
        </w:rPr>
        <w:t xml:space="preserve"> aprendizajes de carácter transversal vinculados   a los planes y </w:t>
      </w:r>
      <w:r w:rsidDel="00000000" w:rsidR="00000000" w:rsidRPr="00000000">
        <w:rPr>
          <w:rtl w:val="0"/>
        </w:rPr>
        <w:t xml:space="preserve">programas</w:t>
      </w:r>
      <w:r w:rsidDel="00000000" w:rsidR="00000000" w:rsidRPr="00000000">
        <w:rPr>
          <w:vertAlign w:val="baseline"/>
          <w:rtl w:val="0"/>
        </w:rPr>
        <w:t xml:space="preserve"> que se vienen desarrollando en IES El Argar. </w:t>
      </w:r>
    </w:p>
    <w:p w:rsidR="00000000" w:rsidDel="00000000" w:rsidP="00000000" w:rsidRDefault="00000000" w:rsidRPr="00000000" w14:paraId="0000015E">
      <w:pPr>
        <w:ind w:firstLine="720"/>
        <w:jc w:val="both"/>
        <w:rPr>
          <w:vertAlign w:val="baseline"/>
        </w:rPr>
      </w:pPr>
      <w:r w:rsidDel="00000000" w:rsidR="00000000" w:rsidRPr="00000000">
        <w:rPr>
          <w:vertAlign w:val="baseline"/>
          <w:rtl w:val="0"/>
        </w:rPr>
        <w:t xml:space="preserve">2.- Los participantes </w:t>
      </w:r>
      <w:r w:rsidDel="00000000" w:rsidR="00000000" w:rsidRPr="00000000">
        <w:rPr>
          <w:rtl w:val="0"/>
        </w:rPr>
        <w:t xml:space="preserve">desarrollan</w:t>
      </w:r>
      <w:r w:rsidDel="00000000" w:rsidR="00000000" w:rsidRPr="00000000">
        <w:rPr>
          <w:vertAlign w:val="baseline"/>
          <w:rtl w:val="0"/>
        </w:rPr>
        <w:t xml:space="preserve"> aprendizajes de carácter curricular.</w:t>
      </w:r>
    </w:p>
    <w:p w:rsidR="00000000" w:rsidDel="00000000" w:rsidP="00000000" w:rsidRDefault="00000000" w:rsidRPr="00000000" w14:paraId="0000015F">
      <w:pPr>
        <w:ind w:firstLine="720"/>
        <w:jc w:val="both"/>
        <w:rPr>
          <w:vertAlign w:val="baseline"/>
        </w:rPr>
      </w:pPr>
      <w:r w:rsidDel="00000000" w:rsidR="00000000" w:rsidRPr="00000000">
        <w:rPr>
          <w:vertAlign w:val="baseline"/>
          <w:rtl w:val="0"/>
        </w:rPr>
        <w:t xml:space="preserve">3.- </w:t>
      </w:r>
      <w:r w:rsidDel="00000000" w:rsidR="00000000" w:rsidRPr="00000000">
        <w:rPr>
          <w:rtl w:val="0"/>
        </w:rPr>
        <w:t xml:space="preserve">Será</w:t>
      </w:r>
      <w:r w:rsidDel="00000000" w:rsidR="00000000" w:rsidRPr="00000000">
        <w:rPr>
          <w:vertAlign w:val="baseline"/>
          <w:rtl w:val="0"/>
        </w:rPr>
        <w:t xml:space="preserve"> aprobada la actividad en reunión, por el Departamento de Electrónica. </w:t>
      </w:r>
    </w:p>
    <w:p w:rsidR="00000000" w:rsidDel="00000000" w:rsidP="00000000" w:rsidRDefault="00000000" w:rsidRPr="00000000" w14:paraId="00000160">
      <w:pPr>
        <w:ind w:left="720" w:firstLine="0"/>
        <w:jc w:val="both"/>
        <w:rPr>
          <w:vertAlign w:val="baseline"/>
        </w:rPr>
      </w:pPr>
      <w:r w:rsidDel="00000000" w:rsidR="00000000" w:rsidRPr="00000000">
        <w:rPr>
          <w:vertAlign w:val="baseline"/>
          <w:rtl w:val="0"/>
        </w:rPr>
        <w:t xml:space="preserve">4.- </w:t>
      </w:r>
      <w:r w:rsidDel="00000000" w:rsidR="00000000" w:rsidRPr="00000000">
        <w:rPr>
          <w:rtl w:val="0"/>
        </w:rPr>
        <w:t xml:space="preserve">Será</w:t>
      </w:r>
      <w:r w:rsidDel="00000000" w:rsidR="00000000" w:rsidRPr="00000000">
        <w:rPr>
          <w:vertAlign w:val="baseline"/>
          <w:rtl w:val="0"/>
        </w:rPr>
        <w:t xml:space="preserve"> aprobada la actividad, una vez presentado el proyecto al Consejo Escolar del IES El Argar. </w:t>
      </w:r>
    </w:p>
    <w:p w:rsidR="00000000" w:rsidDel="00000000" w:rsidP="00000000" w:rsidRDefault="00000000" w:rsidRPr="00000000" w14:paraId="00000161">
      <w:pPr>
        <w:ind w:left="720" w:firstLine="0"/>
        <w:jc w:val="both"/>
        <w:rPr>
          <w:vertAlign w:val="baseline"/>
        </w:rPr>
      </w:pPr>
      <w:r w:rsidDel="00000000" w:rsidR="00000000" w:rsidRPr="00000000">
        <w:rPr>
          <w:vertAlign w:val="baseline"/>
          <w:rtl w:val="0"/>
        </w:rPr>
        <w:t xml:space="preserve">La actividad que se proyecta para el curso 202</w:t>
      </w:r>
      <w:r w:rsidDel="00000000" w:rsidR="00000000" w:rsidRPr="00000000">
        <w:rPr>
          <w:rtl w:val="0"/>
        </w:rPr>
        <w:t xml:space="preserve">5</w:t>
      </w:r>
      <w:r w:rsidDel="00000000" w:rsidR="00000000" w:rsidRPr="00000000">
        <w:rPr>
          <w:vertAlign w:val="baseline"/>
          <w:rtl w:val="0"/>
        </w:rPr>
        <w:t xml:space="preserve">/202</w:t>
      </w:r>
      <w:r w:rsidDel="00000000" w:rsidR="00000000" w:rsidRPr="00000000">
        <w:rPr>
          <w:rtl w:val="0"/>
        </w:rPr>
        <w:t xml:space="preserve">6</w:t>
      </w:r>
      <w:r w:rsidDel="00000000" w:rsidR="00000000" w:rsidRPr="00000000">
        <w:rPr>
          <w:vertAlign w:val="baseline"/>
          <w:rtl w:val="0"/>
        </w:rPr>
        <w:t xml:space="preserve"> será incluida en plan de centro anual, en el apartado correspondiente de actividades extraescolares.  </w:t>
      </w:r>
    </w:p>
    <w:p w:rsidR="00000000" w:rsidDel="00000000" w:rsidP="00000000" w:rsidRDefault="00000000" w:rsidRPr="00000000" w14:paraId="00000162">
      <w:pPr>
        <w:ind w:firstLine="720"/>
        <w:jc w:val="both"/>
        <w:rPr>
          <w:vertAlign w:val="baseline"/>
        </w:rPr>
      </w:pPr>
      <w:r w:rsidDel="00000000" w:rsidR="00000000" w:rsidRPr="00000000">
        <w:rPr>
          <w:rtl w:val="0"/>
        </w:rPr>
        <w:t xml:space="preserve">Objetivos</w:t>
      </w:r>
      <w:r w:rsidDel="00000000" w:rsidR="00000000" w:rsidRPr="00000000">
        <w:rPr>
          <w:vertAlign w:val="baseline"/>
          <w:rtl w:val="0"/>
        </w:rPr>
        <w:t xml:space="preserve">.</w:t>
      </w:r>
    </w:p>
    <w:p w:rsidR="00000000" w:rsidDel="00000000" w:rsidP="00000000" w:rsidRDefault="00000000" w:rsidRPr="00000000" w14:paraId="000001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04" w:right="0" w:hanging="284.00000000000006"/>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Desarrollar y Adquirir conocimientos por parte de nuestros alumnos, con visitas técnicas relacionadas con el currículo de las enseñanzas.</w:t>
      </w:r>
    </w:p>
    <w:p w:rsidR="00000000" w:rsidDel="00000000" w:rsidP="00000000" w:rsidRDefault="00000000" w:rsidRPr="00000000" w14:paraId="0000016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04" w:right="0" w:hanging="284.00000000000006"/>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Promover y fomentar la actividad física, carente en las enseñanzas superiores no específicas (FP y Bachilleratos).</w:t>
      </w:r>
    </w:p>
    <w:p w:rsidR="00000000" w:rsidDel="00000000" w:rsidP="00000000" w:rsidRDefault="00000000" w:rsidRPr="00000000" w14:paraId="0000016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04" w:right="0" w:hanging="284.00000000000006"/>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Promover la interrelación entre alumnos de distintas enseñanzas que se imparten en nuestro centro y que también participan en esta actividad extraescolar.    </w:t>
      </w:r>
    </w:p>
    <w:p w:rsidR="00000000" w:rsidDel="00000000" w:rsidP="00000000" w:rsidRDefault="00000000" w:rsidRPr="00000000" w14:paraId="0000016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04" w:right="0" w:hanging="284.00000000000006"/>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Aprender a respetar la naturaleza dentro del medio, conociendo la montaña y Sierra Nevada.</w:t>
      </w:r>
    </w:p>
    <w:p w:rsidR="00000000" w:rsidDel="00000000" w:rsidP="00000000" w:rsidRDefault="00000000" w:rsidRPr="00000000" w14:paraId="0000016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1004" w:right="0" w:hanging="284.00000000000006"/>
        <w:jc w:val="both"/>
        <w:rPr>
          <w:rFonts w:ascii="Arial" w:cs="Arial" w:eastAsia="Arial" w:hAnsi="Arial"/>
          <w:b w:val="0"/>
          <w:i w:val="0"/>
          <w:smallCaps w:val="0"/>
          <w:strike w:val="0"/>
          <w:sz w:val="24"/>
          <w:szCs w:val="24"/>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Promover el trabajo en equipo y convivencia fuera del entorno educativo y familiar.</w:t>
      </w:r>
    </w:p>
    <w:p w:rsidR="00000000" w:rsidDel="00000000" w:rsidP="00000000" w:rsidRDefault="00000000" w:rsidRPr="00000000" w14:paraId="000001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tl w:val="0"/>
        </w:rPr>
        <w:t xml:space="preserve">Viaje a Madrid los días 17, 18 y 19 de Noviembre.  Salida de viaje la noche del lunes 17 al martes 18. Martes 18, Visita a la Semana internacional de la electrificación y la descarbonización. Empresas Matelec y Genera. Evento localizado en IFEMA (Madrid). Miércoles 19, Visita al estadio Santiago Bernabéu y viaje de vuelta.</w:t>
      </w:r>
    </w:p>
    <w:p w:rsidR="00000000" w:rsidDel="00000000" w:rsidP="00000000" w:rsidRDefault="00000000" w:rsidRPr="00000000" w14:paraId="0000016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10.- ATENCIÓN A LA DIVERSIDAD Y ADAPTACIONES CURRICULARES.</w:t>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00ff"/>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No es necesario en este curso.</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11.- PROCEDIMIENTO DE SEGUIMIENTO DE LA PROGRAMACIÓN.</w:t>
      </w: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12.-BLOQUES TEMÁTICOS Y UNIDADES DIDÁCTICAS SEGÚN BLOQUES TEMÁTICOS Y TEMPORIZACIÓN.</w:t>
      </w: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u w:val="single"/>
          <w:shd w:fill="auto" w:val="clear"/>
          <w:vertAlign w:val="baseline"/>
        </w:rPr>
      </w:pPr>
      <w:r w:rsidDel="00000000" w:rsidR="00000000" w:rsidRPr="00000000">
        <w:rPr>
          <w:rFonts w:ascii="Arial" w:cs="Arial" w:eastAsia="Arial" w:hAnsi="Arial"/>
          <w:b w:val="1"/>
          <w:i w:val="0"/>
          <w:smallCaps w:val="0"/>
          <w:strike w:val="0"/>
          <w:color w:val="000000"/>
          <w:u w:val="single"/>
          <w:shd w:fill="auto" w:val="clear"/>
          <w:vertAlign w:val="baseline"/>
          <w:rtl w:val="0"/>
        </w:rPr>
        <w:t xml:space="preserve">12.1. Bloques temáticos.</w:t>
      </w:r>
      <w:r w:rsidDel="00000000" w:rsidR="00000000" w:rsidRPr="00000000">
        <w:rPr>
          <w:rtl w:val="0"/>
        </w:rPr>
      </w:r>
    </w:p>
    <w:p w:rsidR="00000000" w:rsidDel="00000000" w:rsidP="00000000" w:rsidRDefault="00000000" w:rsidRPr="00000000" w14:paraId="00000173">
      <w:pPr>
        <w:jc w:val="both"/>
        <w:rPr>
          <w:vertAlign w:val="baseline"/>
        </w:rPr>
      </w:pPr>
      <w:r w:rsidDel="00000000" w:rsidR="00000000" w:rsidRPr="00000000">
        <w:rPr>
          <w:rtl w:val="0"/>
        </w:rPr>
      </w:r>
    </w:p>
    <w:tbl>
      <w:tblPr>
        <w:tblStyle w:val="Table11"/>
        <w:tblW w:w="857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54"/>
        <w:gridCol w:w="7122"/>
        <w:tblGridChange w:id="0">
          <w:tblGrid>
            <w:gridCol w:w="1454"/>
            <w:gridCol w:w="7122"/>
          </w:tblGrid>
        </w:tblGridChange>
      </w:tblGrid>
      <w:tr>
        <w:trPr>
          <w:cantSplit w:val="0"/>
          <w:tblHeader w:val="0"/>
        </w:trPr>
        <w:tc>
          <w:tcPr>
            <w:shd w:fill="c0c0c0" w:val="clear"/>
            <w:vAlign w:val="top"/>
          </w:tcPr>
          <w:p w:rsidR="00000000" w:rsidDel="00000000" w:rsidP="00000000" w:rsidRDefault="00000000" w:rsidRPr="00000000" w14:paraId="00000174">
            <w:pPr>
              <w:spacing w:after="120" w:before="120" w:lineRule="auto"/>
              <w:jc w:val="center"/>
              <w:rPr>
                <w:b w:val="0"/>
                <w:vertAlign w:val="baseline"/>
              </w:rPr>
            </w:pPr>
            <w:r w:rsidDel="00000000" w:rsidR="00000000" w:rsidRPr="00000000">
              <w:rPr>
                <w:b w:val="1"/>
                <w:vertAlign w:val="baseline"/>
                <w:rtl w:val="0"/>
              </w:rPr>
              <w:t xml:space="preserve">Bloque</w:t>
            </w:r>
            <w:r w:rsidDel="00000000" w:rsidR="00000000" w:rsidRPr="00000000">
              <w:rPr>
                <w:rtl w:val="0"/>
              </w:rPr>
            </w:r>
          </w:p>
        </w:tc>
        <w:tc>
          <w:tcPr>
            <w:shd w:fill="c0c0c0" w:val="clear"/>
            <w:vAlign w:val="top"/>
          </w:tcPr>
          <w:p w:rsidR="00000000" w:rsidDel="00000000" w:rsidP="00000000" w:rsidRDefault="00000000" w:rsidRPr="00000000" w14:paraId="00000175">
            <w:pPr>
              <w:spacing w:after="120" w:before="120" w:lineRule="auto"/>
              <w:jc w:val="center"/>
              <w:rPr>
                <w:b w:val="0"/>
                <w:vertAlign w:val="baseline"/>
              </w:rPr>
            </w:pPr>
            <w:r w:rsidDel="00000000" w:rsidR="00000000" w:rsidRPr="00000000">
              <w:rPr>
                <w:b w:val="1"/>
                <w:vertAlign w:val="baseline"/>
                <w:rtl w:val="0"/>
              </w:rPr>
              <w:t xml:space="preserve">Título</w:t>
            </w:r>
            <w:r w:rsidDel="00000000" w:rsidR="00000000" w:rsidRPr="00000000">
              <w:rPr>
                <w:rtl w:val="0"/>
              </w:rPr>
            </w:r>
          </w:p>
        </w:tc>
      </w:tr>
      <w:tr>
        <w:trPr>
          <w:cantSplit w:val="0"/>
          <w:tblHeader w:val="0"/>
        </w:trPr>
        <w:tc>
          <w:tcPr>
            <w:vAlign w:val="top"/>
          </w:tcPr>
          <w:p w:rsidR="00000000" w:rsidDel="00000000" w:rsidP="00000000" w:rsidRDefault="00000000" w:rsidRPr="00000000" w14:paraId="00000176">
            <w:pPr>
              <w:spacing w:after="120" w:before="120" w:lineRule="auto"/>
              <w:jc w:val="center"/>
              <w:rPr>
                <w:vertAlign w:val="baseline"/>
              </w:rPr>
            </w:pPr>
            <w:r w:rsidDel="00000000" w:rsidR="00000000" w:rsidRPr="00000000">
              <w:rPr>
                <w:vertAlign w:val="baseline"/>
                <w:rtl w:val="0"/>
              </w:rPr>
              <w:t xml:space="preserve">1</w:t>
            </w:r>
          </w:p>
        </w:tc>
        <w:tc>
          <w:tcPr>
            <w:vAlign w:val="top"/>
          </w:tcPr>
          <w:p w:rsidR="00000000" w:rsidDel="00000000" w:rsidP="00000000" w:rsidRDefault="00000000" w:rsidRPr="00000000" w14:paraId="00000177">
            <w:pPr>
              <w:spacing w:after="120" w:before="120" w:lineRule="auto"/>
              <w:jc w:val="both"/>
              <w:rPr>
                <w:color w:val="0000ff"/>
                <w:vertAlign w:val="baseline"/>
              </w:rPr>
            </w:pPr>
            <w:r w:rsidDel="00000000" w:rsidR="00000000" w:rsidRPr="00000000">
              <w:rPr>
                <w:color w:val="0000ff"/>
                <w:vertAlign w:val="baseline"/>
                <w:rtl w:val="0"/>
              </w:rPr>
              <w:t xml:space="preserve">Selección de equipos informáticos de telecomunicaciones.</w:t>
            </w:r>
          </w:p>
        </w:tc>
      </w:tr>
      <w:tr>
        <w:trPr>
          <w:cantSplit w:val="0"/>
          <w:tblHeader w:val="0"/>
        </w:trPr>
        <w:tc>
          <w:tcPr>
            <w:vAlign w:val="top"/>
          </w:tcPr>
          <w:p w:rsidR="00000000" w:rsidDel="00000000" w:rsidP="00000000" w:rsidRDefault="00000000" w:rsidRPr="00000000" w14:paraId="00000178">
            <w:pPr>
              <w:spacing w:after="120" w:before="120" w:lineRule="auto"/>
              <w:jc w:val="center"/>
              <w:rPr>
                <w:vertAlign w:val="baseline"/>
              </w:rPr>
            </w:pPr>
            <w:r w:rsidDel="00000000" w:rsidR="00000000" w:rsidRPr="00000000">
              <w:rPr>
                <w:vertAlign w:val="baseline"/>
                <w:rtl w:val="0"/>
              </w:rPr>
              <w:t xml:space="preserve">2</w:t>
            </w:r>
          </w:p>
        </w:tc>
        <w:tc>
          <w:tcPr>
            <w:vAlign w:val="top"/>
          </w:tcPr>
          <w:p w:rsidR="00000000" w:rsidDel="00000000" w:rsidP="00000000" w:rsidRDefault="00000000" w:rsidRPr="00000000" w14:paraId="00000179">
            <w:pPr>
              <w:jc w:val="both"/>
              <w:rPr>
                <w:color w:val="0000ff"/>
                <w:vertAlign w:val="baseline"/>
              </w:rPr>
            </w:pPr>
            <w:r w:rsidDel="00000000" w:rsidR="00000000" w:rsidRPr="00000000">
              <w:rPr>
                <w:color w:val="0000ff"/>
                <w:vertAlign w:val="baseline"/>
                <w:rtl w:val="0"/>
              </w:rPr>
              <w:t xml:space="preserve">Configuración de equipos informáticos de telecomunicaciones.</w:t>
            </w:r>
          </w:p>
        </w:tc>
      </w:tr>
      <w:tr>
        <w:trPr>
          <w:cantSplit w:val="0"/>
          <w:tblHeader w:val="0"/>
        </w:trPr>
        <w:tc>
          <w:tcPr>
            <w:vAlign w:val="top"/>
          </w:tcPr>
          <w:p w:rsidR="00000000" w:rsidDel="00000000" w:rsidP="00000000" w:rsidRDefault="00000000" w:rsidRPr="00000000" w14:paraId="0000017A">
            <w:pPr>
              <w:spacing w:after="120" w:before="120" w:lineRule="auto"/>
              <w:jc w:val="center"/>
              <w:rPr>
                <w:vertAlign w:val="baseline"/>
              </w:rPr>
            </w:pPr>
            <w:r w:rsidDel="00000000" w:rsidR="00000000" w:rsidRPr="00000000">
              <w:rPr>
                <w:vertAlign w:val="baseline"/>
                <w:rtl w:val="0"/>
              </w:rPr>
              <w:t xml:space="preserve">3</w:t>
            </w:r>
          </w:p>
        </w:tc>
        <w:tc>
          <w:tcPr>
            <w:vAlign w:val="top"/>
          </w:tcPr>
          <w:p w:rsidR="00000000" w:rsidDel="00000000" w:rsidP="00000000" w:rsidRDefault="00000000" w:rsidRPr="00000000" w14:paraId="0000017B">
            <w:pPr>
              <w:rPr>
                <w:color w:val="0000ff"/>
                <w:vertAlign w:val="baseline"/>
              </w:rPr>
            </w:pPr>
            <w:r w:rsidDel="00000000" w:rsidR="00000000" w:rsidRPr="00000000">
              <w:rPr>
                <w:color w:val="0000ff"/>
                <w:vertAlign w:val="baseline"/>
                <w:rtl w:val="0"/>
              </w:rPr>
              <w:t xml:space="preserve">Configuración de sistemas informáticos para servicios y funciones específicas.</w:t>
            </w:r>
          </w:p>
        </w:tc>
      </w:tr>
      <w:tr>
        <w:trPr>
          <w:cantSplit w:val="0"/>
          <w:tblHeader w:val="0"/>
        </w:trPr>
        <w:tc>
          <w:tcPr>
            <w:vAlign w:val="top"/>
          </w:tcPr>
          <w:p w:rsidR="00000000" w:rsidDel="00000000" w:rsidP="00000000" w:rsidRDefault="00000000" w:rsidRPr="00000000" w14:paraId="0000017C">
            <w:pPr>
              <w:spacing w:after="120" w:before="120" w:lineRule="auto"/>
              <w:jc w:val="center"/>
              <w:rPr>
                <w:vertAlign w:val="baseline"/>
              </w:rPr>
            </w:pPr>
            <w:r w:rsidDel="00000000" w:rsidR="00000000" w:rsidRPr="00000000">
              <w:rPr>
                <w:vertAlign w:val="baseline"/>
                <w:rtl w:val="0"/>
              </w:rPr>
              <w:t xml:space="preserve">4</w:t>
            </w:r>
          </w:p>
        </w:tc>
        <w:tc>
          <w:tcPr>
            <w:vAlign w:val="top"/>
          </w:tcPr>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Integración de redes de datos.</w:t>
            </w:r>
          </w:p>
        </w:tc>
      </w:tr>
      <w:tr>
        <w:trPr>
          <w:cantSplit w:val="0"/>
          <w:tblHeader w:val="0"/>
        </w:trPr>
        <w:tc>
          <w:tcPr>
            <w:vAlign w:val="top"/>
          </w:tcPr>
          <w:p w:rsidR="00000000" w:rsidDel="00000000" w:rsidP="00000000" w:rsidRDefault="00000000" w:rsidRPr="00000000" w14:paraId="0000017E">
            <w:pPr>
              <w:spacing w:after="120" w:before="120" w:lineRule="auto"/>
              <w:jc w:val="center"/>
              <w:rPr>
                <w:vertAlign w:val="baseline"/>
              </w:rPr>
            </w:pPr>
            <w:r w:rsidDel="00000000" w:rsidR="00000000" w:rsidRPr="00000000">
              <w:rPr>
                <w:vertAlign w:val="baseline"/>
                <w:rtl w:val="0"/>
              </w:rPr>
              <w:t xml:space="preserve">5</w:t>
            </w:r>
          </w:p>
        </w:tc>
        <w:tc>
          <w:tcPr>
            <w:vAlign w:val="top"/>
          </w:tcPr>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Integración de redes inalámbricas WLAN.</w:t>
            </w:r>
          </w:p>
        </w:tc>
      </w:tr>
      <w:tr>
        <w:trPr>
          <w:cantSplit w:val="0"/>
          <w:tblHeader w:val="0"/>
        </w:trPr>
        <w:tc>
          <w:tcPr>
            <w:vAlign w:val="top"/>
          </w:tcPr>
          <w:p w:rsidR="00000000" w:rsidDel="00000000" w:rsidP="00000000" w:rsidRDefault="00000000" w:rsidRPr="00000000" w14:paraId="00000180">
            <w:pPr>
              <w:spacing w:after="120" w:before="120" w:lineRule="auto"/>
              <w:jc w:val="center"/>
              <w:rPr>
                <w:vertAlign w:val="baseline"/>
              </w:rPr>
            </w:pPr>
            <w:r w:rsidDel="00000000" w:rsidR="00000000" w:rsidRPr="00000000">
              <w:rPr>
                <w:vertAlign w:val="baseline"/>
                <w:rtl w:val="0"/>
              </w:rPr>
              <w:t xml:space="preserve">6</w:t>
            </w:r>
          </w:p>
        </w:tc>
        <w:tc>
          <w:tcPr>
            <w:vAlign w:val="top"/>
          </w:tcPr>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Puesta en servicio de sistemas informáticos</w:t>
            </w:r>
          </w:p>
        </w:tc>
      </w:tr>
      <w:tr>
        <w:trPr>
          <w:cantSplit w:val="0"/>
          <w:tblHeader w:val="0"/>
        </w:trPr>
        <w:tc>
          <w:tcPr>
            <w:vAlign w:val="top"/>
          </w:tcPr>
          <w:p w:rsidR="00000000" w:rsidDel="00000000" w:rsidP="00000000" w:rsidRDefault="00000000" w:rsidRPr="00000000" w14:paraId="00000182">
            <w:pPr>
              <w:spacing w:after="120" w:before="120" w:lineRule="auto"/>
              <w:jc w:val="center"/>
              <w:rPr>
                <w:vertAlign w:val="baseline"/>
              </w:rPr>
            </w:pPr>
            <w:r w:rsidDel="00000000" w:rsidR="00000000" w:rsidRPr="00000000">
              <w:rPr>
                <w:vertAlign w:val="baseline"/>
                <w:rtl w:val="0"/>
              </w:rPr>
              <w:t xml:space="preserve">7</w:t>
            </w:r>
          </w:p>
        </w:tc>
        <w:tc>
          <w:tcPr>
            <w:vAlign w:val="top"/>
          </w:tcPr>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Mantenimiento de sistemas informáticos y redes locales.</w:t>
            </w:r>
          </w:p>
        </w:tc>
      </w:tr>
    </w:tbl>
    <w:p w:rsidR="00000000" w:rsidDel="00000000" w:rsidP="00000000" w:rsidRDefault="00000000" w:rsidRPr="00000000" w14:paraId="00000184">
      <w:pPr>
        <w:ind w:left="567" w:firstLine="0"/>
        <w:jc w:val="both"/>
        <w:rPr>
          <w:u w:val="single"/>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12.2. Relación de unidades didácticas y </w:t>
      </w:r>
      <w:r w:rsidDel="00000000" w:rsidR="00000000" w:rsidRPr="00000000">
        <w:rPr>
          <w:b w:val="1"/>
          <w:rtl w:val="0"/>
        </w:rPr>
        <w:t xml:space="preserve">temporalización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prevista.</w:t>
      </w:r>
      <w:r w:rsidDel="00000000" w:rsidR="00000000" w:rsidRPr="00000000">
        <w:rPr>
          <w:rtl w:val="0"/>
        </w:rPr>
      </w:r>
    </w:p>
    <w:p w:rsidR="00000000" w:rsidDel="00000000" w:rsidP="00000000" w:rsidRDefault="00000000" w:rsidRPr="00000000" w14:paraId="00000186">
      <w:pPr>
        <w:jc w:val="both"/>
        <w:rPr>
          <w:vertAlign w:val="baseline"/>
        </w:rPr>
      </w:pPr>
      <w:r w:rsidDel="00000000" w:rsidR="00000000" w:rsidRPr="00000000">
        <w:rPr>
          <w:rtl w:val="0"/>
        </w:rPr>
      </w:r>
    </w:p>
    <w:tbl>
      <w:tblPr>
        <w:tblStyle w:val="Table12"/>
        <w:tblW w:w="100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2"/>
        <w:gridCol w:w="1134"/>
        <w:gridCol w:w="6095"/>
        <w:gridCol w:w="1625"/>
        <w:tblGridChange w:id="0">
          <w:tblGrid>
            <w:gridCol w:w="1202"/>
            <w:gridCol w:w="1134"/>
            <w:gridCol w:w="6095"/>
            <w:gridCol w:w="1625"/>
          </w:tblGrid>
        </w:tblGridChange>
      </w:tblGrid>
      <w:tr>
        <w:trPr>
          <w:cantSplit w:val="0"/>
          <w:tblHeader w:val="0"/>
        </w:trPr>
        <w:tc>
          <w:tcPr>
            <w:tcBorders>
              <w:top w:color="000000" w:space="0" w:sz="18" w:val="single"/>
              <w:left w:color="000000" w:space="0" w:sz="18" w:val="single"/>
              <w:bottom w:color="000000" w:space="0" w:sz="18" w:val="single"/>
            </w:tcBorders>
            <w:shd w:fill="c0c0c0" w:val="clear"/>
            <w:vAlign w:val="center"/>
          </w:tcPr>
          <w:p w:rsidR="00000000" w:rsidDel="00000000" w:rsidP="00000000" w:rsidRDefault="00000000" w:rsidRPr="00000000" w14:paraId="00000187">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Bloque Temático</w:t>
            </w:r>
            <w:r w:rsidDel="00000000" w:rsidR="00000000" w:rsidRPr="00000000">
              <w:rPr>
                <w:rtl w:val="0"/>
              </w:rPr>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188">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Unidad Didáctica</w:t>
            </w:r>
            <w:r w:rsidDel="00000000" w:rsidR="00000000" w:rsidRPr="00000000">
              <w:rPr>
                <w:rtl w:val="0"/>
              </w:rPr>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189">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Título</w:t>
            </w:r>
            <w:r w:rsidDel="00000000" w:rsidR="00000000" w:rsidRPr="00000000">
              <w:rPr>
                <w:rtl w:val="0"/>
              </w:rPr>
            </w:r>
          </w:p>
        </w:tc>
        <w:tc>
          <w:tcPr>
            <w:tcBorders>
              <w:top w:color="000000" w:space="0" w:sz="18" w:val="single"/>
              <w:bottom w:color="000000" w:space="0" w:sz="18" w:val="single"/>
              <w:right w:color="000000" w:space="0" w:sz="18" w:val="single"/>
            </w:tcBorders>
            <w:shd w:fill="c0c0c0" w:val="clear"/>
            <w:vAlign w:val="center"/>
          </w:tcPr>
          <w:p w:rsidR="00000000" w:rsidDel="00000000" w:rsidP="00000000" w:rsidRDefault="00000000" w:rsidRPr="00000000" w14:paraId="0000018A">
            <w:pPr>
              <w:spacing w:after="120" w:before="120" w:lineRule="auto"/>
              <w:jc w:val="center"/>
              <w:rPr>
                <w:b w:val="0"/>
                <w:sz w:val="20"/>
                <w:szCs w:val="20"/>
                <w:vertAlign w:val="baseline"/>
              </w:rPr>
            </w:pPr>
            <w:r w:rsidDel="00000000" w:rsidR="00000000" w:rsidRPr="00000000">
              <w:rPr>
                <w:b w:val="1"/>
                <w:sz w:val="20"/>
                <w:szCs w:val="20"/>
                <w:vertAlign w:val="baseline"/>
                <w:rtl w:val="0"/>
              </w:rPr>
              <w:t xml:space="preserve">Temporización en Horas.</w:t>
            </w:r>
            <w:r w:rsidDel="00000000" w:rsidR="00000000" w:rsidRPr="00000000">
              <w:rPr>
                <w:rtl w:val="0"/>
              </w:rPr>
            </w:r>
          </w:p>
        </w:tc>
      </w:tr>
      <w:tr>
        <w:trPr>
          <w:cantSplit w:val="0"/>
          <w:tblHeader w:val="0"/>
        </w:trPr>
        <w:tc>
          <w:tcPr>
            <w:tcBorders>
              <w:top w:color="000000" w:space="0" w:sz="18" w:val="single"/>
              <w:left w:color="000000" w:space="0" w:sz="18" w:val="single"/>
            </w:tcBorders>
            <w:vAlign w:val="top"/>
          </w:tcPr>
          <w:p w:rsidR="00000000" w:rsidDel="00000000" w:rsidP="00000000" w:rsidRDefault="00000000" w:rsidRPr="00000000" w14:paraId="0000018B">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w:t>
            </w:r>
          </w:p>
        </w:tc>
        <w:tc>
          <w:tcPr>
            <w:tcBorders>
              <w:top w:color="000000" w:space="0" w:sz="18" w:val="single"/>
            </w:tcBorders>
            <w:vAlign w:val="top"/>
          </w:tcPr>
          <w:p w:rsidR="00000000" w:rsidDel="00000000" w:rsidP="00000000" w:rsidRDefault="00000000" w:rsidRPr="00000000" w14:paraId="0000018C">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1</w:t>
            </w:r>
          </w:p>
        </w:tc>
        <w:tc>
          <w:tcPr>
            <w:tcBorders>
              <w:top w:color="000000" w:space="0" w:sz="18" w:val="single"/>
            </w:tcBorders>
            <w:vAlign w:val="top"/>
          </w:tcPr>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Arquitectura hardware de un sistema informático de </w:t>
            </w:r>
            <w:r w:rsidDel="00000000" w:rsidR="00000000" w:rsidRPr="00000000">
              <w:rPr>
                <w:color w:val="0000ff"/>
                <w:rtl w:val="0"/>
              </w:rPr>
              <w:t xml:space="preserve">telecomunicaciones</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 (RA1)</w:t>
            </w:r>
          </w:p>
        </w:tc>
        <w:tc>
          <w:tcPr>
            <w:tcBorders>
              <w:top w:color="000000" w:space="0" w:sz="18" w:val="single"/>
              <w:right w:color="000000" w:space="0" w:sz="18" w:val="single"/>
            </w:tcBorders>
            <w:vAlign w:val="top"/>
          </w:tcPr>
          <w:p w:rsidR="00000000" w:rsidDel="00000000" w:rsidP="00000000" w:rsidRDefault="00000000" w:rsidRPr="00000000" w14:paraId="0000018E">
            <w:pPr>
              <w:spacing w:after="120" w:before="120" w:lineRule="auto"/>
              <w:jc w:val="center"/>
              <w:rPr>
                <w:color w:val="0000ff"/>
                <w:vertAlign w:val="baseline"/>
              </w:rPr>
            </w:pPr>
            <w:r w:rsidDel="00000000" w:rsidR="00000000" w:rsidRPr="00000000">
              <w:rPr>
                <w:color w:val="0000ff"/>
                <w:vertAlign w:val="baseline"/>
                <w:rtl w:val="0"/>
              </w:rPr>
              <w:t xml:space="preserve">30</w:t>
            </w:r>
          </w:p>
        </w:tc>
      </w:tr>
      <w:tr>
        <w:trPr>
          <w:cantSplit w:val="0"/>
          <w:tblHeader w:val="0"/>
        </w:trPr>
        <w:tc>
          <w:tcPr>
            <w:tcBorders>
              <w:left w:color="000000" w:space="0" w:sz="18" w:val="single"/>
            </w:tcBorders>
            <w:vAlign w:val="top"/>
          </w:tcPr>
          <w:p w:rsidR="00000000" w:rsidDel="00000000" w:rsidP="00000000" w:rsidRDefault="00000000" w:rsidRPr="00000000" w14:paraId="0000018F">
            <w:pPr>
              <w:spacing w:after="120" w:before="120" w:lineRule="auto"/>
              <w:jc w:val="center"/>
              <w:rPr>
                <w:color w:val="0000ff"/>
                <w:vertAlign w:val="baseline"/>
              </w:rPr>
            </w:pPr>
            <w:r w:rsidDel="00000000" w:rsidR="00000000" w:rsidRPr="00000000">
              <w:rPr>
                <w:color w:val="0000ff"/>
                <w:vertAlign w:val="baseline"/>
                <w:rtl w:val="0"/>
              </w:rPr>
              <w:t xml:space="preserve">2</w:t>
            </w:r>
          </w:p>
        </w:tc>
        <w:tc>
          <w:tcPr>
            <w:vAlign w:val="top"/>
          </w:tcPr>
          <w:p w:rsidR="00000000" w:rsidDel="00000000" w:rsidP="00000000" w:rsidRDefault="00000000" w:rsidRPr="00000000" w14:paraId="00000190">
            <w:pPr>
              <w:spacing w:after="120" w:before="120" w:lineRule="auto"/>
              <w:jc w:val="center"/>
              <w:rPr>
                <w:color w:val="0000ff"/>
                <w:vertAlign w:val="baseline"/>
              </w:rPr>
            </w:pPr>
            <w:r w:rsidDel="00000000" w:rsidR="00000000" w:rsidRPr="00000000">
              <w:rPr>
                <w:color w:val="0000ff"/>
                <w:vertAlign w:val="baseline"/>
                <w:rtl w:val="0"/>
              </w:rPr>
              <w:t xml:space="preserve">2</w:t>
            </w:r>
          </w:p>
        </w:tc>
        <w:tc>
          <w:tcPr>
            <w:vAlign w:val="top"/>
          </w:tcPr>
          <w:p w:rsidR="00000000" w:rsidDel="00000000" w:rsidP="00000000" w:rsidRDefault="00000000" w:rsidRPr="00000000" w14:paraId="00000191">
            <w:pPr>
              <w:spacing w:after="120" w:before="120" w:lineRule="auto"/>
              <w:jc w:val="center"/>
              <w:rPr>
                <w:color w:val="0000ff"/>
                <w:vertAlign w:val="baseline"/>
              </w:rPr>
            </w:pPr>
            <w:r w:rsidDel="00000000" w:rsidR="00000000" w:rsidRPr="00000000">
              <w:rPr>
                <w:color w:val="0000ff"/>
                <w:vertAlign w:val="baseline"/>
                <w:rtl w:val="0"/>
              </w:rPr>
              <w:t xml:space="preserve">Montaje y configuración de un sistema informático de telecomunicaciones. (RA2)</w:t>
            </w:r>
          </w:p>
        </w:tc>
        <w:tc>
          <w:tcPr>
            <w:tcBorders>
              <w:right w:color="000000" w:space="0" w:sz="18" w:val="single"/>
            </w:tcBorders>
            <w:vAlign w:val="top"/>
          </w:tcPr>
          <w:p w:rsidR="00000000" w:rsidDel="00000000" w:rsidP="00000000" w:rsidRDefault="00000000" w:rsidRPr="00000000" w14:paraId="00000192">
            <w:pPr>
              <w:spacing w:after="120" w:before="120" w:lineRule="auto"/>
              <w:jc w:val="center"/>
              <w:rPr>
                <w:color w:val="0000ff"/>
                <w:vertAlign w:val="baseline"/>
              </w:rPr>
            </w:pPr>
            <w:r w:rsidDel="00000000" w:rsidR="00000000" w:rsidRPr="00000000">
              <w:rPr>
                <w:color w:val="0000ff"/>
                <w:vertAlign w:val="baseline"/>
                <w:rtl w:val="0"/>
              </w:rPr>
              <w:t xml:space="preserve">25</w:t>
            </w:r>
          </w:p>
        </w:tc>
      </w:tr>
      <w:tr>
        <w:trPr>
          <w:cantSplit w:val="0"/>
          <w:tblHeader w:val="0"/>
        </w:trPr>
        <w:tc>
          <w:tcPr>
            <w:tcBorders>
              <w:left w:color="000000" w:space="0" w:sz="18" w:val="single"/>
            </w:tcBorders>
            <w:vAlign w:val="top"/>
          </w:tcPr>
          <w:p w:rsidR="00000000" w:rsidDel="00000000" w:rsidP="00000000" w:rsidRDefault="00000000" w:rsidRPr="00000000" w14:paraId="00000193">
            <w:pPr>
              <w:spacing w:after="120" w:before="120" w:lineRule="auto"/>
              <w:jc w:val="center"/>
              <w:rPr>
                <w:color w:val="0000ff"/>
                <w:vertAlign w:val="baseline"/>
              </w:rPr>
            </w:pPr>
            <w:r w:rsidDel="00000000" w:rsidR="00000000" w:rsidRPr="00000000">
              <w:rPr>
                <w:color w:val="0000ff"/>
                <w:vertAlign w:val="baseline"/>
                <w:rtl w:val="0"/>
              </w:rPr>
              <w:t xml:space="preserve">3</w:t>
            </w:r>
          </w:p>
        </w:tc>
        <w:tc>
          <w:tcPr>
            <w:vAlign w:val="top"/>
          </w:tcPr>
          <w:p w:rsidR="00000000" w:rsidDel="00000000" w:rsidP="00000000" w:rsidRDefault="00000000" w:rsidRPr="00000000" w14:paraId="00000194">
            <w:pPr>
              <w:spacing w:after="120" w:before="120" w:lineRule="auto"/>
              <w:jc w:val="center"/>
              <w:rPr>
                <w:color w:val="0000ff"/>
                <w:vertAlign w:val="baseline"/>
              </w:rPr>
            </w:pPr>
            <w:r w:rsidDel="00000000" w:rsidR="00000000" w:rsidRPr="00000000">
              <w:rPr>
                <w:color w:val="0000ff"/>
                <w:vertAlign w:val="baseline"/>
                <w:rtl w:val="0"/>
              </w:rPr>
              <w:t xml:space="preserve">3</w:t>
            </w:r>
          </w:p>
        </w:tc>
        <w:tc>
          <w:tcPr>
            <w:vAlign w:val="top"/>
          </w:tcPr>
          <w:p w:rsidR="00000000" w:rsidDel="00000000" w:rsidP="00000000" w:rsidRDefault="00000000" w:rsidRPr="00000000" w14:paraId="00000195">
            <w:pPr>
              <w:spacing w:after="120" w:before="120" w:lineRule="auto"/>
              <w:jc w:val="center"/>
              <w:rPr>
                <w:color w:val="0000ff"/>
                <w:vertAlign w:val="baseline"/>
              </w:rPr>
            </w:pPr>
            <w:r w:rsidDel="00000000" w:rsidR="00000000" w:rsidRPr="00000000">
              <w:rPr>
                <w:color w:val="0000ff"/>
                <w:vertAlign w:val="baseline"/>
                <w:rtl w:val="0"/>
              </w:rPr>
              <w:t xml:space="preserve">Administración y configuración de un sistema operativo (RA3)</w:t>
            </w:r>
          </w:p>
        </w:tc>
        <w:tc>
          <w:tcPr>
            <w:tcBorders>
              <w:right w:color="000000" w:space="0" w:sz="18" w:val="single"/>
            </w:tcBorders>
            <w:vAlign w:val="top"/>
          </w:tcPr>
          <w:p w:rsidR="00000000" w:rsidDel="00000000" w:rsidP="00000000" w:rsidRDefault="00000000" w:rsidRPr="00000000" w14:paraId="00000196">
            <w:pPr>
              <w:spacing w:after="120" w:before="120" w:lineRule="auto"/>
              <w:jc w:val="center"/>
              <w:rPr>
                <w:color w:val="0000ff"/>
                <w:vertAlign w:val="baseline"/>
              </w:rPr>
            </w:pPr>
            <w:r w:rsidDel="00000000" w:rsidR="00000000" w:rsidRPr="00000000">
              <w:rPr>
                <w:color w:val="0000ff"/>
                <w:vertAlign w:val="baseline"/>
                <w:rtl w:val="0"/>
              </w:rPr>
              <w:t xml:space="preserve">25</w:t>
            </w:r>
          </w:p>
        </w:tc>
      </w:tr>
      <w:tr>
        <w:trPr>
          <w:cantSplit w:val="0"/>
          <w:tblHeader w:val="0"/>
        </w:trPr>
        <w:tc>
          <w:tcPr>
            <w:tcBorders>
              <w:left w:color="000000" w:space="0" w:sz="18" w:val="single"/>
            </w:tcBorders>
            <w:vAlign w:val="top"/>
          </w:tcPr>
          <w:p w:rsidR="00000000" w:rsidDel="00000000" w:rsidP="00000000" w:rsidRDefault="00000000" w:rsidRPr="00000000" w14:paraId="00000197">
            <w:pPr>
              <w:spacing w:after="120" w:before="120" w:lineRule="auto"/>
              <w:jc w:val="center"/>
              <w:rPr>
                <w:color w:val="0000ff"/>
                <w:vertAlign w:val="baseline"/>
              </w:rPr>
            </w:pPr>
            <w:r w:rsidDel="00000000" w:rsidR="00000000" w:rsidRPr="00000000">
              <w:rPr>
                <w:color w:val="0000ff"/>
                <w:vertAlign w:val="baseline"/>
                <w:rtl w:val="0"/>
              </w:rPr>
              <w:t xml:space="preserve">4</w:t>
            </w:r>
          </w:p>
        </w:tc>
        <w:tc>
          <w:tcPr>
            <w:vAlign w:val="top"/>
          </w:tcPr>
          <w:p w:rsidR="00000000" w:rsidDel="00000000" w:rsidP="00000000" w:rsidRDefault="00000000" w:rsidRPr="00000000" w14:paraId="00000198">
            <w:pPr>
              <w:spacing w:after="120" w:before="120" w:lineRule="auto"/>
              <w:jc w:val="center"/>
              <w:rPr>
                <w:color w:val="0000ff"/>
                <w:vertAlign w:val="baseline"/>
              </w:rPr>
            </w:pPr>
            <w:r w:rsidDel="00000000" w:rsidR="00000000" w:rsidRPr="00000000">
              <w:rPr>
                <w:color w:val="0000ff"/>
                <w:vertAlign w:val="baseline"/>
                <w:rtl w:val="0"/>
              </w:rPr>
              <w:t xml:space="preserve">4</w:t>
            </w:r>
          </w:p>
        </w:tc>
        <w:tc>
          <w:tcPr>
            <w:vAlign w:val="top"/>
          </w:tcPr>
          <w:p w:rsidR="00000000" w:rsidDel="00000000" w:rsidP="00000000" w:rsidRDefault="00000000" w:rsidRPr="00000000" w14:paraId="00000199">
            <w:pPr>
              <w:spacing w:after="120" w:before="120" w:lineRule="auto"/>
              <w:jc w:val="center"/>
              <w:rPr>
                <w:color w:val="0000ff"/>
                <w:vertAlign w:val="baseline"/>
              </w:rPr>
            </w:pPr>
            <w:r w:rsidDel="00000000" w:rsidR="00000000" w:rsidRPr="00000000">
              <w:rPr>
                <w:color w:val="0000ff"/>
                <w:vertAlign w:val="baseline"/>
                <w:rtl w:val="0"/>
              </w:rPr>
              <w:t xml:space="preserve">Instalación y configuración de una red local.</w:t>
            </w:r>
          </w:p>
          <w:p w:rsidR="00000000" w:rsidDel="00000000" w:rsidP="00000000" w:rsidRDefault="00000000" w:rsidRPr="00000000" w14:paraId="0000019A">
            <w:pPr>
              <w:spacing w:after="120" w:before="120" w:lineRule="auto"/>
              <w:jc w:val="center"/>
              <w:rPr>
                <w:color w:val="0000ff"/>
                <w:vertAlign w:val="baseline"/>
              </w:rPr>
            </w:pPr>
            <w:r w:rsidDel="00000000" w:rsidR="00000000" w:rsidRPr="00000000">
              <w:rPr>
                <w:color w:val="0000ff"/>
                <w:vertAlign w:val="baseline"/>
                <w:rtl w:val="0"/>
              </w:rPr>
              <w:t xml:space="preserve">(RA4)</w:t>
            </w:r>
          </w:p>
        </w:tc>
        <w:tc>
          <w:tcPr>
            <w:tcBorders>
              <w:right w:color="000000" w:space="0" w:sz="18" w:val="single"/>
            </w:tcBorders>
            <w:vAlign w:val="top"/>
          </w:tcPr>
          <w:p w:rsidR="00000000" w:rsidDel="00000000" w:rsidP="00000000" w:rsidRDefault="00000000" w:rsidRPr="00000000" w14:paraId="0000019B">
            <w:pPr>
              <w:spacing w:after="120" w:before="120" w:lineRule="auto"/>
              <w:jc w:val="center"/>
              <w:rPr>
                <w:color w:val="0000ff"/>
                <w:vertAlign w:val="baseline"/>
              </w:rPr>
            </w:pPr>
            <w:r w:rsidDel="00000000" w:rsidR="00000000" w:rsidRPr="00000000">
              <w:rPr>
                <w:color w:val="0000ff"/>
                <w:vertAlign w:val="baseline"/>
                <w:rtl w:val="0"/>
              </w:rPr>
              <w:t xml:space="preserve">35</w:t>
            </w:r>
          </w:p>
        </w:tc>
      </w:tr>
      <w:tr>
        <w:trPr>
          <w:cantSplit w:val="0"/>
          <w:tblHeader w:val="0"/>
        </w:trPr>
        <w:tc>
          <w:tcPr>
            <w:tcBorders>
              <w:left w:color="000000" w:space="0" w:sz="18" w:val="single"/>
            </w:tcBorders>
            <w:vAlign w:val="top"/>
          </w:tcPr>
          <w:p w:rsidR="00000000" w:rsidDel="00000000" w:rsidP="00000000" w:rsidRDefault="00000000" w:rsidRPr="00000000" w14:paraId="0000019C">
            <w:pPr>
              <w:spacing w:after="120" w:before="120" w:lineRule="auto"/>
              <w:jc w:val="center"/>
              <w:rPr>
                <w:color w:val="0000ff"/>
                <w:vertAlign w:val="baseline"/>
              </w:rPr>
            </w:pPr>
            <w:r w:rsidDel="00000000" w:rsidR="00000000" w:rsidRPr="00000000">
              <w:rPr>
                <w:color w:val="0000ff"/>
                <w:vertAlign w:val="baseline"/>
                <w:rtl w:val="0"/>
              </w:rPr>
              <w:t xml:space="preserve">5</w:t>
            </w:r>
          </w:p>
        </w:tc>
        <w:tc>
          <w:tcPr>
            <w:vAlign w:val="top"/>
          </w:tcPr>
          <w:p w:rsidR="00000000" w:rsidDel="00000000" w:rsidP="00000000" w:rsidRDefault="00000000" w:rsidRPr="00000000" w14:paraId="0000019D">
            <w:pPr>
              <w:spacing w:after="120" w:before="120" w:lineRule="auto"/>
              <w:jc w:val="center"/>
              <w:rPr>
                <w:color w:val="0000ff"/>
                <w:vertAlign w:val="baseline"/>
              </w:rPr>
            </w:pPr>
            <w:r w:rsidDel="00000000" w:rsidR="00000000" w:rsidRPr="00000000">
              <w:rPr>
                <w:color w:val="0000ff"/>
                <w:vertAlign w:val="baseline"/>
                <w:rtl w:val="0"/>
              </w:rPr>
              <w:t xml:space="preserve">5</w:t>
            </w:r>
          </w:p>
        </w:tc>
        <w:tc>
          <w:tcPr>
            <w:vAlign w:val="top"/>
          </w:tcPr>
          <w:p w:rsidR="00000000" w:rsidDel="00000000" w:rsidP="00000000" w:rsidRDefault="00000000" w:rsidRPr="00000000" w14:paraId="0000019E">
            <w:pPr>
              <w:spacing w:after="120" w:before="120" w:lineRule="auto"/>
              <w:jc w:val="center"/>
              <w:rPr>
                <w:color w:val="0000ff"/>
                <w:vertAlign w:val="baseline"/>
              </w:rPr>
            </w:pPr>
            <w:r w:rsidDel="00000000" w:rsidR="00000000" w:rsidRPr="00000000">
              <w:rPr>
                <w:color w:val="0000ff"/>
                <w:vertAlign w:val="baseline"/>
                <w:rtl w:val="0"/>
              </w:rPr>
              <w:t xml:space="preserve">Instalación y configuración de una red inalámbrica.</w:t>
            </w:r>
          </w:p>
          <w:p w:rsidR="00000000" w:rsidDel="00000000" w:rsidP="00000000" w:rsidRDefault="00000000" w:rsidRPr="00000000" w14:paraId="0000019F">
            <w:pPr>
              <w:spacing w:after="120" w:before="120" w:lineRule="auto"/>
              <w:jc w:val="center"/>
              <w:rPr>
                <w:color w:val="0000ff"/>
                <w:vertAlign w:val="baseline"/>
              </w:rPr>
            </w:pPr>
            <w:r w:rsidDel="00000000" w:rsidR="00000000" w:rsidRPr="00000000">
              <w:rPr>
                <w:color w:val="0000ff"/>
                <w:vertAlign w:val="baseline"/>
                <w:rtl w:val="0"/>
              </w:rPr>
              <w:t xml:space="preserve">(RA5)</w:t>
            </w:r>
          </w:p>
        </w:tc>
        <w:tc>
          <w:tcPr>
            <w:tcBorders>
              <w:right w:color="000000" w:space="0" w:sz="18" w:val="single"/>
            </w:tcBorders>
            <w:vAlign w:val="top"/>
          </w:tcPr>
          <w:p w:rsidR="00000000" w:rsidDel="00000000" w:rsidP="00000000" w:rsidRDefault="00000000" w:rsidRPr="00000000" w14:paraId="000001A0">
            <w:pPr>
              <w:spacing w:after="120" w:before="120" w:lineRule="auto"/>
              <w:jc w:val="center"/>
              <w:rPr>
                <w:color w:val="0000ff"/>
                <w:vertAlign w:val="baseline"/>
              </w:rPr>
            </w:pPr>
            <w:r w:rsidDel="00000000" w:rsidR="00000000" w:rsidRPr="00000000">
              <w:rPr>
                <w:color w:val="0000ff"/>
                <w:vertAlign w:val="baseline"/>
                <w:rtl w:val="0"/>
              </w:rPr>
              <w:t xml:space="preserve">20</w:t>
            </w:r>
          </w:p>
        </w:tc>
      </w:tr>
      <w:tr>
        <w:trPr>
          <w:cantSplit w:val="0"/>
          <w:tblHeader w:val="0"/>
        </w:trPr>
        <w:tc>
          <w:tcPr>
            <w:tcBorders>
              <w:left w:color="000000" w:space="0" w:sz="18" w:val="single"/>
            </w:tcBorders>
            <w:vAlign w:val="top"/>
          </w:tcPr>
          <w:p w:rsidR="00000000" w:rsidDel="00000000" w:rsidP="00000000" w:rsidRDefault="00000000" w:rsidRPr="00000000" w14:paraId="000001A1">
            <w:pPr>
              <w:spacing w:after="120" w:before="120" w:lineRule="auto"/>
              <w:jc w:val="center"/>
              <w:rPr>
                <w:color w:val="0000ff"/>
                <w:vertAlign w:val="baseline"/>
              </w:rPr>
            </w:pPr>
            <w:r w:rsidDel="00000000" w:rsidR="00000000" w:rsidRPr="00000000">
              <w:rPr>
                <w:color w:val="0000ff"/>
                <w:vertAlign w:val="baseline"/>
                <w:rtl w:val="0"/>
              </w:rPr>
              <w:t xml:space="preserve">6</w:t>
            </w:r>
          </w:p>
        </w:tc>
        <w:tc>
          <w:tcPr>
            <w:vAlign w:val="top"/>
          </w:tcPr>
          <w:p w:rsidR="00000000" w:rsidDel="00000000" w:rsidP="00000000" w:rsidRDefault="00000000" w:rsidRPr="00000000" w14:paraId="000001A2">
            <w:pPr>
              <w:spacing w:after="120" w:before="120" w:lineRule="auto"/>
              <w:jc w:val="center"/>
              <w:rPr>
                <w:color w:val="0000ff"/>
                <w:vertAlign w:val="baseline"/>
              </w:rPr>
            </w:pPr>
            <w:r w:rsidDel="00000000" w:rsidR="00000000" w:rsidRPr="00000000">
              <w:rPr>
                <w:color w:val="0000ff"/>
                <w:vertAlign w:val="baseline"/>
                <w:rtl w:val="0"/>
              </w:rPr>
              <w:t xml:space="preserve">6</w:t>
            </w:r>
          </w:p>
        </w:tc>
        <w:tc>
          <w:tcPr>
            <w:vAlign w:val="top"/>
          </w:tcPr>
          <w:p w:rsidR="00000000" w:rsidDel="00000000" w:rsidP="00000000" w:rsidRDefault="00000000" w:rsidRPr="00000000" w14:paraId="000001A3">
            <w:pPr>
              <w:spacing w:after="120" w:before="120" w:lineRule="auto"/>
              <w:jc w:val="center"/>
              <w:rPr>
                <w:color w:val="0000ff"/>
                <w:vertAlign w:val="baseline"/>
              </w:rPr>
            </w:pPr>
            <w:r w:rsidDel="00000000" w:rsidR="00000000" w:rsidRPr="00000000">
              <w:rPr>
                <w:color w:val="0000ff"/>
                <w:vertAlign w:val="baseline"/>
                <w:rtl w:val="0"/>
              </w:rPr>
              <w:t xml:space="preserve">Puesta en servicio de sistemas informáticos. (RA6)</w:t>
            </w:r>
          </w:p>
        </w:tc>
        <w:tc>
          <w:tcPr>
            <w:tcBorders>
              <w:right w:color="000000" w:space="0" w:sz="18" w:val="single"/>
            </w:tcBorders>
            <w:vAlign w:val="top"/>
          </w:tcPr>
          <w:p w:rsidR="00000000" w:rsidDel="00000000" w:rsidP="00000000" w:rsidRDefault="00000000" w:rsidRPr="00000000" w14:paraId="000001A4">
            <w:pPr>
              <w:spacing w:after="120" w:before="120" w:lineRule="auto"/>
              <w:jc w:val="center"/>
              <w:rPr>
                <w:color w:val="0000ff"/>
                <w:vertAlign w:val="baseline"/>
              </w:rPr>
            </w:pPr>
            <w:r w:rsidDel="00000000" w:rsidR="00000000" w:rsidRPr="00000000">
              <w:rPr>
                <w:color w:val="0000ff"/>
                <w:vertAlign w:val="baseline"/>
                <w:rtl w:val="0"/>
              </w:rPr>
              <w:t xml:space="preserve">15</w:t>
            </w:r>
          </w:p>
        </w:tc>
      </w:tr>
      <w:tr>
        <w:trPr>
          <w:cantSplit w:val="0"/>
          <w:tblHeader w:val="0"/>
        </w:trPr>
        <w:tc>
          <w:tcPr>
            <w:tcBorders>
              <w:left w:color="000000" w:space="0" w:sz="18" w:val="single"/>
            </w:tcBorders>
            <w:vAlign w:val="top"/>
          </w:tcPr>
          <w:p w:rsidR="00000000" w:rsidDel="00000000" w:rsidP="00000000" w:rsidRDefault="00000000" w:rsidRPr="00000000" w14:paraId="000001A5">
            <w:pPr>
              <w:spacing w:after="120" w:before="120" w:lineRule="auto"/>
              <w:jc w:val="center"/>
              <w:rPr>
                <w:color w:val="0000ff"/>
                <w:vertAlign w:val="baseline"/>
              </w:rPr>
            </w:pPr>
            <w:r w:rsidDel="00000000" w:rsidR="00000000" w:rsidRPr="00000000">
              <w:rPr>
                <w:color w:val="0000ff"/>
                <w:vertAlign w:val="baseline"/>
                <w:rtl w:val="0"/>
              </w:rPr>
              <w:t xml:space="preserve">7</w:t>
            </w:r>
          </w:p>
        </w:tc>
        <w:tc>
          <w:tcPr>
            <w:vAlign w:val="top"/>
          </w:tcPr>
          <w:p w:rsidR="00000000" w:rsidDel="00000000" w:rsidP="00000000" w:rsidRDefault="00000000" w:rsidRPr="00000000" w14:paraId="000001A6">
            <w:pPr>
              <w:spacing w:after="120" w:before="120" w:lineRule="auto"/>
              <w:jc w:val="center"/>
              <w:rPr>
                <w:color w:val="0000ff"/>
                <w:vertAlign w:val="baseline"/>
              </w:rPr>
            </w:pPr>
            <w:r w:rsidDel="00000000" w:rsidR="00000000" w:rsidRPr="00000000">
              <w:rPr>
                <w:color w:val="0000ff"/>
                <w:vertAlign w:val="baseline"/>
                <w:rtl w:val="0"/>
              </w:rPr>
              <w:t xml:space="preserve">7</w:t>
            </w:r>
          </w:p>
        </w:tc>
        <w:tc>
          <w:tcPr>
            <w:vAlign w:val="top"/>
          </w:tcPr>
          <w:p w:rsidR="00000000" w:rsidDel="00000000" w:rsidP="00000000" w:rsidRDefault="00000000" w:rsidRPr="00000000" w14:paraId="000001A7">
            <w:pPr>
              <w:spacing w:after="120" w:before="120" w:lineRule="auto"/>
              <w:jc w:val="center"/>
              <w:rPr>
                <w:color w:val="0000ff"/>
                <w:vertAlign w:val="baseline"/>
              </w:rPr>
            </w:pPr>
            <w:r w:rsidDel="00000000" w:rsidR="00000000" w:rsidRPr="00000000">
              <w:rPr>
                <w:color w:val="0000ff"/>
                <w:vertAlign w:val="baseline"/>
                <w:rtl w:val="0"/>
              </w:rPr>
              <w:t xml:space="preserve">Mantenimiento de sistemas informáticos y redes locales. (RA7)</w:t>
            </w:r>
          </w:p>
        </w:tc>
        <w:tc>
          <w:tcPr>
            <w:tcBorders>
              <w:right w:color="000000" w:space="0" w:sz="18" w:val="single"/>
            </w:tcBorders>
            <w:vAlign w:val="top"/>
          </w:tcPr>
          <w:p w:rsidR="00000000" w:rsidDel="00000000" w:rsidP="00000000" w:rsidRDefault="00000000" w:rsidRPr="00000000" w14:paraId="000001A8">
            <w:pPr>
              <w:spacing w:after="120" w:before="120" w:lineRule="auto"/>
              <w:jc w:val="center"/>
              <w:rPr>
                <w:color w:val="0000ff"/>
                <w:vertAlign w:val="baseline"/>
              </w:rPr>
            </w:pPr>
            <w:r w:rsidDel="00000000" w:rsidR="00000000" w:rsidRPr="00000000">
              <w:rPr>
                <w:color w:val="0000ff"/>
                <w:vertAlign w:val="baseline"/>
                <w:rtl w:val="0"/>
              </w:rPr>
              <w:t xml:space="preserve">10</w:t>
            </w:r>
          </w:p>
        </w:tc>
      </w:tr>
      <w:tr>
        <w:trPr>
          <w:cantSplit w:val="0"/>
          <w:tblHeader w:val="0"/>
        </w:trPr>
        <w:tc>
          <w:tcPr>
            <w:tcBorders>
              <w:top w:color="000000" w:space="0" w:sz="18" w:val="single"/>
            </w:tcBorders>
            <w:vAlign w:val="top"/>
          </w:tcPr>
          <w:p w:rsidR="00000000" w:rsidDel="00000000" w:rsidP="00000000" w:rsidRDefault="00000000" w:rsidRPr="00000000" w14:paraId="000001A9">
            <w:pPr>
              <w:spacing w:after="120" w:before="120" w:lineRule="auto"/>
              <w:jc w:val="both"/>
              <w:rPr>
                <w:vertAlign w:val="baseline"/>
              </w:rPr>
            </w:pPr>
            <w:r w:rsidDel="00000000" w:rsidR="00000000" w:rsidRPr="00000000">
              <w:rPr>
                <w:rtl w:val="0"/>
              </w:rPr>
            </w:r>
          </w:p>
        </w:tc>
        <w:tc>
          <w:tcPr>
            <w:tcBorders>
              <w:top w:color="000000" w:space="0" w:sz="18" w:val="single"/>
              <w:right w:color="000000" w:space="0" w:sz="18" w:val="single"/>
            </w:tcBorders>
            <w:vAlign w:val="top"/>
          </w:tcPr>
          <w:p w:rsidR="00000000" w:rsidDel="00000000" w:rsidP="00000000" w:rsidRDefault="00000000" w:rsidRPr="00000000" w14:paraId="000001AA">
            <w:pPr>
              <w:spacing w:after="120" w:before="120" w:lineRule="auto"/>
              <w:jc w:val="both"/>
              <w:rPr>
                <w:vertAlign w:val="baseline"/>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1AB">
            <w:pPr>
              <w:jc w:val="right"/>
              <w:rPr>
                <w:vertAlign w:val="baseline"/>
              </w:rPr>
            </w:pPr>
            <w:r w:rsidDel="00000000" w:rsidR="00000000" w:rsidRPr="00000000">
              <w:rPr>
                <w:vertAlign w:val="baseline"/>
                <w:rtl w:val="0"/>
              </w:rPr>
              <w:t xml:space="preserve">Total de horas</w:t>
            </w:r>
            <w:r w:rsidDel="00000000" w:rsidR="00000000" w:rsidRPr="00000000">
              <w:rPr>
                <w:vertAlign w:val="baseline"/>
                <w:rtl w:val="0"/>
              </w:rPr>
              <w:t xml:space="preserve"> </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1AC">
            <w:pPr>
              <w:spacing w:after="120" w:before="120" w:lineRule="auto"/>
              <w:jc w:val="center"/>
              <w:rPr>
                <w:b w:val="0"/>
                <w:color w:val="0000ff"/>
                <w:vertAlign w:val="baseline"/>
              </w:rPr>
            </w:pPr>
            <w:r w:rsidDel="00000000" w:rsidR="00000000" w:rsidRPr="00000000">
              <w:rPr>
                <w:b w:val="1"/>
                <w:color w:val="0000ff"/>
                <w:vertAlign w:val="baseline"/>
                <w:rtl w:val="0"/>
              </w:rPr>
              <w:t xml:space="preserve">160</w:t>
            </w:r>
            <w:r w:rsidDel="00000000" w:rsidR="00000000" w:rsidRPr="00000000">
              <w:rPr>
                <w:rtl w:val="0"/>
              </w:rPr>
            </w:r>
          </w:p>
        </w:tc>
      </w:tr>
    </w:tbl>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13.- UNIDADES DIDÁCTICAS: OBJETIVOS – CONTENIDOS - CRITERIOS DE EVALUACIÓN.</w:t>
      </w:r>
      <w:r w:rsidDel="00000000" w:rsidR="00000000" w:rsidRPr="00000000">
        <w:rPr>
          <w:rtl w:val="0"/>
        </w:rPr>
      </w:r>
    </w:p>
    <w:tbl>
      <w:tblPr>
        <w:tblStyle w:val="Table13"/>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1AE">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 1</w:t>
            </w:r>
          </w:p>
          <w:p w:rsidR="00000000" w:rsidDel="00000000" w:rsidP="00000000" w:rsidRDefault="00000000" w:rsidRPr="00000000" w14:paraId="000001AF">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1B0">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Arquitectura hardware de un sistema informático.</w:t>
            </w:r>
          </w:p>
          <w:p w:rsidR="00000000" w:rsidDel="00000000" w:rsidP="00000000" w:rsidRDefault="00000000" w:rsidRPr="00000000" w14:paraId="000001B1">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1B2">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1B3">
            <w:pPr>
              <w:jc w:val="center"/>
              <w:rPr>
                <w:b w:val="0"/>
                <w:sz w:val="28"/>
                <w:szCs w:val="28"/>
                <w:vertAlign w:val="baseline"/>
              </w:rPr>
            </w:pPr>
            <w:r w:rsidDel="00000000" w:rsidR="00000000" w:rsidRPr="00000000">
              <w:rPr>
                <w:b w:val="1"/>
                <w:sz w:val="28"/>
                <w:szCs w:val="28"/>
                <w:vertAlign w:val="baseline"/>
                <w:rtl w:val="0"/>
              </w:rPr>
              <w:t xml:space="preserve">30</w:t>
            </w:r>
            <w:r w:rsidDel="00000000" w:rsidR="00000000" w:rsidRPr="00000000">
              <w:rPr>
                <w:rtl w:val="0"/>
              </w:rPr>
            </w:r>
          </w:p>
        </w:tc>
      </w:tr>
    </w:tbl>
    <w:p w:rsidR="00000000" w:rsidDel="00000000" w:rsidP="00000000" w:rsidRDefault="00000000" w:rsidRPr="00000000" w14:paraId="000001B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Características y análisis de las necesidades informáticas de los sistemas de telecomunicaciones. Arquitectura hardware de un sistema informático. Componentes de la unidad central. Placa base. Unidades de disco. Tarjetas. Subsistemas de E/S. Buses de expansión. Puertos de comunicaciones serie y paralelo. Dispositivos de almacenamiento. Fuente de alimentación. Software de un sistema informático. Periféricos</w:t>
      </w:r>
    </w:p>
    <w:p w:rsidR="00000000" w:rsidDel="00000000" w:rsidP="00000000" w:rsidRDefault="00000000" w:rsidRPr="00000000" w14:paraId="000001B6">
      <w:pPr>
        <w:rPr>
          <w:vertAlign w:val="baseline"/>
        </w:rPr>
      </w:pPr>
      <w:r w:rsidDel="00000000" w:rsidR="00000000" w:rsidRPr="00000000">
        <w:rPr>
          <w:rtl w:val="0"/>
        </w:rPr>
      </w:r>
    </w:p>
    <w:p w:rsidR="00000000" w:rsidDel="00000000" w:rsidP="00000000" w:rsidRDefault="00000000" w:rsidRPr="00000000" w14:paraId="000001B7">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1B8">
      <w:pPr>
        <w:rPr>
          <w:b w:val="0"/>
          <w:u w:val="single"/>
          <w:vertAlign w:val="baseline"/>
        </w:rPr>
      </w:pPr>
      <w:r w:rsidDel="00000000" w:rsidR="00000000" w:rsidRPr="00000000">
        <w:rPr>
          <w:rtl w:val="0"/>
        </w:rPr>
      </w:r>
    </w:p>
    <w:tbl>
      <w:tblPr>
        <w:tblStyle w:val="Table14"/>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1B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1B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1B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1B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1B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1B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Actividad</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1: </w:t>
            </w:r>
            <w:r w:rsidDel="00000000" w:rsidR="00000000" w:rsidRPr="00000000">
              <w:rPr>
                <w:color w:val="0000ff"/>
                <w:sz w:val="20"/>
                <w:szCs w:val="20"/>
                <w:rtl w:val="0"/>
              </w:rPr>
              <w:t xml:space="preserve">Microprocesadores</w:t>
            </w:r>
            <w:r w:rsidDel="00000000" w:rsidR="00000000" w:rsidRPr="00000000">
              <w:rPr>
                <w:rtl w:val="0"/>
              </w:rPr>
            </w:r>
          </w:p>
        </w:tc>
        <w:tc>
          <w:tcPr>
            <w:vAlign w:val="top"/>
          </w:tcPr>
          <w:p w:rsidR="00000000" w:rsidDel="00000000" w:rsidP="00000000" w:rsidRDefault="00000000" w:rsidRPr="00000000" w14:paraId="000001B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g y k</w:t>
            </w:r>
          </w:p>
        </w:tc>
        <w:tc>
          <w:tcPr>
            <w:vAlign w:val="top"/>
          </w:tcPr>
          <w:p w:rsidR="00000000" w:rsidDel="00000000" w:rsidP="00000000" w:rsidRDefault="00000000" w:rsidRPr="00000000" w14:paraId="000001C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b y f</w:t>
            </w:r>
          </w:p>
        </w:tc>
      </w:tr>
      <w:tr>
        <w:trPr>
          <w:cantSplit w:val="0"/>
          <w:tblHeader w:val="0"/>
        </w:trPr>
        <w:tc>
          <w:tcPr>
            <w:vAlign w:val="top"/>
          </w:tcPr>
          <w:p w:rsidR="00000000" w:rsidDel="00000000" w:rsidP="00000000" w:rsidRDefault="00000000" w:rsidRPr="00000000" w14:paraId="000001C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1</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P</w:t>
            </w:r>
            <w:r w:rsidDel="00000000" w:rsidR="00000000" w:rsidRPr="00000000">
              <w:rPr>
                <w:color w:val="0000ff"/>
                <w:sz w:val="20"/>
                <w:szCs w:val="20"/>
                <w:rtl w:val="0"/>
              </w:rPr>
              <w:t xml:space="preserve">2</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y P</w:t>
            </w:r>
            <w:r w:rsidDel="00000000" w:rsidR="00000000" w:rsidRPr="00000000">
              <w:rPr>
                <w:color w:val="0000ff"/>
                <w:sz w:val="20"/>
                <w:szCs w:val="20"/>
                <w:rtl w:val="0"/>
              </w:rPr>
              <w:t xml:space="preserve">3</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Identificación de los componentes de la placa base de un sistema informático.</w:t>
            </w:r>
          </w:p>
        </w:tc>
        <w:tc>
          <w:tcPr>
            <w:vAlign w:val="top"/>
          </w:tcPr>
          <w:p w:rsidR="00000000" w:rsidDel="00000000" w:rsidP="00000000" w:rsidRDefault="00000000" w:rsidRPr="00000000" w14:paraId="000001C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g y k</w:t>
            </w:r>
          </w:p>
        </w:tc>
        <w:tc>
          <w:tcPr>
            <w:vAlign w:val="top"/>
          </w:tcPr>
          <w:p w:rsidR="00000000" w:rsidDel="00000000" w:rsidP="00000000" w:rsidRDefault="00000000" w:rsidRPr="00000000" w14:paraId="000001C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b y f</w:t>
            </w:r>
          </w:p>
        </w:tc>
      </w:tr>
      <w:tr>
        <w:trPr>
          <w:cantSplit w:val="0"/>
          <w:tblHeader w:val="0"/>
        </w:trPr>
        <w:tc>
          <w:tcPr>
            <w:vAlign w:val="top"/>
          </w:tcPr>
          <w:p w:rsidR="00000000" w:rsidDel="00000000" w:rsidP="00000000" w:rsidRDefault="00000000" w:rsidRPr="00000000" w14:paraId="000001C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4</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La fuente de alimentación de un sistema informático.</w:t>
            </w:r>
          </w:p>
        </w:tc>
        <w:tc>
          <w:tcPr>
            <w:vAlign w:val="top"/>
          </w:tcPr>
          <w:p w:rsidR="00000000" w:rsidDel="00000000" w:rsidP="00000000" w:rsidRDefault="00000000" w:rsidRPr="00000000" w14:paraId="000001C5">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g y k</w:t>
            </w:r>
          </w:p>
        </w:tc>
        <w:tc>
          <w:tcPr>
            <w:vAlign w:val="top"/>
          </w:tcPr>
          <w:p w:rsidR="00000000" w:rsidDel="00000000" w:rsidP="00000000" w:rsidRDefault="00000000" w:rsidRPr="00000000" w14:paraId="000001C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b y f</w:t>
            </w:r>
          </w:p>
        </w:tc>
      </w:tr>
      <w:tr>
        <w:trPr>
          <w:cantSplit w:val="0"/>
          <w:tblHeader w:val="0"/>
        </w:trPr>
        <w:tc>
          <w:tcPr>
            <w:vAlign w:val="top"/>
          </w:tcPr>
          <w:p w:rsidR="00000000" w:rsidDel="00000000" w:rsidP="00000000" w:rsidRDefault="00000000" w:rsidRPr="00000000" w14:paraId="000001C7">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5</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r w:rsidDel="00000000" w:rsidR="00000000" w:rsidRPr="00000000">
              <w:rPr>
                <w:color w:val="0000ff"/>
                <w:sz w:val="20"/>
                <w:szCs w:val="20"/>
                <w:rtl w:val="0"/>
              </w:rPr>
              <w:t xml:space="preserve">Selección</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y </w:t>
            </w:r>
            <w:r w:rsidDel="00000000" w:rsidR="00000000" w:rsidRPr="00000000">
              <w:rPr>
                <w:color w:val="0000ff"/>
                <w:sz w:val="20"/>
                <w:szCs w:val="20"/>
                <w:rtl w:val="0"/>
              </w:rPr>
              <w:t xml:space="preserve">p</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resupuesto de un EIT por componentes</w:t>
            </w:r>
          </w:p>
        </w:tc>
        <w:tc>
          <w:tcPr>
            <w:vAlign w:val="top"/>
          </w:tcPr>
          <w:p w:rsidR="00000000" w:rsidDel="00000000" w:rsidP="00000000" w:rsidRDefault="00000000" w:rsidRPr="00000000" w14:paraId="000001C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g y k</w:t>
            </w:r>
          </w:p>
        </w:tc>
        <w:tc>
          <w:tcPr>
            <w:vAlign w:val="top"/>
          </w:tcPr>
          <w:p w:rsidR="00000000" w:rsidDel="00000000" w:rsidP="00000000" w:rsidRDefault="00000000" w:rsidRPr="00000000" w14:paraId="000001C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b y f</w:t>
            </w:r>
          </w:p>
        </w:tc>
      </w:tr>
      <w:tr>
        <w:trPr>
          <w:cantSplit w:val="0"/>
          <w:tblHeader w:val="0"/>
        </w:trPr>
        <w:tc>
          <w:tcPr>
            <w:vAlign w:val="top"/>
          </w:tcPr>
          <w:p w:rsidR="00000000" w:rsidDel="00000000" w:rsidP="00000000" w:rsidRDefault="00000000" w:rsidRPr="00000000" w14:paraId="000001C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Prueba</w:t>
            </w:r>
          </w:p>
        </w:tc>
        <w:tc>
          <w:tcPr>
            <w:vAlign w:val="top"/>
          </w:tcPr>
          <w:p w:rsidR="00000000" w:rsidDel="00000000" w:rsidP="00000000" w:rsidRDefault="00000000" w:rsidRPr="00000000" w14:paraId="000001C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g y k</w:t>
            </w:r>
          </w:p>
        </w:tc>
        <w:tc>
          <w:tcPr>
            <w:vAlign w:val="top"/>
          </w:tcPr>
          <w:p w:rsidR="00000000" w:rsidDel="00000000" w:rsidP="00000000" w:rsidRDefault="00000000" w:rsidRPr="00000000" w14:paraId="000001C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b y f</w:t>
            </w:r>
          </w:p>
        </w:tc>
      </w:tr>
    </w:tbl>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CF">
      <w:pPr>
        <w:rPr>
          <w:vertAlign w:val="baseline"/>
        </w:rPr>
      </w:pPr>
      <w:r w:rsidDel="00000000" w:rsidR="00000000" w:rsidRPr="00000000">
        <w:rPr>
          <w:rtl w:val="0"/>
        </w:rPr>
      </w:r>
    </w:p>
    <w:tbl>
      <w:tblPr>
        <w:tblStyle w:val="Table15"/>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19"/>
        <w:gridCol w:w="1758"/>
        <w:gridCol w:w="2351"/>
        <w:gridCol w:w="2009"/>
        <w:gridCol w:w="1417"/>
        <w:tblGridChange w:id="0">
          <w:tblGrid>
            <w:gridCol w:w="2319"/>
            <w:gridCol w:w="1758"/>
            <w:gridCol w:w="2351"/>
            <w:gridCol w:w="2009"/>
            <w:gridCol w:w="1417"/>
          </w:tblGrid>
        </w:tblGridChange>
      </w:tblGrid>
      <w:tr>
        <w:trPr>
          <w:cantSplit w:val="0"/>
          <w:tblHeader w:val="0"/>
        </w:trPr>
        <w:tc>
          <w:tcPr>
            <w:vAlign w:val="top"/>
          </w:tcPr>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1D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1D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Merge w:val="restart"/>
            <w:vAlign w:val="top"/>
          </w:tcPr>
          <w:p w:rsidR="00000000" w:rsidDel="00000000" w:rsidP="00000000" w:rsidRDefault="00000000" w:rsidRPr="00000000" w14:paraId="000001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1"/>
                <w:i w:val="0"/>
                <w:smallCaps w:val="0"/>
                <w:strike w:val="0"/>
                <w:color w:val="0000ff"/>
                <w:sz w:val="20"/>
                <w:szCs w:val="20"/>
                <w:u w:val="none"/>
                <w:shd w:fill="auto" w:val="clear"/>
                <w:vertAlign w:val="baseline"/>
                <w:rtl w:val="0"/>
              </w:rPr>
              <w:t xml:space="preserve">RA1: Selecciona equipos informáticos, evaluando los requerimientos del sistema de telecomunicaciones y definiendo la composición y características de sus elementos. (15%)</w:t>
            </w:r>
            <w:r w:rsidDel="00000000" w:rsidR="00000000" w:rsidRPr="00000000">
              <w:rPr>
                <w:rtl w:val="0"/>
              </w:rPr>
            </w:r>
          </w:p>
        </w:tc>
        <w:tc>
          <w:tcPr>
            <w:vAlign w:val="top"/>
          </w:tcPr>
          <w:p w:rsidR="00000000" w:rsidDel="00000000" w:rsidP="00000000" w:rsidRDefault="00000000" w:rsidRPr="00000000" w14:paraId="000001D6">
            <w:pPr>
              <w:ind w:firstLine="103"/>
              <w:jc w:val="both"/>
              <w:rPr>
                <w:color w:val="0000ff"/>
                <w:sz w:val="20"/>
                <w:szCs w:val="20"/>
                <w:vertAlign w:val="baseline"/>
              </w:rPr>
            </w:pPr>
            <w:r w:rsidDel="00000000" w:rsidR="00000000" w:rsidRPr="00000000">
              <w:rPr>
                <w:color w:val="0000ff"/>
                <w:sz w:val="20"/>
                <w:szCs w:val="20"/>
                <w:vertAlign w:val="baseline"/>
                <w:rtl w:val="0"/>
              </w:rPr>
              <w:t xml:space="preserve">c.</w:t>
            </w:r>
          </w:p>
          <w:p w:rsidR="00000000" w:rsidDel="00000000" w:rsidP="00000000" w:rsidRDefault="00000000" w:rsidRPr="00000000" w14:paraId="000001D7">
            <w:pPr>
              <w:ind w:firstLine="103"/>
              <w:jc w:val="both"/>
              <w:rPr>
                <w:color w:val="0000ff"/>
                <w:sz w:val="20"/>
                <w:szCs w:val="20"/>
                <w:vertAlign w:val="baseline"/>
              </w:rPr>
            </w:pPr>
            <w:r w:rsidDel="00000000" w:rsidR="00000000" w:rsidRPr="00000000">
              <w:rPr>
                <w:rtl w:val="0"/>
              </w:rPr>
            </w:r>
          </w:p>
          <w:p w:rsidR="00000000" w:rsidDel="00000000" w:rsidP="00000000" w:rsidRDefault="00000000" w:rsidRPr="00000000" w14:paraId="000001D8">
            <w:pPr>
              <w:ind w:firstLine="103"/>
              <w:jc w:val="both"/>
              <w:rPr>
                <w:color w:val="0000ff"/>
                <w:sz w:val="20"/>
                <w:szCs w:val="20"/>
                <w:vertAlign w:val="baseline"/>
              </w:rPr>
            </w:pPr>
            <w:r w:rsidDel="00000000" w:rsidR="00000000" w:rsidRPr="00000000">
              <w:rPr>
                <w:rtl w:val="0"/>
              </w:rPr>
            </w:r>
          </w:p>
          <w:p w:rsidR="00000000" w:rsidDel="00000000" w:rsidP="00000000" w:rsidRDefault="00000000" w:rsidRPr="00000000" w14:paraId="000001D9">
            <w:pPr>
              <w:jc w:val="both"/>
              <w:rPr>
                <w:color w:val="0000ff"/>
                <w:sz w:val="20"/>
                <w:szCs w:val="20"/>
                <w:vertAlign w:val="baseline"/>
              </w:rPr>
            </w:pPr>
            <w:r w:rsidDel="00000000" w:rsidR="00000000" w:rsidRPr="00000000">
              <w:rPr>
                <w:color w:val="0000ff"/>
                <w:sz w:val="20"/>
                <w:szCs w:val="20"/>
                <w:vertAlign w:val="baseline"/>
                <w:rtl w:val="0"/>
              </w:rPr>
              <w:t xml:space="preserve">  c.</w:t>
            </w:r>
          </w:p>
          <w:p w:rsidR="00000000" w:rsidDel="00000000" w:rsidP="00000000" w:rsidRDefault="00000000" w:rsidRPr="00000000" w14:paraId="000001DA">
            <w:pPr>
              <w:ind w:firstLine="103"/>
              <w:jc w:val="both"/>
              <w:rPr>
                <w:color w:val="0000ff"/>
                <w:sz w:val="20"/>
                <w:szCs w:val="20"/>
                <w:vertAlign w:val="baseline"/>
              </w:rPr>
            </w:pPr>
            <w:r w:rsidDel="00000000" w:rsidR="00000000" w:rsidRPr="00000000">
              <w:rPr>
                <w:rtl w:val="0"/>
              </w:rPr>
            </w:r>
          </w:p>
          <w:p w:rsidR="00000000" w:rsidDel="00000000" w:rsidP="00000000" w:rsidRDefault="00000000" w:rsidRPr="00000000" w14:paraId="000001DB">
            <w:pPr>
              <w:ind w:firstLine="103"/>
              <w:jc w:val="both"/>
              <w:rPr>
                <w:color w:val="0000ff"/>
                <w:sz w:val="20"/>
                <w:szCs w:val="20"/>
                <w:vertAlign w:val="baseline"/>
              </w:rPr>
            </w:pPr>
            <w:r w:rsidDel="00000000" w:rsidR="00000000" w:rsidRPr="00000000">
              <w:rPr>
                <w:rtl w:val="0"/>
              </w:rPr>
            </w:r>
          </w:p>
          <w:p w:rsidR="00000000" w:rsidDel="00000000" w:rsidP="00000000" w:rsidRDefault="00000000" w:rsidRPr="00000000" w14:paraId="000001DC">
            <w:pPr>
              <w:ind w:firstLine="103"/>
              <w:jc w:val="both"/>
              <w:rPr>
                <w:color w:val="0000ff"/>
                <w:sz w:val="20"/>
                <w:szCs w:val="20"/>
                <w:vertAlign w:val="baseline"/>
              </w:rPr>
            </w:pPr>
            <w:r w:rsidDel="00000000" w:rsidR="00000000" w:rsidRPr="00000000">
              <w:rPr>
                <w:color w:val="0000ff"/>
                <w:sz w:val="20"/>
                <w:szCs w:val="20"/>
                <w:vertAlign w:val="baseline"/>
                <w:rtl w:val="0"/>
              </w:rPr>
              <w:t xml:space="preserve">c.</w:t>
            </w:r>
          </w:p>
          <w:p w:rsidR="00000000" w:rsidDel="00000000" w:rsidP="00000000" w:rsidRDefault="00000000" w:rsidRPr="00000000" w14:paraId="000001DD">
            <w:pPr>
              <w:jc w:val="both"/>
              <w:rPr>
                <w:color w:val="0000ff"/>
                <w:sz w:val="20"/>
                <w:szCs w:val="20"/>
                <w:vertAlign w:val="baseline"/>
              </w:rPr>
            </w:pPr>
            <w:r w:rsidDel="00000000" w:rsidR="00000000" w:rsidRPr="00000000">
              <w:rPr>
                <w:rtl w:val="0"/>
              </w:rPr>
            </w:r>
          </w:p>
          <w:p w:rsidR="00000000" w:rsidDel="00000000" w:rsidP="00000000" w:rsidRDefault="00000000" w:rsidRPr="00000000" w14:paraId="000001DE">
            <w:pPr>
              <w:ind w:firstLine="103"/>
              <w:jc w:val="both"/>
              <w:rPr>
                <w:color w:val="0000ff"/>
                <w:sz w:val="20"/>
                <w:szCs w:val="20"/>
                <w:vertAlign w:val="baseline"/>
              </w:rPr>
            </w:pPr>
            <w:r w:rsidDel="00000000" w:rsidR="00000000" w:rsidRPr="00000000">
              <w:rPr>
                <w:color w:val="0000ff"/>
                <w:sz w:val="20"/>
                <w:szCs w:val="20"/>
                <w:vertAlign w:val="baseline"/>
                <w:rtl w:val="0"/>
              </w:rPr>
              <w:t xml:space="preserve">c</w:t>
            </w:r>
          </w:p>
          <w:p w:rsidR="00000000" w:rsidDel="00000000" w:rsidP="00000000" w:rsidRDefault="00000000" w:rsidRPr="00000000" w14:paraId="000001DF">
            <w:pPr>
              <w:ind w:firstLine="103"/>
              <w:jc w:val="both"/>
              <w:rPr>
                <w:color w:val="0000ff"/>
                <w:sz w:val="20"/>
                <w:szCs w:val="20"/>
                <w:vertAlign w:val="baseline"/>
              </w:rPr>
            </w:pPr>
            <w:r w:rsidDel="00000000" w:rsidR="00000000" w:rsidRPr="00000000">
              <w:rPr>
                <w:rtl w:val="0"/>
              </w:rPr>
            </w:r>
          </w:p>
          <w:p w:rsidR="00000000" w:rsidDel="00000000" w:rsidP="00000000" w:rsidRDefault="00000000" w:rsidRPr="00000000" w14:paraId="000001E0">
            <w:pPr>
              <w:ind w:firstLine="103"/>
              <w:jc w:val="both"/>
              <w:rPr>
                <w:color w:val="0000ff"/>
                <w:sz w:val="20"/>
                <w:szCs w:val="20"/>
                <w:vertAlign w:val="baseline"/>
              </w:rPr>
            </w:pPr>
            <w:r w:rsidDel="00000000" w:rsidR="00000000" w:rsidRPr="00000000">
              <w:rPr>
                <w:color w:val="0000ff"/>
                <w:sz w:val="20"/>
                <w:szCs w:val="20"/>
                <w:vertAlign w:val="baseline"/>
                <w:rtl w:val="0"/>
              </w:rPr>
              <w:t xml:space="preserve">a, b, c, d, e, f</w:t>
            </w:r>
          </w:p>
        </w:tc>
        <w:tc>
          <w:tcPr>
            <w:vAlign w:val="top"/>
          </w:tcPr>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Ac</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1:Microprocesadores </w:t>
            </w:r>
          </w:p>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P1</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P</w:t>
            </w:r>
            <w:r w:rsidDel="00000000" w:rsidR="00000000" w:rsidRPr="00000000">
              <w:rPr>
                <w:color w:val="0000ff"/>
                <w:sz w:val="20"/>
                <w:szCs w:val="20"/>
                <w:rtl w:val="0"/>
              </w:rPr>
              <w:t xml:space="preserve">2</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y P</w:t>
            </w:r>
            <w:r w:rsidDel="00000000" w:rsidR="00000000" w:rsidRPr="00000000">
              <w:rPr>
                <w:color w:val="0000ff"/>
                <w:sz w:val="20"/>
                <w:szCs w:val="20"/>
                <w:rtl w:val="0"/>
              </w:rPr>
              <w:t xml:space="preserve">3</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Identificación de los componentes de la placa base de un equipo informático.</w:t>
            </w:r>
          </w:p>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4</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La F.A. de un S.I.</w:t>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5</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Selección y </w:t>
            </w:r>
            <w:r w:rsidDel="00000000" w:rsidR="00000000" w:rsidRPr="00000000">
              <w:rPr>
                <w:color w:val="0000ff"/>
                <w:sz w:val="20"/>
                <w:szCs w:val="20"/>
                <w:rtl w:val="0"/>
              </w:rPr>
              <w:t xml:space="preserve">p</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resupuesto de un EIT</w:t>
            </w:r>
          </w:p>
        </w:tc>
        <w:tc>
          <w:tcPr>
            <w:vAlign w:val="top"/>
          </w:tcPr>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Actividad.</w:t>
            </w:r>
            <w:r w:rsidDel="00000000" w:rsidR="00000000" w:rsidRPr="00000000">
              <w:rPr>
                <w:rtl w:val="0"/>
              </w:rPr>
            </w:r>
          </w:p>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Actividad</w:t>
            </w:r>
          </w:p>
        </w:tc>
        <w:tc>
          <w:tcPr>
            <w:vAlign w:val="top"/>
          </w:tcPr>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w:t>
            </w:r>
            <w:r w:rsidDel="00000000" w:rsidR="00000000" w:rsidRPr="00000000">
              <w:rPr>
                <w:color w:val="0000ff"/>
                <w:sz w:val="20"/>
                <w:szCs w:val="20"/>
                <w:rtl w:val="0"/>
              </w:rPr>
              <w:t xml:space="preserve">escrita</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w:t>
            </w:r>
          </w:p>
          <w:p w:rsidR="00000000" w:rsidDel="00000000" w:rsidP="00000000" w:rsidRDefault="00000000" w:rsidRPr="00000000" w14:paraId="000001F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escrita.</w:t>
            </w:r>
          </w:p>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escrita.</w:t>
            </w:r>
          </w:p>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escrita.</w:t>
            </w:r>
          </w:p>
        </w:tc>
      </w:tr>
      <w:tr>
        <w:trPr>
          <w:cantSplit w:val="1"/>
          <w:tblHeader w:val="0"/>
        </w:trPr>
        <w:tc>
          <w:tcPr>
            <w:vMerge w:val="continue"/>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FC">
            <w:pPr>
              <w:ind w:firstLine="103"/>
              <w:jc w:val="both"/>
              <w:rPr>
                <w:color w:val="0000ff"/>
                <w:sz w:val="20"/>
                <w:szCs w:val="20"/>
                <w:vertAlign w:val="baseline"/>
              </w:rPr>
            </w:pPr>
            <w:r w:rsidDel="00000000" w:rsidR="00000000" w:rsidRPr="00000000">
              <w:rPr>
                <w:color w:val="0000ff"/>
                <w:sz w:val="20"/>
                <w:szCs w:val="20"/>
                <w:vertAlign w:val="baseline"/>
                <w:rtl w:val="0"/>
              </w:rPr>
              <w:t xml:space="preserve">a, b, c, d, e, f</w:t>
            </w:r>
          </w:p>
        </w:tc>
        <w:tc>
          <w:tcPr>
            <w:vAlign w:val="top"/>
          </w:tcPr>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Prueba tema 1</w:t>
            </w:r>
          </w:p>
        </w:tc>
        <w:tc>
          <w:tcPr>
            <w:vAlign w:val="top"/>
          </w:tcPr>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Examen</w:t>
            </w:r>
          </w:p>
        </w:tc>
        <w:tc>
          <w:tcPr>
            <w:vAlign w:val="top"/>
          </w:tcPr>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Escrita</w:t>
            </w:r>
          </w:p>
        </w:tc>
      </w:tr>
    </w:tbl>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cada actividad o práctica evaluable se </w:t>
      </w:r>
      <w:r w:rsidDel="00000000" w:rsidR="00000000" w:rsidRPr="00000000">
        <w:rPr>
          <w:rtl w:val="0"/>
        </w:rPr>
        <w:t xml:space="preserve">indicarán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los resultados de aprendizaje aplicados y sus criterios de evaluación. </w:t>
      </w:r>
      <w:r w:rsidDel="00000000" w:rsidR="00000000" w:rsidRPr="00000000">
        <w:rPr>
          <w:rtl w:val="0"/>
        </w:rPr>
        <w:t xml:space="preserve">Con l</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 media de las actividades o prácticas se obtiene la nota del criterio de evaluación.</w:t>
      </w:r>
      <w:r w:rsidDel="00000000" w:rsidR="00000000" w:rsidRPr="00000000">
        <w:rPr>
          <w:rtl w:val="0"/>
        </w:rPr>
      </w:r>
    </w:p>
    <w:p w:rsidR="00000000" w:rsidDel="00000000" w:rsidP="00000000" w:rsidRDefault="00000000" w:rsidRPr="00000000" w14:paraId="0000020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P</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rueba escrita y/</w:t>
      </w:r>
      <w:r w:rsidDel="00000000" w:rsidR="00000000" w:rsidRPr="00000000">
        <w:rPr>
          <w:rtl w:val="0"/>
        </w:rPr>
        <w:t xml:space="preserve">o práctica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w:t>
      </w:r>
    </w:p>
    <w:p w:rsidR="00000000" w:rsidDel="00000000" w:rsidP="00000000" w:rsidRDefault="00000000" w:rsidRPr="00000000" w14:paraId="00000204">
      <w:pPr>
        <w:jc w:val="both"/>
        <w:rPr>
          <w:b w:val="0"/>
          <w:vertAlign w:val="baseline"/>
        </w:rPr>
      </w:pPr>
      <w:r w:rsidDel="00000000" w:rsidR="00000000" w:rsidRPr="00000000">
        <w:rPr>
          <w:rtl w:val="0"/>
        </w:rPr>
      </w:r>
    </w:p>
    <w:p w:rsidR="00000000" w:rsidDel="00000000" w:rsidP="00000000" w:rsidRDefault="00000000" w:rsidRPr="00000000" w14:paraId="00000205">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06">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07">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08">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09">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0A">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0B">
      <w:pPr>
        <w:widowControl w:val="0"/>
        <w:ind w:left="708" w:firstLine="0"/>
        <w:jc w:val="both"/>
        <w:rPr>
          <w:b w:val="0"/>
          <w:vertAlign w:val="baseline"/>
        </w:rPr>
      </w:pPr>
      <w:r w:rsidDel="00000000" w:rsidR="00000000" w:rsidRPr="00000000">
        <w:rPr>
          <w:rtl w:val="0"/>
        </w:rPr>
      </w:r>
    </w:p>
    <w:p w:rsidR="00000000" w:rsidDel="00000000" w:rsidP="00000000" w:rsidRDefault="00000000" w:rsidRPr="00000000" w14:paraId="0000020C">
      <w:pPr>
        <w:widowControl w:val="0"/>
        <w:jc w:val="both"/>
        <w:rPr>
          <w:vertAlign w:val="baseline"/>
        </w:rPr>
      </w:pPr>
      <w:r w:rsidDel="00000000" w:rsidR="00000000" w:rsidRPr="00000000">
        <w:rPr>
          <w:rtl w:val="0"/>
        </w:rPr>
      </w:r>
    </w:p>
    <w:tbl>
      <w:tblPr>
        <w:tblStyle w:val="Table16"/>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20D">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 2</w:t>
            </w:r>
          </w:p>
          <w:p w:rsidR="00000000" w:rsidDel="00000000" w:rsidP="00000000" w:rsidRDefault="00000000" w:rsidRPr="00000000" w14:paraId="0000020E">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0F">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Fases de montaje de un sistema informático de telecomunicaciones</w:t>
            </w:r>
          </w:p>
          <w:p w:rsidR="00000000" w:rsidDel="00000000" w:rsidP="00000000" w:rsidRDefault="00000000" w:rsidRPr="00000000" w14:paraId="0000021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11">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212">
            <w:pPr>
              <w:jc w:val="center"/>
              <w:rPr>
                <w:vertAlign w:val="baseline"/>
              </w:rPr>
            </w:pPr>
            <w:r w:rsidDel="00000000" w:rsidR="00000000" w:rsidRPr="00000000">
              <w:rPr>
                <w:b w:val="1"/>
                <w:sz w:val="28"/>
                <w:szCs w:val="28"/>
                <w:vertAlign w:val="baseline"/>
                <w:rtl w:val="0"/>
              </w:rPr>
              <w:t xml:space="preserve">25</w:t>
            </w:r>
            <w:r w:rsidDel="00000000" w:rsidR="00000000" w:rsidRPr="00000000">
              <w:rPr>
                <w:rtl w:val="0"/>
              </w:rPr>
            </w:r>
          </w:p>
        </w:tc>
      </w:tr>
    </w:tbl>
    <w:p w:rsidR="00000000" w:rsidDel="00000000" w:rsidP="00000000" w:rsidRDefault="00000000" w:rsidRPr="00000000" w14:paraId="0000021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1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Documentación técnica de los componentes. Fases de montaje de un sistema informático. Montaje y ensamblado de elementos internos y periféricos. Configuración de un equipo informático.</w:t>
      </w:r>
    </w:p>
    <w:p w:rsidR="00000000" w:rsidDel="00000000" w:rsidP="00000000" w:rsidRDefault="00000000" w:rsidRPr="00000000" w14:paraId="00000215">
      <w:pPr>
        <w:rPr>
          <w:b w:val="0"/>
          <w:u w:val="single"/>
          <w:vertAlign w:val="baseline"/>
        </w:rPr>
      </w:pPr>
      <w:r w:rsidDel="00000000" w:rsidR="00000000" w:rsidRPr="00000000">
        <w:rPr>
          <w:rtl w:val="0"/>
        </w:rPr>
      </w:r>
    </w:p>
    <w:p w:rsidR="00000000" w:rsidDel="00000000" w:rsidP="00000000" w:rsidRDefault="00000000" w:rsidRPr="00000000" w14:paraId="00000216">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217">
      <w:pPr>
        <w:rPr>
          <w:b w:val="0"/>
          <w:u w:val="single"/>
          <w:vertAlign w:val="baseline"/>
        </w:rPr>
      </w:pPr>
      <w:r w:rsidDel="00000000" w:rsidR="00000000" w:rsidRPr="00000000">
        <w:rPr>
          <w:rtl w:val="0"/>
        </w:rPr>
      </w:r>
    </w:p>
    <w:tbl>
      <w:tblPr>
        <w:tblStyle w:val="Table17"/>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21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21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21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21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21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21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6</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Montaje de un sistema informático.</w:t>
            </w:r>
          </w:p>
        </w:tc>
        <w:tc>
          <w:tcPr>
            <w:vAlign w:val="top"/>
          </w:tcPr>
          <w:p w:rsidR="00000000" w:rsidDel="00000000" w:rsidP="00000000" w:rsidRDefault="00000000" w:rsidRPr="00000000" w14:paraId="0000021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k, l, m</w:t>
            </w:r>
          </w:p>
        </w:tc>
        <w:tc>
          <w:tcPr>
            <w:vAlign w:val="top"/>
          </w:tcPr>
          <w:p w:rsidR="00000000" w:rsidDel="00000000" w:rsidP="00000000" w:rsidRDefault="00000000" w:rsidRPr="00000000" w14:paraId="0000021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b, d, f, k</w:t>
            </w:r>
          </w:p>
        </w:tc>
      </w:tr>
      <w:tr>
        <w:trPr>
          <w:cantSplit w:val="0"/>
          <w:tblHeader w:val="0"/>
        </w:trPr>
        <w:tc>
          <w:tcPr>
            <w:vAlign w:val="top"/>
          </w:tcPr>
          <w:p w:rsidR="00000000" w:rsidDel="00000000" w:rsidP="00000000" w:rsidRDefault="00000000" w:rsidRPr="00000000" w14:paraId="0000022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7</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:Instalación de un sistema operativo:Windows.</w:t>
            </w:r>
          </w:p>
        </w:tc>
        <w:tc>
          <w:tcPr>
            <w:vAlign w:val="top"/>
          </w:tcPr>
          <w:p w:rsidR="00000000" w:rsidDel="00000000" w:rsidP="00000000" w:rsidRDefault="00000000" w:rsidRPr="00000000" w14:paraId="0000022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k, l, m</w:t>
            </w:r>
          </w:p>
        </w:tc>
        <w:tc>
          <w:tcPr>
            <w:vAlign w:val="top"/>
          </w:tcPr>
          <w:p w:rsidR="00000000" w:rsidDel="00000000" w:rsidP="00000000" w:rsidRDefault="00000000" w:rsidRPr="00000000" w14:paraId="0000022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b, d, f, k</w:t>
            </w:r>
          </w:p>
        </w:tc>
      </w:tr>
      <w:tr>
        <w:trPr>
          <w:cantSplit w:val="0"/>
          <w:tblHeader w:val="0"/>
        </w:trPr>
        <w:tc>
          <w:tcPr>
            <w:vAlign w:val="top"/>
          </w:tcPr>
          <w:p w:rsidR="00000000" w:rsidDel="00000000" w:rsidP="00000000" w:rsidRDefault="00000000" w:rsidRPr="00000000" w14:paraId="00000223">
            <w:pPr>
              <w:keepNext w:val="1"/>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P8:Instalación de un sistema operativo:Linux.</w:t>
            </w:r>
            <w:r w:rsidDel="00000000" w:rsidR="00000000" w:rsidRPr="00000000">
              <w:rPr>
                <w:rtl w:val="0"/>
              </w:rPr>
            </w:r>
          </w:p>
        </w:tc>
        <w:tc>
          <w:tcPr>
            <w:vAlign w:val="top"/>
          </w:tcPr>
          <w:p w:rsidR="00000000" w:rsidDel="00000000" w:rsidP="00000000" w:rsidRDefault="00000000" w:rsidRPr="00000000" w14:paraId="00000224">
            <w:pPr>
              <w:keepNext w:val="1"/>
              <w:ind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k, l, m</w:t>
            </w:r>
            <w:r w:rsidDel="00000000" w:rsidR="00000000" w:rsidRPr="00000000">
              <w:rPr>
                <w:rtl w:val="0"/>
              </w:rPr>
            </w:r>
          </w:p>
        </w:tc>
        <w:tc>
          <w:tcPr>
            <w:vAlign w:val="top"/>
          </w:tcPr>
          <w:p w:rsidR="00000000" w:rsidDel="00000000" w:rsidP="00000000" w:rsidRDefault="00000000" w:rsidRPr="00000000" w14:paraId="00000225">
            <w:pPr>
              <w:keepNext w:val="1"/>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b, d, f, k</w:t>
            </w:r>
            <w:r w:rsidDel="00000000" w:rsidR="00000000" w:rsidRPr="00000000">
              <w:rPr>
                <w:rtl w:val="0"/>
              </w:rPr>
            </w:r>
          </w:p>
        </w:tc>
      </w:tr>
      <w:tr>
        <w:trPr>
          <w:cantSplit w:val="0"/>
          <w:tblHeader w:val="0"/>
        </w:trPr>
        <w:tc>
          <w:tcPr>
            <w:vAlign w:val="top"/>
          </w:tcPr>
          <w:p w:rsidR="00000000" w:rsidDel="00000000" w:rsidP="00000000" w:rsidRDefault="00000000" w:rsidRPr="00000000" w14:paraId="0000022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Prueba tema 2</w:t>
            </w:r>
            <w:r w:rsidDel="00000000" w:rsidR="00000000" w:rsidRPr="00000000">
              <w:rPr>
                <w:rtl w:val="0"/>
              </w:rPr>
            </w:r>
          </w:p>
        </w:tc>
        <w:tc>
          <w:tcPr>
            <w:vAlign w:val="top"/>
          </w:tcPr>
          <w:p w:rsidR="00000000" w:rsidDel="00000000" w:rsidP="00000000" w:rsidRDefault="00000000" w:rsidRPr="00000000" w14:paraId="00000227">
            <w:pPr>
              <w:keepNext w:val="1"/>
              <w:ind w:firstLine="9"/>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k, l, m</w:t>
            </w:r>
            <w:r w:rsidDel="00000000" w:rsidR="00000000" w:rsidRPr="00000000">
              <w:rPr>
                <w:rtl w:val="0"/>
              </w:rPr>
            </w:r>
          </w:p>
        </w:tc>
        <w:tc>
          <w:tcPr>
            <w:vAlign w:val="top"/>
          </w:tcPr>
          <w:p w:rsidR="00000000" w:rsidDel="00000000" w:rsidP="00000000" w:rsidRDefault="00000000" w:rsidRPr="00000000" w14:paraId="00000228">
            <w:pPr>
              <w:keepNext w:val="1"/>
              <w:jc w:val="center"/>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b, d, f, k</w:t>
            </w:r>
            <w:r w:rsidDel="00000000" w:rsidR="00000000" w:rsidRPr="00000000">
              <w:rPr>
                <w:rtl w:val="0"/>
              </w:rPr>
            </w:r>
          </w:p>
        </w:tc>
      </w:tr>
    </w:tbl>
    <w:p w:rsidR="00000000" w:rsidDel="00000000" w:rsidP="00000000" w:rsidRDefault="00000000" w:rsidRPr="00000000" w14:paraId="0000022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2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2B">
      <w:pPr>
        <w:rPr>
          <w:vertAlign w:val="baseline"/>
        </w:rPr>
      </w:pPr>
      <w:r w:rsidDel="00000000" w:rsidR="00000000" w:rsidRPr="00000000">
        <w:rPr>
          <w:rtl w:val="0"/>
        </w:rPr>
      </w:r>
    </w:p>
    <w:tbl>
      <w:tblPr>
        <w:tblStyle w:val="Table18"/>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4"/>
        <w:gridCol w:w="1728"/>
        <w:gridCol w:w="1806"/>
        <w:gridCol w:w="2172"/>
        <w:gridCol w:w="1974"/>
        <w:tblGridChange w:id="0">
          <w:tblGrid>
            <w:gridCol w:w="2174"/>
            <w:gridCol w:w="1728"/>
            <w:gridCol w:w="1806"/>
            <w:gridCol w:w="2172"/>
            <w:gridCol w:w="1974"/>
          </w:tblGrid>
        </w:tblGridChange>
      </w:tblGrid>
      <w:tr>
        <w:trPr>
          <w:cantSplit w:val="0"/>
          <w:tblHeader w:val="0"/>
        </w:trPr>
        <w:tc>
          <w:tcPr>
            <w:vAlign w:val="top"/>
          </w:tcPr>
          <w:p w:rsidR="00000000" w:rsidDel="00000000" w:rsidP="00000000" w:rsidRDefault="00000000" w:rsidRPr="00000000" w14:paraId="0000022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22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22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23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rHeight w:val="200" w:hRule="atLeast"/>
          <w:tblHeader w:val="0"/>
        </w:trPr>
        <w:tc>
          <w:tcPr>
            <w:vMerge w:val="restart"/>
            <w:vAlign w:val="top"/>
          </w:tcPr>
          <w:p w:rsidR="00000000" w:rsidDel="00000000" w:rsidP="00000000" w:rsidRDefault="00000000" w:rsidRPr="00000000" w14:paraId="000002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6"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1"/>
                <w:i w:val="0"/>
                <w:smallCaps w:val="0"/>
                <w:strike w:val="0"/>
                <w:color w:val="0000ff"/>
                <w:sz w:val="20"/>
                <w:szCs w:val="20"/>
                <w:u w:val="none"/>
                <w:shd w:fill="auto" w:val="clear"/>
                <w:vertAlign w:val="baseline"/>
                <w:rtl w:val="0"/>
              </w:rPr>
              <w:t xml:space="preserve">RA2: Configura equipos informáticos, examinando las características requeridas por el sistema de telecomunicaciones e instalando el hardware y el software</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ff"/>
                <w:sz w:val="20"/>
                <w:szCs w:val="20"/>
                <w:u w:val="none"/>
                <w:shd w:fill="auto" w:val="clear"/>
                <w:vertAlign w:val="baseline"/>
                <w:rtl w:val="0"/>
              </w:rPr>
              <w:t xml:space="preserve">(15%).</w:t>
            </w:r>
            <w:r w:rsidDel="00000000" w:rsidR="00000000" w:rsidRPr="00000000">
              <w:rPr>
                <w:rtl w:val="0"/>
              </w:rPr>
            </w:r>
          </w:p>
        </w:tc>
        <w:tc>
          <w:tcPr>
            <w:vAlign w:val="top"/>
          </w:tcPr>
          <w:p w:rsidR="00000000" w:rsidDel="00000000" w:rsidP="00000000" w:rsidRDefault="00000000" w:rsidRPr="00000000" w14:paraId="00000232">
            <w:pPr>
              <w:ind w:firstLine="103"/>
              <w:jc w:val="both"/>
              <w:rPr>
                <w:color w:val="0000ff"/>
                <w:sz w:val="20"/>
                <w:szCs w:val="20"/>
                <w:vertAlign w:val="baseline"/>
              </w:rPr>
            </w:pPr>
            <w:r w:rsidDel="00000000" w:rsidR="00000000" w:rsidRPr="00000000">
              <w:rPr>
                <w:color w:val="0000ff"/>
                <w:sz w:val="20"/>
                <w:szCs w:val="20"/>
                <w:vertAlign w:val="baseline"/>
                <w:rtl w:val="0"/>
              </w:rPr>
              <w:t xml:space="preserve">a, b, c, d, g.</w:t>
            </w:r>
          </w:p>
        </w:tc>
        <w:tc>
          <w:tcPr>
            <w:vAlign w:val="top"/>
          </w:tcPr>
          <w:p w:rsidR="00000000" w:rsidDel="00000000" w:rsidP="00000000" w:rsidRDefault="00000000" w:rsidRPr="00000000" w14:paraId="0000023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6</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montaje de un sistema informático.</w:t>
            </w:r>
          </w:p>
          <w:p w:rsidR="00000000" w:rsidDel="00000000" w:rsidP="00000000" w:rsidRDefault="00000000" w:rsidRPr="00000000" w14:paraId="0000023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3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p w:rsidR="00000000" w:rsidDel="00000000" w:rsidP="00000000" w:rsidRDefault="00000000" w:rsidRPr="00000000" w14:paraId="0000023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3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tc>
      </w:tr>
      <w:tr>
        <w:trPr>
          <w:cantSplit w:val="1"/>
          <w:trHeight w:val="975" w:hRule="atLeast"/>
          <w:tblHeader w:val="0"/>
        </w:trPr>
        <w:tc>
          <w:tcPr>
            <w:vMerge w:val="continue"/>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39">
            <w:pPr>
              <w:ind w:firstLine="103"/>
              <w:jc w:val="both"/>
              <w:rPr>
                <w:color w:val="0000ff"/>
                <w:sz w:val="20"/>
                <w:szCs w:val="20"/>
                <w:vertAlign w:val="baseline"/>
              </w:rPr>
            </w:pPr>
            <w:r w:rsidDel="00000000" w:rsidR="00000000" w:rsidRPr="00000000">
              <w:rPr>
                <w:color w:val="0000ff"/>
                <w:sz w:val="20"/>
                <w:szCs w:val="20"/>
                <w:vertAlign w:val="baseline"/>
                <w:rtl w:val="0"/>
              </w:rPr>
              <w:t xml:space="preserve">a, e, f. </w:t>
            </w:r>
          </w:p>
        </w:tc>
        <w:tc>
          <w:tcPr>
            <w:vAlign w:val="top"/>
          </w:tcPr>
          <w:p w:rsidR="00000000" w:rsidDel="00000000" w:rsidP="00000000" w:rsidRDefault="00000000" w:rsidRPr="00000000" w14:paraId="0000023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7</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Instalación de un sistema operativo</w:t>
            </w:r>
            <w:r w:rsidDel="00000000" w:rsidR="00000000" w:rsidRPr="00000000">
              <w:rPr>
                <w:color w:val="0000ff"/>
                <w:sz w:val="20"/>
                <w:szCs w:val="20"/>
                <w:rtl w:val="0"/>
              </w:rPr>
              <w:t xml:space="preserve">: Windows</w:t>
            </w:r>
            <w:r w:rsidDel="00000000" w:rsidR="00000000" w:rsidRPr="00000000">
              <w:rPr>
                <w:rtl w:val="0"/>
              </w:rPr>
            </w:r>
          </w:p>
        </w:tc>
        <w:tc>
          <w:tcPr>
            <w:vAlign w:val="top"/>
          </w:tcPr>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tc>
        <w:tc>
          <w:tcPr>
            <w:vAlign w:val="top"/>
          </w:tcPr>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tc>
      </w:tr>
      <w:tr>
        <w:trPr>
          <w:cantSplit w:val="1"/>
          <w:trHeight w:val="975" w:hRule="atLeast"/>
          <w:tblHeader w:val="0"/>
        </w:trPr>
        <w:tc>
          <w:tcPr>
            <w:vMerge w:val="continue"/>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3E">
            <w:pPr>
              <w:ind w:firstLine="103"/>
              <w:jc w:val="both"/>
              <w:rPr>
                <w:color w:val="0000ff"/>
                <w:sz w:val="20"/>
                <w:szCs w:val="20"/>
                <w:vertAlign w:val="baseline"/>
              </w:rPr>
            </w:pPr>
            <w:r w:rsidDel="00000000" w:rsidR="00000000" w:rsidRPr="00000000">
              <w:rPr>
                <w:color w:val="0000ff"/>
                <w:sz w:val="20"/>
                <w:szCs w:val="20"/>
                <w:rtl w:val="0"/>
              </w:rPr>
              <w:t xml:space="preserve">a, e, f. </w:t>
            </w:r>
            <w:r w:rsidDel="00000000" w:rsidR="00000000" w:rsidRPr="00000000">
              <w:rPr>
                <w:rtl w:val="0"/>
              </w:rPr>
            </w:r>
          </w:p>
        </w:tc>
        <w:tc>
          <w:tcPr>
            <w:vAlign w:val="top"/>
          </w:tcPr>
          <w:p w:rsidR="00000000" w:rsidDel="00000000" w:rsidP="00000000" w:rsidRDefault="00000000" w:rsidRPr="00000000" w14:paraId="0000023F">
            <w:pPr>
              <w:tabs>
                <w:tab w:val="right" w:leader="none" w:pos="560"/>
                <w:tab w:val="left" w:leader="none" w:pos="680"/>
              </w:tabs>
              <w:jc w:val="both"/>
              <w:rPr>
                <w:color w:val="0000ff"/>
                <w:sz w:val="20"/>
                <w:szCs w:val="20"/>
              </w:rPr>
            </w:pPr>
            <w:r w:rsidDel="00000000" w:rsidR="00000000" w:rsidRPr="00000000">
              <w:rPr>
                <w:color w:val="0000ff"/>
                <w:sz w:val="20"/>
                <w:szCs w:val="20"/>
                <w:rtl w:val="0"/>
              </w:rPr>
              <w:t xml:space="preserve">P8: Instalación de un sistema operativo: Linux</w:t>
            </w:r>
          </w:p>
        </w:tc>
        <w:tc>
          <w:tcPr>
            <w:vAlign w:val="top"/>
          </w:tcPr>
          <w:p w:rsidR="00000000" w:rsidDel="00000000" w:rsidP="00000000" w:rsidRDefault="00000000" w:rsidRPr="00000000" w14:paraId="00000240">
            <w:pPr>
              <w:tabs>
                <w:tab w:val="right" w:leader="none" w:pos="560"/>
                <w:tab w:val="left" w:leader="none" w:pos="680"/>
              </w:tabs>
              <w:jc w:val="both"/>
              <w:rPr>
                <w:color w:val="0000ff"/>
                <w:sz w:val="20"/>
                <w:szCs w:val="20"/>
              </w:rPr>
            </w:pPr>
            <w:r w:rsidDel="00000000" w:rsidR="00000000" w:rsidRPr="00000000">
              <w:rPr>
                <w:color w:val="0000ff"/>
                <w:sz w:val="20"/>
                <w:szCs w:val="20"/>
                <w:rtl w:val="0"/>
              </w:rPr>
              <w:t xml:space="preserve">Práctica</w:t>
            </w:r>
          </w:p>
        </w:tc>
        <w:tc>
          <w:tcPr>
            <w:vAlign w:val="top"/>
          </w:tcPr>
          <w:p w:rsidR="00000000" w:rsidDel="00000000" w:rsidP="00000000" w:rsidRDefault="00000000" w:rsidRPr="00000000" w14:paraId="00000241">
            <w:pPr>
              <w:tabs>
                <w:tab w:val="right" w:leader="none" w:pos="560"/>
                <w:tab w:val="left" w:leader="none" w:pos="680"/>
              </w:tabs>
              <w:jc w:val="both"/>
              <w:rPr>
                <w:color w:val="0000ff"/>
                <w:sz w:val="20"/>
                <w:szCs w:val="20"/>
              </w:rPr>
            </w:pPr>
            <w:r w:rsidDel="00000000" w:rsidR="00000000" w:rsidRPr="00000000">
              <w:rPr>
                <w:color w:val="0000ff"/>
                <w:sz w:val="20"/>
                <w:szCs w:val="20"/>
                <w:rtl w:val="0"/>
              </w:rPr>
              <w:t xml:space="preserve">Ejecución práctica.</w:t>
            </w:r>
          </w:p>
        </w:tc>
      </w:tr>
      <w:tr>
        <w:trPr>
          <w:cantSplit w:val="1"/>
          <w:trHeight w:val="200" w:hRule="atLeast"/>
          <w:tblHeader w:val="0"/>
        </w:trPr>
        <w:tc>
          <w:tcPr>
            <w:vMerge w:val="continue"/>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43">
            <w:pPr>
              <w:ind w:firstLine="103"/>
              <w:jc w:val="both"/>
              <w:rPr>
                <w:color w:val="0000ff"/>
                <w:sz w:val="20"/>
                <w:szCs w:val="20"/>
                <w:vertAlign w:val="baseline"/>
              </w:rPr>
            </w:pPr>
            <w:r w:rsidDel="00000000" w:rsidR="00000000" w:rsidRPr="00000000">
              <w:rPr>
                <w:color w:val="0000ff"/>
                <w:sz w:val="20"/>
                <w:szCs w:val="20"/>
                <w:rtl w:val="0"/>
              </w:rPr>
              <w:t xml:space="preserve">a, b, c, d, e, f, g.</w:t>
            </w:r>
            <w:r w:rsidDel="00000000" w:rsidR="00000000" w:rsidRPr="00000000">
              <w:rPr>
                <w:rtl w:val="0"/>
              </w:rPr>
            </w:r>
          </w:p>
        </w:tc>
        <w:tc>
          <w:tcPr>
            <w:vAlign w:val="top"/>
          </w:tcPr>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Prueba tema 2.</w:t>
            </w:r>
            <w:r w:rsidDel="00000000" w:rsidR="00000000" w:rsidRPr="00000000">
              <w:rPr>
                <w:rtl w:val="0"/>
              </w:rPr>
            </w:r>
          </w:p>
        </w:tc>
        <w:tc>
          <w:tcPr>
            <w:vAlign w:val="top"/>
          </w:tcPr>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Examen</w:t>
            </w:r>
            <w:r w:rsidDel="00000000" w:rsidR="00000000" w:rsidRPr="00000000">
              <w:rPr>
                <w:rtl w:val="0"/>
              </w:rPr>
            </w:r>
          </w:p>
        </w:tc>
        <w:tc>
          <w:tcPr>
            <w:vAlign w:val="top"/>
          </w:tcPr>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Escrito</w:t>
            </w:r>
            <w:r w:rsidDel="00000000" w:rsidR="00000000" w:rsidRPr="00000000">
              <w:rPr>
                <w:rtl w:val="0"/>
              </w:rPr>
            </w:r>
          </w:p>
        </w:tc>
      </w:tr>
    </w:tbl>
    <w:p w:rsidR="00000000" w:rsidDel="00000000" w:rsidP="00000000" w:rsidRDefault="00000000" w:rsidRPr="00000000" w14:paraId="0000024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4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cada actividad o práctica evaluable se </w:t>
      </w:r>
      <w:r w:rsidDel="00000000" w:rsidR="00000000" w:rsidRPr="00000000">
        <w:rPr>
          <w:rtl w:val="0"/>
        </w:rPr>
        <w:t xml:space="preserve">indicarán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los resultados de aprendizaje aplicados y sus criterios de evaluación. </w:t>
      </w:r>
      <w:r w:rsidDel="00000000" w:rsidR="00000000" w:rsidRPr="00000000">
        <w:rPr>
          <w:rtl w:val="0"/>
        </w:rPr>
        <w:t xml:space="preserve">Con l</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 media de las actividades o prácticas se obtiene la nota del criterio de evaluación.</w:t>
      </w:r>
      <w:r w:rsidDel="00000000" w:rsidR="00000000" w:rsidRPr="00000000">
        <w:rPr>
          <w:rtl w:val="0"/>
        </w:rPr>
      </w:r>
    </w:p>
    <w:p w:rsidR="00000000" w:rsidDel="00000000" w:rsidP="00000000" w:rsidRDefault="00000000" w:rsidRPr="00000000" w14:paraId="0000024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4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P</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rueba escrita y/o p</w:t>
      </w:r>
      <w:r w:rsidDel="00000000" w:rsidR="00000000" w:rsidRPr="00000000">
        <w:rPr>
          <w:rtl w:val="0"/>
        </w:rPr>
        <w:t xml:space="preserve">ráctica</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w:t>
      </w:r>
    </w:p>
    <w:p w:rsidR="00000000" w:rsidDel="00000000" w:rsidP="00000000" w:rsidRDefault="00000000" w:rsidRPr="00000000" w14:paraId="0000024B">
      <w:pPr>
        <w:rPr>
          <w:vertAlign w:val="baseline"/>
        </w:rPr>
      </w:pPr>
      <w:r w:rsidDel="00000000" w:rsidR="00000000" w:rsidRPr="00000000">
        <w:rPr>
          <w:rtl w:val="0"/>
        </w:rPr>
      </w:r>
    </w:p>
    <w:p w:rsidR="00000000" w:rsidDel="00000000" w:rsidP="00000000" w:rsidRDefault="00000000" w:rsidRPr="00000000" w14:paraId="0000024C">
      <w:pPr>
        <w:rPr>
          <w:vertAlign w:val="baseline"/>
        </w:rPr>
      </w:pPr>
      <w:r w:rsidDel="00000000" w:rsidR="00000000" w:rsidRPr="00000000">
        <w:rPr>
          <w:rtl w:val="0"/>
        </w:rPr>
      </w:r>
    </w:p>
    <w:p w:rsidR="00000000" w:rsidDel="00000000" w:rsidP="00000000" w:rsidRDefault="00000000" w:rsidRPr="00000000" w14:paraId="0000024D">
      <w:pPr>
        <w:rPr>
          <w:vertAlign w:val="baseline"/>
        </w:rPr>
      </w:pPr>
      <w:r w:rsidDel="00000000" w:rsidR="00000000" w:rsidRPr="00000000">
        <w:rPr>
          <w:rtl w:val="0"/>
        </w:rPr>
      </w:r>
    </w:p>
    <w:tbl>
      <w:tblPr>
        <w:tblStyle w:val="Table19"/>
        <w:tblW w:w="10276.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6"/>
        <w:tblGridChange w:id="0">
          <w:tblGrid>
            <w:gridCol w:w="102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E">
            <w:pPr>
              <w:spacing w:after="40" w:before="40" w:lineRule="auto"/>
              <w:jc w:val="center"/>
              <w:rPr>
                <w:vertAlign w:val="baseline"/>
              </w:rPr>
            </w:pPr>
            <w:r w:rsidDel="00000000" w:rsidR="00000000" w:rsidRPr="00000000">
              <w:rPr>
                <w:vertAlign w:val="baseline"/>
                <w:rtl w:val="0"/>
              </w:rPr>
              <w:t xml:space="preserve">Temas transversales</w:t>
            </w:r>
          </w:p>
        </w:tc>
      </w:tr>
    </w:tbl>
    <w:p w:rsidR="00000000" w:rsidDel="00000000" w:rsidP="00000000" w:rsidRDefault="00000000" w:rsidRPr="00000000" w14:paraId="0000024F">
      <w:pPr>
        <w:jc w:val="both"/>
        <w:rPr>
          <w:vertAlign w:val="baseline"/>
        </w:rPr>
      </w:pPr>
      <w:r w:rsidDel="00000000" w:rsidR="00000000" w:rsidRPr="00000000">
        <w:rPr>
          <w:vertAlign w:val="baseline"/>
          <w:rtl w:val="0"/>
        </w:rPr>
        <w:t xml:space="preserve">Normas de seguridad en el puesto de trabajo y procedimientos de reciclaje.</w:t>
      </w:r>
    </w:p>
    <w:p w:rsidR="00000000" w:rsidDel="00000000" w:rsidP="00000000" w:rsidRDefault="00000000" w:rsidRPr="00000000" w14:paraId="00000250">
      <w:pPr>
        <w:jc w:val="both"/>
        <w:rPr>
          <w:vertAlign w:val="baseline"/>
        </w:rPr>
      </w:pPr>
      <w:r w:rsidDel="00000000" w:rsidR="00000000" w:rsidRPr="00000000">
        <w:rPr>
          <w:rtl w:val="0"/>
        </w:rPr>
      </w:r>
    </w:p>
    <w:p w:rsidR="00000000" w:rsidDel="00000000" w:rsidP="00000000" w:rsidRDefault="00000000" w:rsidRPr="00000000" w14:paraId="00000251">
      <w:pPr>
        <w:jc w:val="both"/>
        <w:rPr>
          <w:vertAlign w:val="baseline"/>
        </w:rPr>
      </w:pPr>
      <w:r w:rsidDel="00000000" w:rsidR="00000000" w:rsidRPr="00000000">
        <w:rPr>
          <w:rtl w:val="0"/>
        </w:rPr>
      </w:r>
    </w:p>
    <w:p w:rsidR="00000000" w:rsidDel="00000000" w:rsidP="00000000" w:rsidRDefault="00000000" w:rsidRPr="00000000" w14:paraId="00000252">
      <w:pPr>
        <w:jc w:val="both"/>
        <w:rPr>
          <w:vertAlign w:val="baseline"/>
        </w:rPr>
      </w:pPr>
      <w:r w:rsidDel="00000000" w:rsidR="00000000" w:rsidRPr="00000000">
        <w:rPr>
          <w:rtl w:val="0"/>
        </w:rPr>
      </w:r>
    </w:p>
    <w:p w:rsidR="00000000" w:rsidDel="00000000" w:rsidP="00000000" w:rsidRDefault="00000000" w:rsidRPr="00000000" w14:paraId="00000253">
      <w:pPr>
        <w:jc w:val="both"/>
        <w:rPr>
          <w:vertAlign w:val="baseline"/>
        </w:rPr>
      </w:pPr>
      <w:r w:rsidDel="00000000" w:rsidR="00000000" w:rsidRPr="00000000">
        <w:rPr>
          <w:rtl w:val="0"/>
        </w:rPr>
      </w:r>
    </w:p>
    <w:p w:rsidR="00000000" w:rsidDel="00000000" w:rsidP="00000000" w:rsidRDefault="00000000" w:rsidRPr="00000000" w14:paraId="00000254">
      <w:pPr>
        <w:jc w:val="both"/>
        <w:rPr>
          <w:vertAlign w:val="baseline"/>
        </w:rPr>
      </w:pPr>
      <w:r w:rsidDel="00000000" w:rsidR="00000000" w:rsidRPr="00000000">
        <w:rPr>
          <w:rtl w:val="0"/>
        </w:rPr>
      </w:r>
    </w:p>
    <w:p w:rsidR="00000000" w:rsidDel="00000000" w:rsidP="00000000" w:rsidRDefault="00000000" w:rsidRPr="00000000" w14:paraId="00000255">
      <w:pPr>
        <w:jc w:val="both"/>
        <w:rPr>
          <w:vertAlign w:val="baseline"/>
        </w:rPr>
      </w:pPr>
      <w:r w:rsidDel="00000000" w:rsidR="00000000" w:rsidRPr="00000000">
        <w:rPr>
          <w:rtl w:val="0"/>
        </w:rPr>
      </w:r>
    </w:p>
    <w:p w:rsidR="00000000" w:rsidDel="00000000" w:rsidP="00000000" w:rsidRDefault="00000000" w:rsidRPr="00000000" w14:paraId="00000256">
      <w:pPr>
        <w:jc w:val="both"/>
        <w:rPr>
          <w:vertAlign w:val="baseline"/>
        </w:rPr>
      </w:pPr>
      <w:r w:rsidDel="00000000" w:rsidR="00000000" w:rsidRPr="00000000">
        <w:rPr>
          <w:rtl w:val="0"/>
        </w:rPr>
      </w:r>
    </w:p>
    <w:p w:rsidR="00000000" w:rsidDel="00000000" w:rsidP="00000000" w:rsidRDefault="00000000" w:rsidRPr="00000000" w14:paraId="00000257">
      <w:pPr>
        <w:jc w:val="both"/>
        <w:rPr>
          <w:vertAlign w:val="baseline"/>
        </w:rPr>
      </w:pPr>
      <w:r w:rsidDel="00000000" w:rsidR="00000000" w:rsidRPr="00000000">
        <w:rPr>
          <w:rtl w:val="0"/>
        </w:rPr>
      </w:r>
    </w:p>
    <w:tbl>
      <w:tblPr>
        <w:tblStyle w:val="Table20"/>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258">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 3</w:t>
            </w:r>
          </w:p>
          <w:p w:rsidR="00000000" w:rsidDel="00000000" w:rsidP="00000000" w:rsidRDefault="00000000" w:rsidRPr="00000000" w14:paraId="00000259">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5A">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Administración y configuración de un sistema operativo</w:t>
            </w:r>
          </w:p>
          <w:p w:rsidR="00000000" w:rsidDel="00000000" w:rsidP="00000000" w:rsidRDefault="00000000" w:rsidRPr="00000000" w14:paraId="0000025B">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5C">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25D">
            <w:pPr>
              <w:jc w:val="center"/>
              <w:rPr>
                <w:vertAlign w:val="baseline"/>
              </w:rPr>
            </w:pPr>
            <w:r w:rsidDel="00000000" w:rsidR="00000000" w:rsidRPr="00000000">
              <w:rPr>
                <w:b w:val="1"/>
                <w:sz w:val="28"/>
                <w:szCs w:val="28"/>
                <w:vertAlign w:val="baseline"/>
                <w:rtl w:val="0"/>
              </w:rPr>
              <w:t xml:space="preserve">25</w:t>
            </w:r>
            <w:r w:rsidDel="00000000" w:rsidR="00000000" w:rsidRPr="00000000">
              <w:rPr>
                <w:rtl w:val="0"/>
              </w:rPr>
            </w:r>
          </w:p>
        </w:tc>
      </w:tr>
    </w:tbl>
    <w:p w:rsidR="00000000" w:rsidDel="00000000" w:rsidP="00000000" w:rsidRDefault="00000000" w:rsidRPr="00000000" w14:paraId="0000025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5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Arquitectura cliente-servidor. Administración y configuración de los sistemas operativos. Herramientas del sistema operativo. Procedimientos, supervisión e implantación de software. Técnicas de verificación de sistemas informáticos de telecomunicaciones.</w:t>
      </w:r>
    </w:p>
    <w:p w:rsidR="00000000" w:rsidDel="00000000" w:rsidP="00000000" w:rsidRDefault="00000000" w:rsidRPr="00000000" w14:paraId="00000260">
      <w:pPr>
        <w:rPr>
          <w:b w:val="0"/>
          <w:u w:val="single"/>
          <w:vertAlign w:val="baseline"/>
        </w:rPr>
      </w:pPr>
      <w:r w:rsidDel="00000000" w:rsidR="00000000" w:rsidRPr="00000000">
        <w:rPr>
          <w:rtl w:val="0"/>
        </w:rPr>
      </w:r>
    </w:p>
    <w:p w:rsidR="00000000" w:rsidDel="00000000" w:rsidP="00000000" w:rsidRDefault="00000000" w:rsidRPr="00000000" w14:paraId="00000261">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262">
      <w:pPr>
        <w:rPr>
          <w:b w:val="0"/>
          <w:u w:val="single"/>
          <w:vertAlign w:val="baseline"/>
        </w:rPr>
      </w:pPr>
      <w:r w:rsidDel="00000000" w:rsidR="00000000" w:rsidRPr="00000000">
        <w:rPr>
          <w:rtl w:val="0"/>
        </w:rPr>
      </w:r>
    </w:p>
    <w:tbl>
      <w:tblPr>
        <w:tblStyle w:val="Table21"/>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26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26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265">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26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267">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26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P9: Instalación de un sistema operativo en máquina virtual</w:t>
            </w:r>
          </w:p>
        </w:tc>
        <w:tc>
          <w:tcPr>
            <w:vAlign w:val="top"/>
          </w:tcPr>
          <w:p w:rsidR="00000000" w:rsidDel="00000000" w:rsidP="00000000" w:rsidRDefault="00000000" w:rsidRPr="00000000" w14:paraId="0000026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k, l, m</w:t>
            </w:r>
          </w:p>
        </w:tc>
        <w:tc>
          <w:tcPr>
            <w:vAlign w:val="top"/>
          </w:tcPr>
          <w:p w:rsidR="00000000" w:rsidDel="00000000" w:rsidP="00000000" w:rsidRDefault="00000000" w:rsidRPr="00000000" w14:paraId="0000026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d, f, k</w:t>
            </w:r>
          </w:p>
        </w:tc>
      </w:tr>
      <w:tr>
        <w:trPr>
          <w:cantSplit w:val="0"/>
          <w:tblHeader w:val="0"/>
        </w:trPr>
        <w:tc>
          <w:tcPr>
            <w:vAlign w:val="top"/>
          </w:tcPr>
          <w:p w:rsidR="00000000" w:rsidDel="00000000" w:rsidP="00000000" w:rsidRDefault="00000000" w:rsidRPr="00000000" w14:paraId="0000026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P10: Administrar y </w:t>
            </w:r>
            <w:r w:rsidDel="00000000" w:rsidR="00000000" w:rsidRPr="00000000">
              <w:rPr>
                <w:color w:val="0000ff"/>
                <w:sz w:val="22"/>
                <w:szCs w:val="22"/>
                <w:rtl w:val="0"/>
              </w:rPr>
              <w:t xml:space="preserve">configurar</w:t>
            </w: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el sistema operativo de Windows 10</w:t>
            </w:r>
          </w:p>
        </w:tc>
        <w:tc>
          <w:tcPr>
            <w:vAlign w:val="top"/>
          </w:tcPr>
          <w:p w:rsidR="00000000" w:rsidDel="00000000" w:rsidP="00000000" w:rsidRDefault="00000000" w:rsidRPr="00000000" w14:paraId="0000026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k, l, m</w:t>
            </w:r>
          </w:p>
        </w:tc>
        <w:tc>
          <w:tcPr>
            <w:vAlign w:val="top"/>
          </w:tcPr>
          <w:p w:rsidR="00000000" w:rsidDel="00000000" w:rsidP="00000000" w:rsidRDefault="00000000" w:rsidRPr="00000000" w14:paraId="0000026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d, f, k</w:t>
            </w:r>
          </w:p>
        </w:tc>
      </w:tr>
      <w:tr>
        <w:trPr>
          <w:cantSplit w:val="0"/>
          <w:tblHeader w:val="0"/>
        </w:trPr>
        <w:tc>
          <w:tcPr>
            <w:vAlign w:val="top"/>
          </w:tcPr>
          <w:p w:rsidR="00000000" w:rsidDel="00000000" w:rsidP="00000000" w:rsidRDefault="00000000" w:rsidRPr="00000000" w14:paraId="0000026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w:t>
            </w:r>
            <w:r w:rsidDel="00000000" w:rsidR="00000000" w:rsidRPr="00000000">
              <w:rPr>
                <w:color w:val="0000ff"/>
                <w:sz w:val="22"/>
                <w:szCs w:val="22"/>
                <w:rtl w:val="0"/>
              </w:rPr>
              <w:t xml:space="preserve">1</w:t>
            </w: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Administrar y </w:t>
            </w:r>
            <w:r w:rsidDel="00000000" w:rsidR="00000000" w:rsidRPr="00000000">
              <w:rPr>
                <w:color w:val="0000ff"/>
                <w:sz w:val="22"/>
                <w:szCs w:val="22"/>
                <w:rtl w:val="0"/>
              </w:rPr>
              <w:t xml:space="preserve">configurar</w:t>
            </w: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el sistema operativo Ubuntu</w:t>
            </w:r>
          </w:p>
        </w:tc>
        <w:tc>
          <w:tcPr>
            <w:vAlign w:val="top"/>
          </w:tcPr>
          <w:p w:rsidR="00000000" w:rsidDel="00000000" w:rsidP="00000000" w:rsidRDefault="00000000" w:rsidRPr="00000000" w14:paraId="0000026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k, l, m</w:t>
            </w:r>
          </w:p>
        </w:tc>
        <w:tc>
          <w:tcPr>
            <w:vAlign w:val="top"/>
          </w:tcPr>
          <w:p w:rsidR="00000000" w:rsidDel="00000000" w:rsidP="00000000" w:rsidRDefault="00000000" w:rsidRPr="00000000" w14:paraId="0000027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d, f, k</w:t>
            </w:r>
          </w:p>
        </w:tc>
      </w:tr>
      <w:tr>
        <w:trPr>
          <w:cantSplit w:val="0"/>
          <w:tblHeader w:val="0"/>
        </w:trPr>
        <w:tc>
          <w:tcPr>
            <w:vAlign w:val="top"/>
          </w:tcPr>
          <w:p w:rsidR="00000000" w:rsidDel="00000000" w:rsidP="00000000" w:rsidRDefault="00000000" w:rsidRPr="00000000" w14:paraId="0000027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Prueba (tema 3)</w:t>
            </w:r>
          </w:p>
        </w:tc>
        <w:tc>
          <w:tcPr>
            <w:vAlign w:val="top"/>
          </w:tcPr>
          <w:p w:rsidR="00000000" w:rsidDel="00000000" w:rsidP="00000000" w:rsidRDefault="00000000" w:rsidRPr="00000000" w14:paraId="0000027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k, l, m</w:t>
            </w:r>
          </w:p>
        </w:tc>
        <w:tc>
          <w:tcPr>
            <w:vAlign w:val="top"/>
          </w:tcPr>
          <w:p w:rsidR="00000000" w:rsidDel="00000000" w:rsidP="00000000" w:rsidRDefault="00000000" w:rsidRPr="00000000" w14:paraId="0000027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d, f, k</w:t>
            </w:r>
          </w:p>
        </w:tc>
      </w:tr>
    </w:tbl>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76">
      <w:pPr>
        <w:rPr>
          <w:vertAlign w:val="baseline"/>
        </w:rPr>
      </w:pPr>
      <w:r w:rsidDel="00000000" w:rsidR="00000000" w:rsidRPr="00000000">
        <w:rPr>
          <w:rtl w:val="0"/>
        </w:rPr>
      </w:r>
    </w:p>
    <w:tbl>
      <w:tblPr>
        <w:tblStyle w:val="Table22"/>
        <w:tblW w:w="9853.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0"/>
        <w:gridCol w:w="1720"/>
        <w:gridCol w:w="1798"/>
        <w:gridCol w:w="2153"/>
        <w:gridCol w:w="1973"/>
        <w:tblGridChange w:id="0">
          <w:tblGrid>
            <w:gridCol w:w="2210"/>
            <w:gridCol w:w="1720"/>
            <w:gridCol w:w="1798"/>
            <w:gridCol w:w="2153"/>
            <w:gridCol w:w="1973"/>
          </w:tblGrid>
        </w:tblGridChange>
      </w:tblGrid>
      <w:tr>
        <w:trPr>
          <w:cantSplit w:val="0"/>
          <w:tblHeader w:val="0"/>
        </w:trPr>
        <w:tc>
          <w:tcPr>
            <w:vAlign w:val="top"/>
          </w:tcPr>
          <w:p w:rsidR="00000000" w:rsidDel="00000000" w:rsidP="00000000" w:rsidRDefault="00000000" w:rsidRPr="00000000" w14:paraId="0000027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27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27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27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27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Merge w:val="restart"/>
            <w:vAlign w:val="top"/>
          </w:tcPr>
          <w:p w:rsidR="00000000" w:rsidDel="00000000" w:rsidP="00000000" w:rsidRDefault="00000000" w:rsidRPr="00000000" w14:paraId="0000027C">
            <w:pPr>
              <w:jc w:val="both"/>
              <w:rPr>
                <w:color w:val="0000ff"/>
                <w:sz w:val="22"/>
                <w:szCs w:val="22"/>
                <w:vertAlign w:val="baseline"/>
              </w:rPr>
            </w:pPr>
            <w:r w:rsidDel="00000000" w:rsidR="00000000" w:rsidRPr="00000000">
              <w:rPr>
                <w:color w:val="0000ff"/>
                <w:sz w:val="22"/>
                <w:szCs w:val="22"/>
                <w:vertAlign w:val="baseline"/>
                <w:rtl w:val="0"/>
              </w:rPr>
              <w:t xml:space="preserve">RA3: Configura servicios y funciones específicas en el sistema informático, planificando su implantación y teniendo en cuenta las especificaciones del sistema de telecomunicaciones. </w:t>
            </w:r>
            <w:r w:rsidDel="00000000" w:rsidR="00000000" w:rsidRPr="00000000">
              <w:rPr>
                <w:b w:val="1"/>
                <w:color w:val="0000ff"/>
                <w:sz w:val="22"/>
                <w:szCs w:val="22"/>
                <w:vertAlign w:val="baseline"/>
                <w:rtl w:val="0"/>
              </w:rPr>
              <w:t xml:space="preserve">(15%)</w:t>
            </w:r>
            <w:r w:rsidDel="00000000" w:rsidR="00000000" w:rsidRPr="00000000">
              <w:rPr>
                <w:rtl w:val="0"/>
              </w:rPr>
            </w:r>
          </w:p>
          <w:p w:rsidR="00000000" w:rsidDel="00000000" w:rsidP="00000000" w:rsidRDefault="00000000" w:rsidRPr="00000000" w14:paraId="0000027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E">
            <w:pPr>
              <w:jc w:val="both"/>
              <w:rPr>
                <w:rFonts w:ascii="NewsGotT-Regu" w:cs="NewsGotT-Regu" w:eastAsia="NewsGotT-Regu" w:hAnsi="NewsGotT-Regu"/>
                <w:color w:val="0000ff"/>
                <w:sz w:val="18"/>
                <w:szCs w:val="18"/>
                <w:vertAlign w:val="baseline"/>
              </w:rPr>
            </w:pPr>
            <w:r w:rsidDel="00000000" w:rsidR="00000000" w:rsidRPr="00000000">
              <w:rPr>
                <w:rtl w:val="0"/>
              </w:rPr>
            </w:r>
          </w:p>
          <w:p w:rsidR="00000000" w:rsidDel="00000000" w:rsidP="00000000" w:rsidRDefault="00000000" w:rsidRPr="00000000" w14:paraId="0000027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0">
            <w:pPr>
              <w:jc w:val="both"/>
              <w:rPr>
                <w:rFonts w:ascii="NewsGotT-Regu" w:cs="NewsGotT-Regu" w:eastAsia="NewsGotT-Regu" w:hAnsi="NewsGotT-Regu"/>
                <w:color w:val="0000ff"/>
                <w:sz w:val="20"/>
                <w:szCs w:val="20"/>
                <w:vertAlign w:val="baseline"/>
              </w:rPr>
            </w:pPr>
            <w:r w:rsidDel="00000000" w:rsidR="00000000" w:rsidRPr="00000000">
              <w:rPr>
                <w:rFonts w:ascii="NewsGotT-Regu" w:cs="NewsGotT-Regu" w:eastAsia="NewsGotT-Regu" w:hAnsi="NewsGotT-Regu"/>
                <w:color w:val="0000ff"/>
                <w:sz w:val="20"/>
                <w:szCs w:val="20"/>
                <w:vertAlign w:val="baseline"/>
                <w:rtl w:val="0"/>
              </w:rPr>
              <w:t xml:space="preserve">a) e) f) </w:t>
            </w:r>
          </w:p>
        </w:tc>
        <w:tc>
          <w:tcPr>
            <w:vAlign w:val="top"/>
          </w:tcPr>
          <w:p w:rsidR="00000000" w:rsidDel="00000000" w:rsidP="00000000" w:rsidRDefault="00000000" w:rsidRPr="00000000" w14:paraId="0000028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P9: Instalación de un sistema operativo en una máquina virtual</w:t>
            </w:r>
          </w:p>
        </w:tc>
        <w:tc>
          <w:tcPr>
            <w:vAlign w:val="top"/>
          </w:tcPr>
          <w:p w:rsidR="00000000" w:rsidDel="00000000" w:rsidP="00000000" w:rsidRDefault="00000000" w:rsidRPr="00000000" w14:paraId="0000028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tc>
        <w:tc>
          <w:tcPr>
            <w:vAlign w:val="top"/>
          </w:tcPr>
          <w:p w:rsidR="00000000" w:rsidDel="00000000" w:rsidP="00000000" w:rsidRDefault="00000000" w:rsidRPr="00000000" w14:paraId="0000028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p w:rsidR="00000000" w:rsidDel="00000000" w:rsidP="00000000" w:rsidRDefault="00000000" w:rsidRPr="00000000" w14:paraId="0000028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6">
            <w:pPr>
              <w:jc w:val="both"/>
              <w:rPr>
                <w:rFonts w:ascii="NewsGotT-Regu" w:cs="NewsGotT-Regu" w:eastAsia="NewsGotT-Regu" w:hAnsi="NewsGotT-Regu"/>
                <w:color w:val="0000ff"/>
                <w:sz w:val="20"/>
                <w:szCs w:val="20"/>
                <w:vertAlign w:val="baseline"/>
              </w:rPr>
            </w:pPr>
            <w:r w:rsidDel="00000000" w:rsidR="00000000" w:rsidRPr="00000000">
              <w:rPr>
                <w:rFonts w:ascii="NewsGotT-Regu" w:cs="NewsGotT-Regu" w:eastAsia="NewsGotT-Regu" w:hAnsi="NewsGotT-Regu"/>
                <w:color w:val="0000ff"/>
                <w:sz w:val="20"/>
                <w:szCs w:val="20"/>
                <w:vertAlign w:val="baseline"/>
                <w:rtl w:val="0"/>
              </w:rPr>
              <w:t xml:space="preserve">b) c) d) </w:t>
            </w:r>
          </w:p>
        </w:tc>
        <w:tc>
          <w:tcPr>
            <w:vAlign w:val="top"/>
          </w:tcPr>
          <w:p w:rsidR="00000000" w:rsidDel="00000000" w:rsidP="00000000" w:rsidRDefault="00000000" w:rsidRPr="00000000" w14:paraId="0000028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P10: Administrar y configurar el sistema operativo de W10.</w:t>
            </w:r>
          </w:p>
        </w:tc>
        <w:tc>
          <w:tcPr>
            <w:vAlign w:val="top"/>
          </w:tcPr>
          <w:p w:rsidR="00000000" w:rsidDel="00000000" w:rsidP="00000000" w:rsidRDefault="00000000" w:rsidRPr="00000000" w14:paraId="0000028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tc>
        <w:tc>
          <w:tcPr>
            <w:vAlign w:val="top"/>
          </w:tcPr>
          <w:p w:rsidR="00000000" w:rsidDel="00000000" w:rsidP="00000000" w:rsidRDefault="00000000" w:rsidRPr="00000000" w14:paraId="0000028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tc>
      </w:tr>
      <w:tr>
        <w:trPr>
          <w:cantSplit w:val="1"/>
          <w:tblHeader w:val="0"/>
        </w:trPr>
        <w:tc>
          <w:tcPr>
            <w:vMerge w:val="continue"/>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B">
            <w:pPr>
              <w:jc w:val="both"/>
              <w:rPr>
                <w:rFonts w:ascii="NewsGotT-Regu" w:cs="NewsGotT-Regu" w:eastAsia="NewsGotT-Regu" w:hAnsi="NewsGotT-Regu"/>
                <w:color w:val="0000ff"/>
                <w:sz w:val="20"/>
                <w:szCs w:val="20"/>
                <w:vertAlign w:val="baseline"/>
              </w:rPr>
            </w:pPr>
            <w:r w:rsidDel="00000000" w:rsidR="00000000" w:rsidRPr="00000000">
              <w:rPr>
                <w:rFonts w:ascii="NewsGotT-Regu" w:cs="NewsGotT-Regu" w:eastAsia="NewsGotT-Regu" w:hAnsi="NewsGotT-Regu"/>
                <w:color w:val="0000ff"/>
                <w:sz w:val="20"/>
                <w:szCs w:val="20"/>
                <w:vertAlign w:val="baseline"/>
                <w:rtl w:val="0"/>
              </w:rPr>
              <w:t xml:space="preserve">b, c, d.</w:t>
            </w:r>
          </w:p>
        </w:tc>
        <w:tc>
          <w:tcPr>
            <w:vAlign w:val="top"/>
          </w:tcPr>
          <w:p w:rsidR="00000000" w:rsidDel="00000000" w:rsidP="00000000" w:rsidRDefault="00000000" w:rsidRPr="00000000" w14:paraId="0000028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P11: Administrar y configurar el S.O. Ubuntu</w:t>
            </w:r>
          </w:p>
        </w:tc>
        <w:tc>
          <w:tcPr>
            <w:vAlign w:val="top"/>
          </w:tcPr>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tc>
        <w:tc>
          <w:tcPr>
            <w:vAlign w:val="top"/>
          </w:tcPr>
          <w:p w:rsidR="00000000" w:rsidDel="00000000" w:rsidP="00000000" w:rsidRDefault="00000000" w:rsidRPr="00000000" w14:paraId="0000028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tc>
      </w:tr>
      <w:tr>
        <w:trPr>
          <w:cantSplit w:val="1"/>
          <w:tblHeader w:val="0"/>
        </w:trPr>
        <w:tc>
          <w:tcPr>
            <w:vMerge w:val="continue"/>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0">
            <w:pPr>
              <w:jc w:val="both"/>
              <w:rPr>
                <w:rFonts w:ascii="NewsGotT-Regu" w:cs="NewsGotT-Regu" w:eastAsia="NewsGotT-Regu" w:hAnsi="NewsGotT-Regu"/>
                <w:color w:val="0000ff"/>
                <w:sz w:val="20"/>
                <w:szCs w:val="20"/>
                <w:vertAlign w:val="baseline"/>
              </w:rPr>
            </w:pPr>
            <w:r w:rsidDel="00000000" w:rsidR="00000000" w:rsidRPr="00000000">
              <w:rPr>
                <w:rFonts w:ascii="NewsGotT-Regu" w:cs="NewsGotT-Regu" w:eastAsia="NewsGotT-Regu" w:hAnsi="NewsGotT-Regu"/>
                <w:color w:val="0000ff"/>
                <w:sz w:val="20"/>
                <w:szCs w:val="20"/>
                <w:vertAlign w:val="baseline"/>
                <w:rtl w:val="0"/>
              </w:rPr>
              <w:t xml:space="preserve">a, b, c, d, e, f.</w:t>
            </w:r>
          </w:p>
        </w:tc>
        <w:tc>
          <w:tcPr>
            <w:vAlign w:val="top"/>
          </w:tcPr>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Prueba </w:t>
            </w:r>
            <w:r w:rsidDel="00000000" w:rsidR="00000000" w:rsidRPr="00000000">
              <w:rPr>
                <w:color w:val="0000ff"/>
                <w:sz w:val="20"/>
                <w:szCs w:val="20"/>
                <w:rtl w:val="0"/>
              </w:rPr>
              <w:t xml:space="preserve">tema 3</w:t>
            </w:r>
            <w:r w:rsidDel="00000000" w:rsidR="00000000" w:rsidRPr="00000000">
              <w:rPr>
                <w:rtl w:val="0"/>
              </w:rPr>
            </w:r>
          </w:p>
        </w:tc>
        <w:tc>
          <w:tcPr>
            <w:vAlign w:val="top"/>
          </w:tcPr>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Examen</w:t>
            </w:r>
          </w:p>
        </w:tc>
        <w:tc>
          <w:tcPr>
            <w:vAlign w:val="top"/>
          </w:tcPr>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Escrita.</w:t>
            </w:r>
          </w:p>
        </w:tc>
      </w:tr>
    </w:tbl>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En cada actividad o práctica evaluable se </w:t>
      </w:r>
      <w:r w:rsidDel="00000000" w:rsidR="00000000" w:rsidRPr="00000000">
        <w:rPr>
          <w:rtl w:val="0"/>
        </w:rPr>
        <w:t xml:space="preserve">indicarán</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los resultados de aprendizaje aplicados y sus criterios de evaluación. </w:t>
      </w:r>
      <w:r w:rsidDel="00000000" w:rsidR="00000000" w:rsidRPr="00000000">
        <w:rPr>
          <w:rtl w:val="0"/>
        </w:rPr>
        <w:t xml:space="preserve">Con l</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a media de las actividades o prácticas se obtiene la nota del criterio de evaluación.</w:t>
      </w:r>
      <w:r w:rsidDel="00000000" w:rsidR="00000000" w:rsidRPr="00000000">
        <w:rPr>
          <w:rtl w:val="0"/>
        </w:rPr>
      </w:r>
    </w:p>
    <w:p w:rsidR="00000000" w:rsidDel="00000000" w:rsidP="00000000" w:rsidRDefault="00000000" w:rsidRPr="00000000" w14:paraId="0000029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9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Prueba escrita y/o práctica.</w:t>
      </w:r>
      <w:r w:rsidDel="00000000" w:rsidR="00000000" w:rsidRPr="00000000">
        <w:rPr>
          <w:rtl w:val="0"/>
        </w:rPr>
      </w:r>
    </w:p>
    <w:p w:rsidR="00000000" w:rsidDel="00000000" w:rsidP="00000000" w:rsidRDefault="00000000" w:rsidRPr="00000000" w14:paraId="00000298">
      <w:pPr>
        <w:jc w:val="both"/>
        <w:rPr/>
      </w:pPr>
      <w:r w:rsidDel="00000000" w:rsidR="00000000" w:rsidRPr="00000000">
        <w:rPr>
          <w:rtl w:val="0"/>
        </w:rPr>
      </w:r>
    </w:p>
    <w:p w:rsidR="00000000" w:rsidDel="00000000" w:rsidP="00000000" w:rsidRDefault="00000000" w:rsidRPr="00000000" w14:paraId="00000299">
      <w:pPr>
        <w:jc w:val="both"/>
        <w:rPr/>
      </w:pPr>
      <w:r w:rsidDel="00000000" w:rsidR="00000000" w:rsidRPr="00000000">
        <w:rPr>
          <w:rtl w:val="0"/>
        </w:rPr>
      </w:r>
    </w:p>
    <w:p w:rsidR="00000000" w:rsidDel="00000000" w:rsidP="00000000" w:rsidRDefault="00000000" w:rsidRPr="00000000" w14:paraId="0000029A">
      <w:pPr>
        <w:jc w:val="both"/>
        <w:rPr/>
      </w:pPr>
      <w:r w:rsidDel="00000000" w:rsidR="00000000" w:rsidRPr="00000000">
        <w:rPr>
          <w:rtl w:val="0"/>
        </w:rPr>
      </w:r>
    </w:p>
    <w:p w:rsidR="00000000" w:rsidDel="00000000" w:rsidP="00000000" w:rsidRDefault="00000000" w:rsidRPr="00000000" w14:paraId="0000029B">
      <w:pPr>
        <w:jc w:val="both"/>
        <w:rPr/>
      </w:pPr>
      <w:r w:rsidDel="00000000" w:rsidR="00000000" w:rsidRPr="00000000">
        <w:rPr>
          <w:rtl w:val="0"/>
        </w:rPr>
      </w:r>
    </w:p>
    <w:p w:rsidR="00000000" w:rsidDel="00000000" w:rsidP="00000000" w:rsidRDefault="00000000" w:rsidRPr="00000000" w14:paraId="0000029C">
      <w:pPr>
        <w:jc w:val="both"/>
        <w:rPr/>
      </w:pPr>
      <w:r w:rsidDel="00000000" w:rsidR="00000000" w:rsidRPr="00000000">
        <w:rPr>
          <w:rtl w:val="0"/>
        </w:rPr>
      </w:r>
    </w:p>
    <w:tbl>
      <w:tblPr>
        <w:tblStyle w:val="Table23"/>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29D">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 4</w:t>
            </w:r>
          </w:p>
          <w:p w:rsidR="00000000" w:rsidDel="00000000" w:rsidP="00000000" w:rsidRDefault="00000000" w:rsidRPr="00000000" w14:paraId="0000029E">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9F">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rtl w:val="0"/>
              </w:rPr>
              <w:t xml:space="preserve">INSTALACIÓN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Y CONFIGURACIÓN DE UNA RED LOCAL</w:t>
            </w:r>
          </w:p>
          <w:p w:rsidR="00000000" w:rsidDel="00000000" w:rsidP="00000000" w:rsidRDefault="00000000" w:rsidRPr="00000000" w14:paraId="000002A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A1">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2A2">
            <w:pPr>
              <w:jc w:val="center"/>
              <w:rPr>
                <w:b w:val="0"/>
                <w:sz w:val="28"/>
                <w:szCs w:val="28"/>
                <w:vertAlign w:val="baseline"/>
              </w:rPr>
            </w:pPr>
            <w:r w:rsidDel="00000000" w:rsidR="00000000" w:rsidRPr="00000000">
              <w:rPr>
                <w:b w:val="1"/>
                <w:sz w:val="28"/>
                <w:szCs w:val="28"/>
                <w:vertAlign w:val="baseline"/>
                <w:rtl w:val="0"/>
              </w:rPr>
              <w:t xml:space="preserve">35</w:t>
            </w:r>
            <w:r w:rsidDel="00000000" w:rsidR="00000000" w:rsidRPr="00000000">
              <w:rPr>
                <w:rtl w:val="0"/>
              </w:rPr>
            </w:r>
          </w:p>
        </w:tc>
      </w:tr>
    </w:tbl>
    <w:p w:rsidR="00000000" w:rsidDel="00000000" w:rsidP="00000000" w:rsidRDefault="00000000" w:rsidRPr="00000000" w14:paraId="000002A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Redes de datos. Elementos. Topología y estructura. Internet. Tipos de redes de datos.</w:t>
      </w:r>
      <w:r w:rsidDel="00000000" w:rsidR="00000000" w:rsidRPr="00000000">
        <w:rPr>
          <w:rtl w:val="0"/>
        </w:rPr>
      </w:r>
    </w:p>
    <w:p w:rsidR="00000000" w:rsidDel="00000000" w:rsidP="00000000" w:rsidRDefault="00000000" w:rsidRPr="00000000" w14:paraId="000002A5">
      <w:pPr>
        <w:rPr>
          <w:color w:val="0000ff"/>
          <w:vertAlign w:val="baseline"/>
        </w:rPr>
      </w:pPr>
      <w:r w:rsidDel="00000000" w:rsidR="00000000" w:rsidRPr="00000000">
        <w:rPr>
          <w:rtl w:val="0"/>
        </w:rPr>
      </w:r>
    </w:p>
    <w:p w:rsidR="00000000" w:rsidDel="00000000" w:rsidP="00000000" w:rsidRDefault="00000000" w:rsidRPr="00000000" w14:paraId="000002A6">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2A7">
      <w:pPr>
        <w:rPr>
          <w:b w:val="0"/>
          <w:u w:val="single"/>
          <w:vertAlign w:val="baseline"/>
        </w:rPr>
      </w:pPr>
      <w:r w:rsidDel="00000000" w:rsidR="00000000" w:rsidRPr="00000000">
        <w:rPr>
          <w:rtl w:val="0"/>
        </w:rPr>
      </w:r>
    </w:p>
    <w:tbl>
      <w:tblPr>
        <w:tblStyle w:val="Table24"/>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2A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2A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2A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2A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2A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2A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Actividades direccionamiento Ip y creación de subredes</w:t>
            </w:r>
          </w:p>
        </w:tc>
        <w:tc>
          <w:tcPr>
            <w:vAlign w:val="top"/>
          </w:tcPr>
          <w:p w:rsidR="00000000" w:rsidDel="00000000" w:rsidP="00000000" w:rsidRDefault="00000000" w:rsidRPr="00000000" w14:paraId="000002AE">
            <w:pPr>
              <w:jc w:val="center"/>
              <w:rPr>
                <w:vertAlign w:val="baseline"/>
              </w:rPr>
            </w:pPr>
            <w:r w:rsidDel="00000000" w:rsidR="00000000" w:rsidRPr="00000000">
              <w:rPr>
                <w:color w:val="0000ff"/>
                <w:sz w:val="22"/>
                <w:szCs w:val="22"/>
                <w:vertAlign w:val="baseline"/>
                <w:rtl w:val="0"/>
              </w:rPr>
              <w:t xml:space="preserve">a, b, e, g</w:t>
            </w:r>
            <w:r w:rsidDel="00000000" w:rsidR="00000000" w:rsidRPr="00000000">
              <w:rPr>
                <w:rtl w:val="0"/>
              </w:rPr>
            </w:r>
          </w:p>
        </w:tc>
        <w:tc>
          <w:tcPr>
            <w:vAlign w:val="top"/>
          </w:tcPr>
          <w:p w:rsidR="00000000" w:rsidDel="00000000" w:rsidP="00000000" w:rsidRDefault="00000000" w:rsidRPr="00000000" w14:paraId="000002AF">
            <w:pPr>
              <w:jc w:val="center"/>
              <w:rPr>
                <w:color w:val="0000ff"/>
                <w:vertAlign w:val="baseline"/>
              </w:rPr>
            </w:pPr>
            <w:r w:rsidDel="00000000" w:rsidR="00000000" w:rsidRPr="00000000">
              <w:rPr>
                <w:color w:val="0000ff"/>
                <w:vertAlign w:val="baseline"/>
                <w:rtl w:val="0"/>
              </w:rPr>
              <w:t xml:space="preserve">b, d, k</w:t>
            </w:r>
          </w:p>
        </w:tc>
      </w:tr>
      <w:tr>
        <w:trPr>
          <w:cantSplit w:val="0"/>
          <w:tblHeader w:val="0"/>
        </w:trPr>
        <w:tc>
          <w:tcPr>
            <w:vAlign w:val="top"/>
          </w:tcPr>
          <w:p w:rsidR="00000000" w:rsidDel="00000000" w:rsidP="00000000" w:rsidRDefault="00000000" w:rsidRPr="00000000" w14:paraId="000002B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P12: Montajes de redes locales en Packet Tracert.</w:t>
            </w:r>
          </w:p>
        </w:tc>
        <w:tc>
          <w:tcPr>
            <w:vAlign w:val="top"/>
          </w:tcPr>
          <w:p w:rsidR="00000000" w:rsidDel="00000000" w:rsidP="00000000" w:rsidRDefault="00000000" w:rsidRPr="00000000" w14:paraId="000002B1">
            <w:pPr>
              <w:jc w:val="center"/>
              <w:rPr>
                <w:vertAlign w:val="baseline"/>
              </w:rPr>
            </w:pPr>
            <w:r w:rsidDel="00000000" w:rsidR="00000000" w:rsidRPr="00000000">
              <w:rPr>
                <w:color w:val="0000ff"/>
                <w:sz w:val="22"/>
                <w:szCs w:val="22"/>
                <w:vertAlign w:val="baseline"/>
                <w:rtl w:val="0"/>
              </w:rPr>
              <w:t xml:space="preserve">a, b, e, g</w:t>
            </w:r>
            <w:r w:rsidDel="00000000" w:rsidR="00000000" w:rsidRPr="00000000">
              <w:rPr>
                <w:rtl w:val="0"/>
              </w:rPr>
            </w:r>
          </w:p>
        </w:tc>
        <w:tc>
          <w:tcPr>
            <w:vAlign w:val="top"/>
          </w:tcPr>
          <w:p w:rsidR="00000000" w:rsidDel="00000000" w:rsidP="00000000" w:rsidRDefault="00000000" w:rsidRPr="00000000" w14:paraId="000002B2">
            <w:pPr>
              <w:jc w:val="center"/>
              <w:rPr>
                <w:color w:val="0000ff"/>
                <w:vertAlign w:val="baseline"/>
              </w:rPr>
            </w:pPr>
            <w:r w:rsidDel="00000000" w:rsidR="00000000" w:rsidRPr="00000000">
              <w:rPr>
                <w:color w:val="0000ff"/>
                <w:vertAlign w:val="baseline"/>
                <w:rtl w:val="0"/>
              </w:rPr>
              <w:t xml:space="preserve">b, d, k</w:t>
            </w:r>
          </w:p>
        </w:tc>
      </w:tr>
      <w:tr>
        <w:trPr>
          <w:cantSplit w:val="0"/>
          <w:tblHeader w:val="0"/>
        </w:trPr>
        <w:tc>
          <w:tcPr>
            <w:vAlign w:val="top"/>
          </w:tcPr>
          <w:p w:rsidR="00000000" w:rsidDel="00000000" w:rsidP="00000000" w:rsidRDefault="00000000" w:rsidRPr="00000000" w14:paraId="000002B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P13: Montaje de cableado estructurado.</w:t>
            </w:r>
          </w:p>
        </w:tc>
        <w:tc>
          <w:tcPr>
            <w:vAlign w:val="top"/>
          </w:tcPr>
          <w:p w:rsidR="00000000" w:rsidDel="00000000" w:rsidP="00000000" w:rsidRDefault="00000000" w:rsidRPr="00000000" w14:paraId="000002B4">
            <w:pPr>
              <w:jc w:val="center"/>
              <w:rPr>
                <w:vertAlign w:val="baseline"/>
              </w:rPr>
            </w:pPr>
            <w:r w:rsidDel="00000000" w:rsidR="00000000" w:rsidRPr="00000000">
              <w:rPr>
                <w:color w:val="0000ff"/>
                <w:sz w:val="22"/>
                <w:szCs w:val="22"/>
                <w:vertAlign w:val="baseline"/>
                <w:rtl w:val="0"/>
              </w:rPr>
              <w:t xml:space="preserve">a, b, e, g</w:t>
            </w:r>
            <w:r w:rsidDel="00000000" w:rsidR="00000000" w:rsidRPr="00000000">
              <w:rPr>
                <w:rtl w:val="0"/>
              </w:rPr>
            </w:r>
          </w:p>
        </w:tc>
        <w:tc>
          <w:tcPr>
            <w:vAlign w:val="top"/>
          </w:tcPr>
          <w:p w:rsidR="00000000" w:rsidDel="00000000" w:rsidP="00000000" w:rsidRDefault="00000000" w:rsidRPr="00000000" w14:paraId="000002B5">
            <w:pPr>
              <w:jc w:val="center"/>
              <w:rPr>
                <w:color w:val="0000ff"/>
                <w:vertAlign w:val="baseline"/>
              </w:rPr>
            </w:pPr>
            <w:r w:rsidDel="00000000" w:rsidR="00000000" w:rsidRPr="00000000">
              <w:rPr>
                <w:color w:val="0000ff"/>
                <w:vertAlign w:val="baseline"/>
                <w:rtl w:val="0"/>
              </w:rPr>
              <w:t xml:space="preserve">b, d, k</w:t>
            </w:r>
          </w:p>
        </w:tc>
      </w:tr>
      <w:tr>
        <w:trPr>
          <w:cantSplit w:val="0"/>
          <w:tblHeader w:val="0"/>
        </w:trPr>
        <w:tc>
          <w:tcPr>
            <w:vAlign w:val="top"/>
          </w:tcPr>
          <w:p w:rsidR="00000000" w:rsidDel="00000000" w:rsidP="00000000" w:rsidRDefault="00000000" w:rsidRPr="00000000" w14:paraId="000002B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Prueba de conocimientos de redes locales (tema 4)</w:t>
            </w:r>
          </w:p>
        </w:tc>
        <w:tc>
          <w:tcPr>
            <w:vAlign w:val="top"/>
          </w:tcPr>
          <w:p w:rsidR="00000000" w:rsidDel="00000000" w:rsidP="00000000" w:rsidRDefault="00000000" w:rsidRPr="00000000" w14:paraId="000002B7">
            <w:pPr>
              <w:jc w:val="center"/>
              <w:rPr>
                <w:vertAlign w:val="baseline"/>
              </w:rPr>
            </w:pPr>
            <w:r w:rsidDel="00000000" w:rsidR="00000000" w:rsidRPr="00000000">
              <w:rPr>
                <w:color w:val="0000ff"/>
                <w:sz w:val="22"/>
                <w:szCs w:val="22"/>
                <w:vertAlign w:val="baseline"/>
                <w:rtl w:val="0"/>
              </w:rPr>
              <w:t xml:space="preserve">a, b, e, g</w:t>
            </w:r>
            <w:r w:rsidDel="00000000" w:rsidR="00000000" w:rsidRPr="00000000">
              <w:rPr>
                <w:rtl w:val="0"/>
              </w:rPr>
            </w:r>
          </w:p>
        </w:tc>
        <w:tc>
          <w:tcPr>
            <w:vAlign w:val="top"/>
          </w:tcPr>
          <w:p w:rsidR="00000000" w:rsidDel="00000000" w:rsidP="00000000" w:rsidRDefault="00000000" w:rsidRPr="00000000" w14:paraId="000002B8">
            <w:pPr>
              <w:jc w:val="center"/>
              <w:rPr>
                <w:color w:val="0000ff"/>
                <w:vertAlign w:val="baseline"/>
              </w:rPr>
            </w:pPr>
            <w:r w:rsidDel="00000000" w:rsidR="00000000" w:rsidRPr="00000000">
              <w:rPr>
                <w:color w:val="0000ff"/>
                <w:vertAlign w:val="baseline"/>
                <w:rtl w:val="0"/>
              </w:rPr>
              <w:t xml:space="preserve">b, d, k</w:t>
            </w:r>
          </w:p>
        </w:tc>
      </w:tr>
    </w:tbl>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BB">
      <w:pPr>
        <w:rPr>
          <w:vertAlign w:val="baseline"/>
        </w:rPr>
      </w:pPr>
      <w:r w:rsidDel="00000000" w:rsidR="00000000" w:rsidRPr="00000000">
        <w:rPr>
          <w:rtl w:val="0"/>
        </w:rPr>
      </w:r>
    </w:p>
    <w:tbl>
      <w:tblPr>
        <w:tblStyle w:val="Table25"/>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0"/>
        <w:gridCol w:w="1700"/>
        <w:gridCol w:w="1781"/>
        <w:gridCol w:w="2144"/>
        <w:gridCol w:w="2019"/>
        <w:tblGridChange w:id="0">
          <w:tblGrid>
            <w:gridCol w:w="2210"/>
            <w:gridCol w:w="1700"/>
            <w:gridCol w:w="1781"/>
            <w:gridCol w:w="2144"/>
            <w:gridCol w:w="2019"/>
          </w:tblGrid>
        </w:tblGridChange>
      </w:tblGrid>
      <w:tr>
        <w:trPr>
          <w:cantSplit w:val="0"/>
          <w:tblHeader w:val="0"/>
        </w:trPr>
        <w:tc>
          <w:tcPr>
            <w:vAlign w:val="top"/>
          </w:tcPr>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0"/>
          <w:tblHeader w:val="0"/>
        </w:trPr>
        <w:tc>
          <w:tcPr>
            <w:vAlign w:val="top"/>
          </w:tcPr>
          <w:p w:rsidR="00000000" w:rsidDel="00000000" w:rsidP="00000000" w:rsidRDefault="00000000" w:rsidRPr="00000000" w14:paraId="000002C1">
            <w:pPr>
              <w:jc w:val="both"/>
              <w:rPr>
                <w:color w:val="0000ff"/>
                <w:sz w:val="22"/>
                <w:szCs w:val="22"/>
                <w:vertAlign w:val="baseline"/>
              </w:rPr>
            </w:pPr>
            <w:r w:rsidDel="00000000" w:rsidR="00000000" w:rsidRPr="00000000">
              <w:rPr>
                <w:color w:val="0000ff"/>
                <w:sz w:val="22"/>
                <w:szCs w:val="22"/>
                <w:vertAlign w:val="baseline"/>
                <w:rtl w:val="0"/>
              </w:rPr>
              <w:t xml:space="preserve">RA4: Integra redes de área local (LAN) en sistemas de telecomunicaciones, interpretando las especificaciones del sistema y configurando las partes física y lógica. </w:t>
            </w:r>
            <w:r w:rsidDel="00000000" w:rsidR="00000000" w:rsidRPr="00000000">
              <w:rPr>
                <w:b w:val="1"/>
                <w:color w:val="0000ff"/>
                <w:sz w:val="22"/>
                <w:szCs w:val="22"/>
                <w:vertAlign w:val="baseline"/>
                <w:rtl w:val="0"/>
              </w:rPr>
              <w:t xml:space="preserve">(25%)</w:t>
            </w:r>
            <w:r w:rsidDel="00000000" w:rsidR="00000000" w:rsidRPr="00000000">
              <w:rPr>
                <w:rtl w:val="0"/>
              </w:rPr>
            </w:r>
          </w:p>
        </w:tc>
        <w:tc>
          <w:tcPr>
            <w:vAlign w:val="top"/>
          </w:tcPr>
          <w:p w:rsidR="00000000" w:rsidDel="00000000" w:rsidP="00000000" w:rsidRDefault="00000000" w:rsidRPr="00000000" w14:paraId="000002C2">
            <w:pPr>
              <w:jc w:val="both"/>
              <w:rPr>
                <w:color w:val="0000ff"/>
                <w:sz w:val="20"/>
                <w:szCs w:val="20"/>
                <w:vertAlign w:val="baseline"/>
              </w:rPr>
            </w:pPr>
            <w:r w:rsidDel="00000000" w:rsidR="00000000" w:rsidRPr="00000000">
              <w:rPr>
                <w:color w:val="0000ff"/>
                <w:sz w:val="20"/>
                <w:szCs w:val="20"/>
                <w:vertAlign w:val="baseline"/>
                <w:rtl w:val="0"/>
              </w:rPr>
              <w:t xml:space="preserve">b, e</w:t>
            </w:r>
          </w:p>
          <w:p w:rsidR="00000000" w:rsidDel="00000000" w:rsidP="00000000" w:rsidRDefault="00000000" w:rsidRPr="00000000" w14:paraId="000002C3">
            <w:pPr>
              <w:jc w:val="both"/>
              <w:rPr>
                <w:color w:val="0000ff"/>
                <w:sz w:val="20"/>
                <w:szCs w:val="20"/>
                <w:vertAlign w:val="baseline"/>
              </w:rPr>
            </w:pPr>
            <w:r w:rsidDel="00000000" w:rsidR="00000000" w:rsidRPr="00000000">
              <w:rPr>
                <w:rtl w:val="0"/>
              </w:rPr>
            </w:r>
          </w:p>
          <w:p w:rsidR="00000000" w:rsidDel="00000000" w:rsidP="00000000" w:rsidRDefault="00000000" w:rsidRPr="00000000" w14:paraId="000002C4">
            <w:pPr>
              <w:jc w:val="both"/>
              <w:rPr>
                <w:color w:val="0000ff"/>
                <w:sz w:val="20"/>
                <w:szCs w:val="20"/>
                <w:vertAlign w:val="baseline"/>
              </w:rPr>
            </w:pPr>
            <w:r w:rsidDel="00000000" w:rsidR="00000000" w:rsidRPr="00000000">
              <w:rPr>
                <w:color w:val="0000ff"/>
                <w:sz w:val="20"/>
                <w:szCs w:val="20"/>
                <w:vertAlign w:val="baseline"/>
                <w:rtl w:val="0"/>
              </w:rPr>
              <w:t xml:space="preserve">a, b, c, e, f, g, h</w:t>
            </w:r>
          </w:p>
          <w:p w:rsidR="00000000" w:rsidDel="00000000" w:rsidP="00000000" w:rsidRDefault="00000000" w:rsidRPr="00000000" w14:paraId="000002C5">
            <w:pPr>
              <w:jc w:val="both"/>
              <w:rPr>
                <w:color w:val="0000ff"/>
                <w:sz w:val="20"/>
                <w:szCs w:val="20"/>
                <w:vertAlign w:val="baseline"/>
              </w:rPr>
            </w:pPr>
            <w:r w:rsidDel="00000000" w:rsidR="00000000" w:rsidRPr="00000000">
              <w:rPr>
                <w:rtl w:val="0"/>
              </w:rPr>
            </w:r>
          </w:p>
          <w:p w:rsidR="00000000" w:rsidDel="00000000" w:rsidP="00000000" w:rsidRDefault="00000000" w:rsidRPr="00000000" w14:paraId="000002C6">
            <w:pPr>
              <w:jc w:val="both"/>
              <w:rPr>
                <w:color w:val="0000ff"/>
                <w:sz w:val="20"/>
                <w:szCs w:val="20"/>
                <w:vertAlign w:val="baseline"/>
              </w:rPr>
            </w:pPr>
            <w:r w:rsidDel="00000000" w:rsidR="00000000" w:rsidRPr="00000000">
              <w:rPr>
                <w:rtl w:val="0"/>
              </w:rPr>
            </w:r>
          </w:p>
          <w:p w:rsidR="00000000" w:rsidDel="00000000" w:rsidP="00000000" w:rsidRDefault="00000000" w:rsidRPr="00000000" w14:paraId="000002C7">
            <w:pPr>
              <w:jc w:val="both"/>
              <w:rPr>
                <w:color w:val="0000ff"/>
                <w:sz w:val="20"/>
                <w:szCs w:val="20"/>
                <w:vertAlign w:val="baseline"/>
              </w:rPr>
            </w:pPr>
            <w:r w:rsidDel="00000000" w:rsidR="00000000" w:rsidRPr="00000000">
              <w:rPr>
                <w:rtl w:val="0"/>
              </w:rPr>
            </w:r>
          </w:p>
          <w:p w:rsidR="00000000" w:rsidDel="00000000" w:rsidP="00000000" w:rsidRDefault="00000000" w:rsidRPr="00000000" w14:paraId="000002C8">
            <w:pPr>
              <w:jc w:val="both"/>
              <w:rPr>
                <w:color w:val="0000ff"/>
                <w:sz w:val="20"/>
                <w:szCs w:val="20"/>
                <w:vertAlign w:val="baseline"/>
              </w:rPr>
            </w:pPr>
            <w:r w:rsidDel="00000000" w:rsidR="00000000" w:rsidRPr="00000000">
              <w:rPr>
                <w:color w:val="0000ff"/>
                <w:sz w:val="20"/>
                <w:szCs w:val="20"/>
                <w:vertAlign w:val="baseline"/>
                <w:rtl w:val="0"/>
              </w:rPr>
              <w:t xml:space="preserve">a, b, c, f, g, h</w:t>
            </w:r>
          </w:p>
          <w:p w:rsidR="00000000" w:rsidDel="00000000" w:rsidP="00000000" w:rsidRDefault="00000000" w:rsidRPr="00000000" w14:paraId="000002C9">
            <w:pPr>
              <w:jc w:val="both"/>
              <w:rPr>
                <w:color w:val="0000ff"/>
                <w:sz w:val="20"/>
                <w:szCs w:val="20"/>
                <w:vertAlign w:val="baseline"/>
              </w:rPr>
            </w:pPr>
            <w:r w:rsidDel="00000000" w:rsidR="00000000" w:rsidRPr="00000000">
              <w:rPr>
                <w:color w:val="0000ff"/>
                <w:sz w:val="20"/>
                <w:szCs w:val="20"/>
                <w:vertAlign w:val="baseline"/>
                <w:rtl w:val="0"/>
              </w:rPr>
              <w:t xml:space="preserve"> </w:t>
            </w:r>
          </w:p>
          <w:p w:rsidR="00000000" w:rsidDel="00000000" w:rsidP="00000000" w:rsidRDefault="00000000" w:rsidRPr="00000000" w14:paraId="000002CA">
            <w:pPr>
              <w:jc w:val="both"/>
              <w:rPr>
                <w:color w:val="0000ff"/>
                <w:sz w:val="20"/>
                <w:szCs w:val="20"/>
                <w:vertAlign w:val="baseline"/>
              </w:rPr>
            </w:pPr>
            <w:r w:rsidDel="00000000" w:rsidR="00000000" w:rsidRPr="00000000">
              <w:rPr>
                <w:rtl w:val="0"/>
              </w:rPr>
            </w:r>
          </w:p>
          <w:p w:rsidR="00000000" w:rsidDel="00000000" w:rsidP="00000000" w:rsidRDefault="00000000" w:rsidRPr="00000000" w14:paraId="000002CB">
            <w:pPr>
              <w:jc w:val="both"/>
              <w:rPr>
                <w:color w:val="0000ff"/>
                <w:sz w:val="20"/>
                <w:szCs w:val="20"/>
                <w:vertAlign w:val="baseline"/>
              </w:rPr>
            </w:pPr>
            <w:r w:rsidDel="00000000" w:rsidR="00000000" w:rsidRPr="00000000">
              <w:rPr>
                <w:color w:val="0000ff"/>
                <w:sz w:val="20"/>
                <w:szCs w:val="20"/>
                <w:vertAlign w:val="baseline"/>
                <w:rtl w:val="0"/>
              </w:rPr>
              <w:t xml:space="preserve">d, e</w:t>
            </w:r>
          </w:p>
          <w:p w:rsidR="00000000" w:rsidDel="00000000" w:rsidP="00000000" w:rsidRDefault="00000000" w:rsidRPr="00000000" w14:paraId="000002CC">
            <w:pPr>
              <w:jc w:val="both"/>
              <w:rPr>
                <w:color w:val="0000ff"/>
                <w:sz w:val="20"/>
                <w:szCs w:val="20"/>
              </w:rPr>
            </w:pPr>
            <w:r w:rsidDel="00000000" w:rsidR="00000000" w:rsidRPr="00000000">
              <w:rPr>
                <w:rtl w:val="0"/>
              </w:rPr>
            </w:r>
          </w:p>
          <w:p w:rsidR="00000000" w:rsidDel="00000000" w:rsidP="00000000" w:rsidRDefault="00000000" w:rsidRPr="00000000" w14:paraId="000002CD">
            <w:pPr>
              <w:jc w:val="both"/>
              <w:rPr>
                <w:color w:val="0000ff"/>
                <w:sz w:val="20"/>
                <w:szCs w:val="20"/>
              </w:rPr>
            </w:pPr>
            <w:r w:rsidDel="00000000" w:rsidR="00000000" w:rsidRPr="00000000">
              <w:rPr>
                <w:rtl w:val="0"/>
              </w:rPr>
            </w:r>
          </w:p>
          <w:p w:rsidR="00000000" w:rsidDel="00000000" w:rsidP="00000000" w:rsidRDefault="00000000" w:rsidRPr="00000000" w14:paraId="000002CE">
            <w:pPr>
              <w:jc w:val="both"/>
              <w:rPr>
                <w:color w:val="0000ff"/>
                <w:sz w:val="20"/>
                <w:szCs w:val="20"/>
              </w:rPr>
            </w:pPr>
            <w:r w:rsidDel="00000000" w:rsidR="00000000" w:rsidRPr="00000000">
              <w:rPr>
                <w:color w:val="0000ff"/>
                <w:sz w:val="20"/>
                <w:szCs w:val="20"/>
                <w:rtl w:val="0"/>
              </w:rPr>
              <w:t xml:space="preserve">a, b, c, d, e, f, g, h</w:t>
            </w:r>
          </w:p>
        </w:tc>
        <w:tc>
          <w:tcPr>
            <w:vAlign w:val="top"/>
          </w:tcPr>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Direccionamiento Ip y creación de subredes</w:t>
            </w:r>
          </w:p>
          <w:p w:rsidR="00000000" w:rsidDel="00000000" w:rsidP="00000000" w:rsidRDefault="00000000" w:rsidRPr="00000000" w14:paraId="000002D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P12: Montaje de  redes locales con Packet Tracert.</w:t>
            </w:r>
          </w:p>
          <w:p w:rsidR="00000000" w:rsidDel="00000000" w:rsidP="00000000" w:rsidRDefault="00000000" w:rsidRPr="00000000" w14:paraId="000002D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P13: Cableado estructurado.</w:t>
            </w:r>
          </w:p>
          <w:p w:rsidR="00000000" w:rsidDel="00000000" w:rsidP="00000000" w:rsidRDefault="00000000" w:rsidRPr="00000000" w14:paraId="000002D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Prueba</w:t>
            </w:r>
          </w:p>
        </w:tc>
        <w:tc>
          <w:tcPr>
            <w:vAlign w:val="top"/>
          </w:tcPr>
          <w:p w:rsidR="00000000" w:rsidDel="00000000" w:rsidP="00000000" w:rsidRDefault="00000000" w:rsidRPr="00000000" w14:paraId="000002D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Actividades.</w:t>
            </w:r>
          </w:p>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p w:rsidR="00000000" w:rsidDel="00000000" w:rsidP="00000000" w:rsidRDefault="00000000" w:rsidRPr="00000000" w14:paraId="000002D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p w:rsidR="00000000" w:rsidDel="00000000" w:rsidP="00000000" w:rsidRDefault="00000000" w:rsidRPr="00000000" w14:paraId="000002E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Exámenes.</w:t>
            </w:r>
          </w:p>
          <w:p w:rsidR="00000000" w:rsidDel="00000000" w:rsidP="00000000" w:rsidRDefault="00000000" w:rsidRPr="00000000" w14:paraId="000002E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E5">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actividad.</w:t>
            </w:r>
          </w:p>
          <w:p w:rsidR="00000000" w:rsidDel="00000000" w:rsidP="00000000" w:rsidRDefault="00000000" w:rsidRPr="00000000" w14:paraId="000002E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p w:rsidR="00000000" w:rsidDel="00000000" w:rsidP="00000000" w:rsidRDefault="00000000" w:rsidRPr="00000000" w14:paraId="000002E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Escritas.</w:t>
            </w:r>
          </w:p>
          <w:p w:rsidR="00000000" w:rsidDel="00000000" w:rsidP="00000000" w:rsidRDefault="00000000" w:rsidRPr="00000000" w14:paraId="000002E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2F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F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Prueba escrita y/o práctica.</w:t>
      </w:r>
      <w:r w:rsidDel="00000000" w:rsidR="00000000" w:rsidRPr="00000000">
        <w:rPr>
          <w:rtl w:val="0"/>
        </w:rPr>
      </w:r>
    </w:p>
    <w:p w:rsidR="00000000" w:rsidDel="00000000" w:rsidP="00000000" w:rsidRDefault="00000000" w:rsidRPr="00000000" w14:paraId="000002F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5">
      <w:pPr>
        <w:jc w:val="both"/>
        <w:rPr>
          <w:b w:val="0"/>
          <w:vertAlign w:val="baseline"/>
        </w:rPr>
      </w:pPr>
      <w:r w:rsidDel="00000000" w:rsidR="00000000" w:rsidRPr="00000000">
        <w:rPr>
          <w:rtl w:val="0"/>
        </w:rPr>
      </w:r>
    </w:p>
    <w:p w:rsidR="00000000" w:rsidDel="00000000" w:rsidP="00000000" w:rsidRDefault="00000000" w:rsidRPr="00000000" w14:paraId="000002F6">
      <w:pPr>
        <w:widowControl w:val="0"/>
        <w:jc w:val="both"/>
        <w:rPr>
          <w:vertAlign w:val="baseline"/>
        </w:rPr>
      </w:pPr>
      <w:r w:rsidDel="00000000" w:rsidR="00000000" w:rsidRPr="00000000">
        <w:rPr>
          <w:rtl w:val="0"/>
        </w:rPr>
      </w:r>
    </w:p>
    <w:p w:rsidR="00000000" w:rsidDel="00000000" w:rsidP="00000000" w:rsidRDefault="00000000" w:rsidRPr="00000000" w14:paraId="000002F7">
      <w:pPr>
        <w:widowControl w:val="0"/>
        <w:jc w:val="both"/>
        <w:rPr>
          <w:vertAlign w:val="baseline"/>
        </w:rPr>
      </w:pPr>
      <w:r w:rsidDel="00000000" w:rsidR="00000000" w:rsidRPr="00000000">
        <w:rPr>
          <w:rtl w:val="0"/>
        </w:rPr>
      </w:r>
    </w:p>
    <w:p w:rsidR="00000000" w:rsidDel="00000000" w:rsidP="00000000" w:rsidRDefault="00000000" w:rsidRPr="00000000" w14:paraId="000002F8">
      <w:pPr>
        <w:widowControl w:val="0"/>
        <w:jc w:val="both"/>
        <w:rPr>
          <w:vertAlign w:val="baseline"/>
        </w:rPr>
      </w:pPr>
      <w:r w:rsidDel="00000000" w:rsidR="00000000" w:rsidRPr="00000000">
        <w:rPr>
          <w:rtl w:val="0"/>
        </w:rPr>
      </w:r>
    </w:p>
    <w:p w:rsidR="00000000" w:rsidDel="00000000" w:rsidP="00000000" w:rsidRDefault="00000000" w:rsidRPr="00000000" w14:paraId="000002F9">
      <w:pPr>
        <w:widowControl w:val="0"/>
        <w:jc w:val="both"/>
        <w:rPr>
          <w:vertAlign w:val="baseline"/>
        </w:rPr>
      </w:pPr>
      <w:r w:rsidDel="00000000" w:rsidR="00000000" w:rsidRPr="00000000">
        <w:rPr>
          <w:rtl w:val="0"/>
        </w:rPr>
      </w:r>
    </w:p>
    <w:p w:rsidR="00000000" w:rsidDel="00000000" w:rsidP="00000000" w:rsidRDefault="00000000" w:rsidRPr="00000000" w14:paraId="000002FA">
      <w:pPr>
        <w:widowControl w:val="0"/>
        <w:jc w:val="both"/>
        <w:rPr>
          <w:vertAlign w:val="baseline"/>
        </w:rPr>
      </w:pPr>
      <w:r w:rsidDel="00000000" w:rsidR="00000000" w:rsidRPr="00000000">
        <w:rPr>
          <w:rtl w:val="0"/>
        </w:rPr>
      </w:r>
    </w:p>
    <w:p w:rsidR="00000000" w:rsidDel="00000000" w:rsidP="00000000" w:rsidRDefault="00000000" w:rsidRPr="00000000" w14:paraId="000002FB">
      <w:pPr>
        <w:widowControl w:val="0"/>
        <w:jc w:val="both"/>
        <w:rPr>
          <w:vertAlign w:val="baseline"/>
        </w:rPr>
      </w:pPr>
      <w:r w:rsidDel="00000000" w:rsidR="00000000" w:rsidRPr="00000000">
        <w:rPr>
          <w:rtl w:val="0"/>
        </w:rPr>
      </w:r>
    </w:p>
    <w:p w:rsidR="00000000" w:rsidDel="00000000" w:rsidP="00000000" w:rsidRDefault="00000000" w:rsidRPr="00000000" w14:paraId="000002FC">
      <w:pPr>
        <w:jc w:val="both"/>
        <w:rPr>
          <w:vertAlign w:val="baseline"/>
        </w:rPr>
      </w:pPr>
      <w:r w:rsidDel="00000000" w:rsidR="00000000" w:rsidRPr="00000000">
        <w:rPr>
          <w:rtl w:val="0"/>
        </w:rPr>
      </w:r>
    </w:p>
    <w:p w:rsidR="00000000" w:rsidDel="00000000" w:rsidP="00000000" w:rsidRDefault="00000000" w:rsidRPr="00000000" w14:paraId="000002FD">
      <w:pPr>
        <w:jc w:val="both"/>
        <w:rPr>
          <w:vertAlign w:val="baseline"/>
        </w:rPr>
      </w:pPr>
      <w:r w:rsidDel="00000000" w:rsidR="00000000" w:rsidRPr="00000000">
        <w:rPr>
          <w:rtl w:val="0"/>
        </w:rPr>
      </w:r>
    </w:p>
    <w:p w:rsidR="00000000" w:rsidDel="00000000" w:rsidP="00000000" w:rsidRDefault="00000000" w:rsidRPr="00000000" w14:paraId="000002FE">
      <w:pPr>
        <w:jc w:val="both"/>
        <w:rPr>
          <w:vertAlign w:val="baseline"/>
        </w:rPr>
      </w:pPr>
      <w:r w:rsidDel="00000000" w:rsidR="00000000" w:rsidRPr="00000000">
        <w:rPr>
          <w:rtl w:val="0"/>
        </w:rPr>
      </w:r>
    </w:p>
    <w:p w:rsidR="00000000" w:rsidDel="00000000" w:rsidP="00000000" w:rsidRDefault="00000000" w:rsidRPr="00000000" w14:paraId="000002FF">
      <w:pPr>
        <w:jc w:val="both"/>
        <w:rPr>
          <w:vertAlign w:val="baseline"/>
        </w:rPr>
      </w:pPr>
      <w:r w:rsidDel="00000000" w:rsidR="00000000" w:rsidRPr="00000000">
        <w:rPr>
          <w:rtl w:val="0"/>
        </w:rPr>
      </w:r>
    </w:p>
    <w:p w:rsidR="00000000" w:rsidDel="00000000" w:rsidP="00000000" w:rsidRDefault="00000000" w:rsidRPr="00000000" w14:paraId="00000300">
      <w:pPr>
        <w:jc w:val="both"/>
        <w:rPr>
          <w:vertAlign w:val="baseline"/>
        </w:rPr>
      </w:pPr>
      <w:r w:rsidDel="00000000" w:rsidR="00000000" w:rsidRPr="00000000">
        <w:rPr>
          <w:rtl w:val="0"/>
        </w:rPr>
      </w:r>
    </w:p>
    <w:p w:rsidR="00000000" w:rsidDel="00000000" w:rsidP="00000000" w:rsidRDefault="00000000" w:rsidRPr="00000000" w14:paraId="00000301">
      <w:pPr>
        <w:jc w:val="both"/>
        <w:rPr>
          <w:vertAlign w:val="baseline"/>
        </w:rPr>
      </w:pPr>
      <w:r w:rsidDel="00000000" w:rsidR="00000000" w:rsidRPr="00000000">
        <w:rPr>
          <w:rtl w:val="0"/>
        </w:rPr>
      </w:r>
    </w:p>
    <w:tbl>
      <w:tblPr>
        <w:tblStyle w:val="Table26"/>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02">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 5</w:t>
            </w:r>
          </w:p>
          <w:p w:rsidR="00000000" w:rsidDel="00000000" w:rsidP="00000000" w:rsidRDefault="00000000" w:rsidRPr="00000000" w14:paraId="00000303">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04">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CONFIGURACIÓN DE UNA RED </w:t>
            </w:r>
            <w:r w:rsidDel="00000000" w:rsidR="00000000" w:rsidRPr="00000000">
              <w:rPr>
                <w:b w:val="1"/>
                <w:rtl w:val="0"/>
              </w:rPr>
              <w:t xml:space="preserve">INALÁMBRICA</w:t>
            </w:r>
            <w:r w:rsidDel="00000000" w:rsidR="00000000" w:rsidRPr="00000000">
              <w:rPr>
                <w:rtl w:val="0"/>
              </w:rPr>
            </w:r>
          </w:p>
          <w:p w:rsidR="00000000" w:rsidDel="00000000" w:rsidP="00000000" w:rsidRDefault="00000000" w:rsidRPr="00000000" w14:paraId="00000305">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06">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07">
            <w:pPr>
              <w:jc w:val="center"/>
              <w:rPr>
                <w:b w:val="0"/>
                <w:sz w:val="28"/>
                <w:szCs w:val="28"/>
                <w:vertAlign w:val="baseline"/>
              </w:rPr>
            </w:pPr>
            <w:r w:rsidDel="00000000" w:rsidR="00000000" w:rsidRPr="00000000">
              <w:rPr>
                <w:b w:val="1"/>
                <w:sz w:val="28"/>
                <w:szCs w:val="28"/>
                <w:vertAlign w:val="baseline"/>
                <w:rtl w:val="0"/>
              </w:rPr>
              <w:t xml:space="preserve">20</w:t>
            </w:r>
            <w:r w:rsidDel="00000000" w:rsidR="00000000" w:rsidRPr="00000000">
              <w:rPr>
                <w:rtl w:val="0"/>
              </w:rPr>
            </w:r>
          </w:p>
        </w:tc>
      </w:tr>
    </w:tbl>
    <w:p w:rsidR="00000000" w:rsidDel="00000000" w:rsidP="00000000" w:rsidRDefault="00000000" w:rsidRPr="00000000" w14:paraId="0000030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Redes WLAN. Componentes de una WLAN. Diseño y planificación de una WLAN. Topologías. Configuración de dispositivos. Seguridad y protección de redes inalámbricas. Procedimiento y verificación de redes inalámbricas.</w:t>
      </w:r>
    </w:p>
    <w:p w:rsidR="00000000" w:rsidDel="00000000" w:rsidP="00000000" w:rsidRDefault="00000000" w:rsidRPr="00000000" w14:paraId="0000030A">
      <w:pPr>
        <w:rPr>
          <w:vertAlign w:val="baseline"/>
        </w:rPr>
      </w:pPr>
      <w:r w:rsidDel="00000000" w:rsidR="00000000" w:rsidRPr="00000000">
        <w:rPr>
          <w:rtl w:val="0"/>
        </w:rPr>
      </w:r>
    </w:p>
    <w:p w:rsidR="00000000" w:rsidDel="00000000" w:rsidP="00000000" w:rsidRDefault="00000000" w:rsidRPr="00000000" w14:paraId="0000030B">
      <w:pPr>
        <w:rPr>
          <w:vertAlign w:val="baseline"/>
        </w:rPr>
      </w:pPr>
      <w:r w:rsidDel="00000000" w:rsidR="00000000" w:rsidRPr="00000000">
        <w:rPr>
          <w:rtl w:val="0"/>
        </w:rPr>
      </w:r>
    </w:p>
    <w:p w:rsidR="00000000" w:rsidDel="00000000" w:rsidP="00000000" w:rsidRDefault="00000000" w:rsidRPr="00000000" w14:paraId="0000030C">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0D">
      <w:pPr>
        <w:rPr>
          <w:b w:val="0"/>
          <w:u w:val="single"/>
          <w:vertAlign w:val="baseline"/>
        </w:rPr>
      </w:pPr>
      <w:r w:rsidDel="00000000" w:rsidR="00000000" w:rsidRPr="00000000">
        <w:rPr>
          <w:rtl w:val="0"/>
        </w:rPr>
      </w:r>
    </w:p>
    <w:tbl>
      <w:tblPr>
        <w:tblStyle w:val="Table27"/>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90"/>
        <w:gridCol w:w="1866"/>
        <w:gridCol w:w="1898"/>
        <w:tblGridChange w:id="0">
          <w:tblGrid>
            <w:gridCol w:w="6090"/>
            <w:gridCol w:w="1866"/>
            <w:gridCol w:w="1898"/>
          </w:tblGrid>
        </w:tblGridChange>
      </w:tblGrid>
      <w:tr>
        <w:trPr>
          <w:cantSplit w:val="0"/>
          <w:tblHeader w:val="0"/>
        </w:trPr>
        <w:tc>
          <w:tcPr>
            <w:vAlign w:val="center"/>
          </w:tcPr>
          <w:p w:rsidR="00000000" w:rsidDel="00000000" w:rsidP="00000000" w:rsidRDefault="00000000" w:rsidRPr="00000000" w14:paraId="0000030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30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1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1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1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1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P14: Instalación y configuración de una red inalámbrica.</w:t>
            </w:r>
          </w:p>
        </w:tc>
        <w:tc>
          <w:tcPr>
            <w:vAlign w:val="top"/>
          </w:tcPr>
          <w:p w:rsidR="00000000" w:rsidDel="00000000" w:rsidP="00000000" w:rsidRDefault="00000000" w:rsidRPr="00000000" w14:paraId="00000314">
            <w:pPr>
              <w:jc w:val="center"/>
              <w:rPr>
                <w:vertAlign w:val="baseline"/>
              </w:rPr>
            </w:pPr>
            <w:r w:rsidDel="00000000" w:rsidR="00000000" w:rsidRPr="00000000">
              <w:rPr>
                <w:color w:val="0000ff"/>
                <w:sz w:val="22"/>
                <w:szCs w:val="22"/>
                <w:vertAlign w:val="baseline"/>
                <w:rtl w:val="0"/>
              </w:rPr>
              <w:t xml:space="preserve">a, b, e, g</w:t>
            </w:r>
            <w:r w:rsidDel="00000000" w:rsidR="00000000" w:rsidRPr="00000000">
              <w:rPr>
                <w:rtl w:val="0"/>
              </w:rPr>
            </w:r>
          </w:p>
        </w:tc>
        <w:tc>
          <w:tcPr>
            <w:vAlign w:val="top"/>
          </w:tcPr>
          <w:p w:rsidR="00000000" w:rsidDel="00000000" w:rsidP="00000000" w:rsidRDefault="00000000" w:rsidRPr="00000000" w14:paraId="00000315">
            <w:pPr>
              <w:jc w:val="center"/>
              <w:rPr>
                <w:color w:val="0000ff"/>
                <w:vertAlign w:val="baseline"/>
              </w:rPr>
            </w:pPr>
            <w:r w:rsidDel="00000000" w:rsidR="00000000" w:rsidRPr="00000000">
              <w:rPr>
                <w:color w:val="0000ff"/>
                <w:vertAlign w:val="baseline"/>
                <w:rtl w:val="0"/>
              </w:rPr>
              <w:t xml:space="preserve">b, d, k</w:t>
            </w:r>
          </w:p>
        </w:tc>
      </w:tr>
      <w:tr>
        <w:trPr>
          <w:cantSplit w:val="0"/>
          <w:tblHeader w:val="0"/>
        </w:trPr>
        <w:tc>
          <w:tcPr>
            <w:vAlign w:val="top"/>
          </w:tcPr>
          <w:p w:rsidR="00000000" w:rsidDel="00000000" w:rsidP="00000000" w:rsidRDefault="00000000" w:rsidRPr="00000000" w14:paraId="0000031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color w:val="0000ff"/>
                <w:sz w:val="22"/>
                <w:szCs w:val="22"/>
                <w:rtl w:val="0"/>
              </w:rPr>
              <w:t xml:space="preserve">Actividad con puntos de acceso y redes inalámbricas.</w:t>
            </w:r>
            <w:r w:rsidDel="00000000" w:rsidR="00000000" w:rsidRPr="00000000">
              <w:rPr>
                <w:rtl w:val="0"/>
              </w:rPr>
            </w:r>
          </w:p>
        </w:tc>
        <w:tc>
          <w:tcPr>
            <w:vAlign w:val="top"/>
          </w:tcPr>
          <w:p w:rsidR="00000000" w:rsidDel="00000000" w:rsidP="00000000" w:rsidRDefault="00000000" w:rsidRPr="00000000" w14:paraId="00000317">
            <w:pPr>
              <w:jc w:val="center"/>
              <w:rPr>
                <w:color w:val="0000ff"/>
                <w:sz w:val="22"/>
                <w:szCs w:val="22"/>
                <w:vertAlign w:val="baseline"/>
              </w:rPr>
            </w:pPr>
            <w:r w:rsidDel="00000000" w:rsidR="00000000" w:rsidRPr="00000000">
              <w:rPr>
                <w:color w:val="0000ff"/>
                <w:sz w:val="22"/>
                <w:szCs w:val="22"/>
                <w:rtl w:val="0"/>
              </w:rPr>
              <w:t xml:space="preserve">a, b, e, g</w:t>
            </w:r>
            <w:r w:rsidDel="00000000" w:rsidR="00000000" w:rsidRPr="00000000">
              <w:rPr>
                <w:rtl w:val="0"/>
              </w:rPr>
            </w:r>
          </w:p>
        </w:tc>
        <w:tc>
          <w:tcPr>
            <w:vAlign w:val="top"/>
          </w:tcPr>
          <w:p w:rsidR="00000000" w:rsidDel="00000000" w:rsidP="00000000" w:rsidRDefault="00000000" w:rsidRPr="00000000" w14:paraId="00000318">
            <w:pPr>
              <w:jc w:val="center"/>
              <w:rPr>
                <w:color w:val="0000ff"/>
                <w:vertAlign w:val="baseline"/>
              </w:rPr>
            </w:pPr>
            <w:r w:rsidDel="00000000" w:rsidR="00000000" w:rsidRPr="00000000">
              <w:rPr>
                <w:color w:val="0000ff"/>
                <w:rtl w:val="0"/>
              </w:rPr>
              <w:t xml:space="preserve">b, d, k</w:t>
            </w:r>
            <w:r w:rsidDel="00000000" w:rsidR="00000000" w:rsidRPr="00000000">
              <w:rPr>
                <w:rtl w:val="0"/>
              </w:rPr>
            </w:r>
          </w:p>
        </w:tc>
      </w:tr>
      <w:tr>
        <w:trPr>
          <w:cantSplit w:val="0"/>
          <w:tblHeader w:val="0"/>
        </w:trPr>
        <w:tc>
          <w:tcPr>
            <w:vAlign w:val="top"/>
          </w:tcPr>
          <w:p w:rsidR="00000000" w:rsidDel="00000000" w:rsidP="00000000" w:rsidRDefault="00000000" w:rsidRPr="00000000" w14:paraId="0000031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Prueba de conocimientos de redes inalámbricas.</w:t>
            </w:r>
          </w:p>
        </w:tc>
        <w:tc>
          <w:tcPr>
            <w:vAlign w:val="top"/>
          </w:tcPr>
          <w:p w:rsidR="00000000" w:rsidDel="00000000" w:rsidP="00000000" w:rsidRDefault="00000000" w:rsidRPr="00000000" w14:paraId="0000031A">
            <w:pPr>
              <w:jc w:val="center"/>
              <w:rPr>
                <w:vertAlign w:val="baseline"/>
              </w:rPr>
            </w:pPr>
            <w:r w:rsidDel="00000000" w:rsidR="00000000" w:rsidRPr="00000000">
              <w:rPr>
                <w:color w:val="0000ff"/>
                <w:sz w:val="22"/>
                <w:szCs w:val="22"/>
                <w:vertAlign w:val="baseline"/>
                <w:rtl w:val="0"/>
              </w:rPr>
              <w:t xml:space="preserve">a, b, e, g</w:t>
            </w:r>
            <w:r w:rsidDel="00000000" w:rsidR="00000000" w:rsidRPr="00000000">
              <w:rPr>
                <w:rtl w:val="0"/>
              </w:rPr>
            </w:r>
          </w:p>
        </w:tc>
        <w:tc>
          <w:tcPr>
            <w:vAlign w:val="top"/>
          </w:tcPr>
          <w:p w:rsidR="00000000" w:rsidDel="00000000" w:rsidP="00000000" w:rsidRDefault="00000000" w:rsidRPr="00000000" w14:paraId="0000031B">
            <w:pPr>
              <w:jc w:val="center"/>
              <w:rPr>
                <w:color w:val="0000ff"/>
                <w:vertAlign w:val="baseline"/>
              </w:rPr>
            </w:pPr>
            <w:r w:rsidDel="00000000" w:rsidR="00000000" w:rsidRPr="00000000">
              <w:rPr>
                <w:color w:val="0000ff"/>
                <w:vertAlign w:val="baseline"/>
                <w:rtl w:val="0"/>
              </w:rPr>
              <w:t xml:space="preserve">b, d, k</w:t>
            </w:r>
          </w:p>
        </w:tc>
      </w:tr>
    </w:tbl>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1E">
      <w:pPr>
        <w:rPr>
          <w:vertAlign w:val="baseline"/>
        </w:rPr>
      </w:pPr>
      <w:r w:rsidDel="00000000" w:rsidR="00000000" w:rsidRPr="00000000">
        <w:rPr>
          <w:rtl w:val="0"/>
        </w:rPr>
      </w:r>
    </w:p>
    <w:tbl>
      <w:tblPr>
        <w:tblStyle w:val="Table28"/>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84"/>
        <w:gridCol w:w="1727"/>
        <w:gridCol w:w="1805"/>
        <w:gridCol w:w="2168"/>
        <w:gridCol w:w="1970"/>
        <w:tblGridChange w:id="0">
          <w:tblGrid>
            <w:gridCol w:w="2184"/>
            <w:gridCol w:w="1727"/>
            <w:gridCol w:w="1805"/>
            <w:gridCol w:w="2168"/>
            <w:gridCol w:w="1970"/>
          </w:tblGrid>
        </w:tblGridChange>
      </w:tblGrid>
      <w:tr>
        <w:trPr>
          <w:cantSplit w:val="0"/>
          <w:tblHeader w:val="0"/>
        </w:trPr>
        <w:tc>
          <w:tcPr>
            <w:vAlign w:val="top"/>
          </w:tcPr>
          <w:p w:rsidR="00000000" w:rsidDel="00000000" w:rsidP="00000000" w:rsidRDefault="00000000" w:rsidRPr="00000000" w14:paraId="0000031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2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2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32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2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Merge w:val="restart"/>
            <w:vAlign w:val="top"/>
          </w:tcPr>
          <w:p w:rsidR="00000000" w:rsidDel="00000000" w:rsidP="00000000" w:rsidRDefault="00000000" w:rsidRPr="00000000" w14:paraId="00000324">
            <w:pPr>
              <w:jc w:val="both"/>
              <w:rPr>
                <w:rFonts w:ascii="NewsGotT-Regu" w:cs="NewsGotT-Regu" w:eastAsia="NewsGotT-Regu" w:hAnsi="NewsGotT-Regu"/>
                <w:b w:val="0"/>
                <w:color w:val="0000ff"/>
                <w:sz w:val="20"/>
                <w:szCs w:val="20"/>
                <w:vertAlign w:val="baseline"/>
              </w:rPr>
            </w:pPr>
            <w:r w:rsidDel="00000000" w:rsidR="00000000" w:rsidRPr="00000000">
              <w:rPr>
                <w:rFonts w:ascii="NewsGotT-Regu" w:cs="NewsGotT-Regu" w:eastAsia="NewsGotT-Regu" w:hAnsi="NewsGotT-Regu"/>
                <w:b w:val="1"/>
                <w:color w:val="0000ff"/>
                <w:sz w:val="20"/>
                <w:szCs w:val="20"/>
                <w:vertAlign w:val="baseline"/>
                <w:rtl w:val="0"/>
              </w:rPr>
              <w:t xml:space="preserve">RA5: Integra redes locales inalámbricas (WLAN) en sistemas de telecomunicaciones, interpretando las especificaciones del sistema y configurando las partes física y lógica. (10%)</w:t>
            </w:r>
            <w:r w:rsidDel="00000000" w:rsidR="00000000" w:rsidRPr="00000000">
              <w:rPr>
                <w:rtl w:val="0"/>
              </w:rPr>
            </w:r>
          </w:p>
        </w:tc>
        <w:tc>
          <w:tcPr>
            <w:vAlign w:val="top"/>
          </w:tcPr>
          <w:p w:rsidR="00000000" w:rsidDel="00000000" w:rsidP="00000000" w:rsidRDefault="00000000" w:rsidRPr="00000000" w14:paraId="0000032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c, d, e, f, g</w:t>
            </w:r>
          </w:p>
        </w:tc>
        <w:tc>
          <w:tcPr>
            <w:vAlign w:val="top"/>
          </w:tcPr>
          <w:p w:rsidR="00000000" w:rsidDel="00000000" w:rsidP="00000000" w:rsidRDefault="00000000" w:rsidRPr="00000000" w14:paraId="0000032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P14: Montaje y configuración de una red inalámbrica.</w:t>
            </w:r>
          </w:p>
          <w:p w:rsidR="00000000" w:rsidDel="00000000" w:rsidP="00000000" w:rsidRDefault="00000000" w:rsidRPr="00000000" w14:paraId="0000032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2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p w:rsidR="00000000" w:rsidDel="00000000" w:rsidP="00000000" w:rsidRDefault="00000000" w:rsidRPr="00000000" w14:paraId="0000032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2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p w:rsidR="00000000" w:rsidDel="00000000" w:rsidP="00000000" w:rsidRDefault="00000000" w:rsidRPr="00000000" w14:paraId="0000032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2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c, d, e, f, g</w:t>
            </w:r>
          </w:p>
        </w:tc>
        <w:tc>
          <w:tcPr>
            <w:vAlign w:val="top"/>
          </w:tcPr>
          <w:p w:rsidR="00000000" w:rsidDel="00000000" w:rsidP="00000000" w:rsidRDefault="00000000" w:rsidRPr="00000000" w14:paraId="0000033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Redes inalámbricas (tema 5)</w:t>
            </w:r>
          </w:p>
          <w:p w:rsidR="00000000" w:rsidDel="00000000" w:rsidP="00000000" w:rsidRDefault="00000000" w:rsidRPr="00000000" w14:paraId="0000033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Prueba</w:t>
            </w:r>
          </w:p>
        </w:tc>
        <w:tc>
          <w:tcPr>
            <w:vAlign w:val="top"/>
          </w:tcPr>
          <w:p w:rsidR="00000000" w:rsidDel="00000000" w:rsidP="00000000" w:rsidRDefault="00000000" w:rsidRPr="00000000" w14:paraId="00000334">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Realización actividades.</w:t>
            </w:r>
          </w:p>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Examen</w:t>
            </w:r>
          </w:p>
        </w:tc>
        <w:tc>
          <w:tcPr>
            <w:vAlign w:val="top"/>
          </w:tcPr>
          <w:p w:rsidR="00000000" w:rsidDel="00000000" w:rsidP="00000000" w:rsidRDefault="00000000" w:rsidRPr="00000000" w14:paraId="0000033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actividades.</w:t>
            </w:r>
          </w:p>
          <w:p w:rsidR="00000000" w:rsidDel="00000000" w:rsidP="00000000" w:rsidRDefault="00000000" w:rsidRPr="00000000" w14:paraId="0000033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Escrita</w:t>
            </w:r>
          </w:p>
        </w:tc>
      </w:tr>
    </w:tbl>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3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3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Prueba escrita y/o práctica.</w:t>
      </w:r>
      <w:r w:rsidDel="00000000" w:rsidR="00000000" w:rsidRPr="00000000">
        <w:rPr>
          <w:rtl w:val="0"/>
        </w:rPr>
      </w:r>
    </w:p>
    <w:p w:rsidR="00000000" w:rsidDel="00000000" w:rsidP="00000000" w:rsidRDefault="00000000" w:rsidRPr="00000000" w14:paraId="0000034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41">
      <w:pPr>
        <w:jc w:val="both"/>
        <w:rPr>
          <w:b w:val="0"/>
          <w:vertAlign w:val="baseline"/>
        </w:rPr>
      </w:pPr>
      <w:r w:rsidDel="00000000" w:rsidR="00000000" w:rsidRPr="00000000">
        <w:rPr>
          <w:rtl w:val="0"/>
        </w:rPr>
      </w:r>
    </w:p>
    <w:p w:rsidR="00000000" w:rsidDel="00000000" w:rsidP="00000000" w:rsidRDefault="00000000" w:rsidRPr="00000000" w14:paraId="00000342">
      <w:pPr>
        <w:widowControl w:val="0"/>
        <w:jc w:val="both"/>
        <w:rPr>
          <w:vertAlign w:val="baseline"/>
        </w:rPr>
      </w:pPr>
      <w:r w:rsidDel="00000000" w:rsidR="00000000" w:rsidRPr="00000000">
        <w:rPr>
          <w:rtl w:val="0"/>
        </w:rPr>
      </w:r>
    </w:p>
    <w:p w:rsidR="00000000" w:rsidDel="00000000" w:rsidP="00000000" w:rsidRDefault="00000000" w:rsidRPr="00000000" w14:paraId="00000343">
      <w:pPr>
        <w:widowControl w:val="0"/>
        <w:jc w:val="both"/>
        <w:rPr>
          <w:vertAlign w:val="baseline"/>
        </w:rPr>
      </w:pPr>
      <w:r w:rsidDel="00000000" w:rsidR="00000000" w:rsidRPr="00000000">
        <w:rPr>
          <w:rtl w:val="0"/>
        </w:rPr>
      </w:r>
    </w:p>
    <w:p w:rsidR="00000000" w:rsidDel="00000000" w:rsidP="00000000" w:rsidRDefault="00000000" w:rsidRPr="00000000" w14:paraId="00000344">
      <w:pPr>
        <w:widowControl w:val="0"/>
        <w:jc w:val="both"/>
        <w:rPr>
          <w:vertAlign w:val="baseline"/>
        </w:rPr>
      </w:pPr>
      <w:r w:rsidDel="00000000" w:rsidR="00000000" w:rsidRPr="00000000">
        <w:rPr>
          <w:rtl w:val="0"/>
        </w:rPr>
      </w:r>
    </w:p>
    <w:p w:rsidR="00000000" w:rsidDel="00000000" w:rsidP="00000000" w:rsidRDefault="00000000" w:rsidRPr="00000000" w14:paraId="00000345">
      <w:pPr>
        <w:widowControl w:val="0"/>
        <w:jc w:val="both"/>
        <w:rPr>
          <w:vertAlign w:val="baseline"/>
        </w:rPr>
      </w:pPr>
      <w:r w:rsidDel="00000000" w:rsidR="00000000" w:rsidRPr="00000000">
        <w:rPr>
          <w:rtl w:val="0"/>
        </w:rPr>
      </w:r>
    </w:p>
    <w:p w:rsidR="00000000" w:rsidDel="00000000" w:rsidP="00000000" w:rsidRDefault="00000000" w:rsidRPr="00000000" w14:paraId="00000346">
      <w:pPr>
        <w:widowControl w:val="0"/>
        <w:jc w:val="both"/>
        <w:rPr>
          <w:vertAlign w:val="baseline"/>
        </w:rPr>
      </w:pPr>
      <w:r w:rsidDel="00000000" w:rsidR="00000000" w:rsidRPr="00000000">
        <w:rPr>
          <w:rtl w:val="0"/>
        </w:rPr>
      </w:r>
    </w:p>
    <w:p w:rsidR="00000000" w:rsidDel="00000000" w:rsidP="00000000" w:rsidRDefault="00000000" w:rsidRPr="00000000" w14:paraId="00000347">
      <w:pPr>
        <w:widowControl w:val="0"/>
        <w:jc w:val="both"/>
        <w:rPr>
          <w:vertAlign w:val="baseline"/>
        </w:rPr>
      </w:pPr>
      <w:r w:rsidDel="00000000" w:rsidR="00000000" w:rsidRPr="00000000">
        <w:rPr>
          <w:rtl w:val="0"/>
        </w:rPr>
      </w:r>
    </w:p>
    <w:p w:rsidR="00000000" w:rsidDel="00000000" w:rsidP="00000000" w:rsidRDefault="00000000" w:rsidRPr="00000000" w14:paraId="00000348">
      <w:pPr>
        <w:widowControl w:val="0"/>
        <w:jc w:val="both"/>
        <w:rPr>
          <w:vertAlign w:val="baseline"/>
        </w:rPr>
      </w:pPr>
      <w:r w:rsidDel="00000000" w:rsidR="00000000" w:rsidRPr="00000000">
        <w:rPr>
          <w:rtl w:val="0"/>
        </w:rPr>
      </w:r>
    </w:p>
    <w:p w:rsidR="00000000" w:rsidDel="00000000" w:rsidP="00000000" w:rsidRDefault="00000000" w:rsidRPr="00000000" w14:paraId="00000349">
      <w:pPr>
        <w:widowControl w:val="0"/>
        <w:jc w:val="both"/>
        <w:rPr>
          <w:vertAlign w:val="baseline"/>
        </w:rPr>
      </w:pPr>
      <w:r w:rsidDel="00000000" w:rsidR="00000000" w:rsidRPr="00000000">
        <w:rPr>
          <w:rtl w:val="0"/>
        </w:rPr>
      </w:r>
    </w:p>
    <w:p w:rsidR="00000000" w:rsidDel="00000000" w:rsidP="00000000" w:rsidRDefault="00000000" w:rsidRPr="00000000" w14:paraId="0000034A">
      <w:pPr>
        <w:widowControl w:val="0"/>
        <w:jc w:val="both"/>
        <w:rPr>
          <w:vertAlign w:val="baseline"/>
        </w:rPr>
      </w:pPr>
      <w:r w:rsidDel="00000000" w:rsidR="00000000" w:rsidRPr="00000000">
        <w:rPr>
          <w:rtl w:val="0"/>
        </w:rPr>
      </w:r>
    </w:p>
    <w:p w:rsidR="00000000" w:rsidDel="00000000" w:rsidP="00000000" w:rsidRDefault="00000000" w:rsidRPr="00000000" w14:paraId="0000034B">
      <w:pPr>
        <w:widowControl w:val="0"/>
        <w:jc w:val="both"/>
        <w:rPr>
          <w:vertAlign w:val="baseline"/>
        </w:rPr>
      </w:pPr>
      <w:r w:rsidDel="00000000" w:rsidR="00000000" w:rsidRPr="00000000">
        <w:rPr>
          <w:rtl w:val="0"/>
        </w:rPr>
      </w:r>
    </w:p>
    <w:p w:rsidR="00000000" w:rsidDel="00000000" w:rsidP="00000000" w:rsidRDefault="00000000" w:rsidRPr="00000000" w14:paraId="0000034C">
      <w:pPr>
        <w:jc w:val="both"/>
        <w:rPr>
          <w:vertAlign w:val="baseline"/>
        </w:rPr>
      </w:pPr>
      <w:r w:rsidDel="00000000" w:rsidR="00000000" w:rsidRPr="00000000">
        <w:rPr>
          <w:rtl w:val="0"/>
        </w:rPr>
      </w:r>
    </w:p>
    <w:p w:rsidR="00000000" w:rsidDel="00000000" w:rsidP="00000000" w:rsidRDefault="00000000" w:rsidRPr="00000000" w14:paraId="0000034D">
      <w:pPr>
        <w:jc w:val="both"/>
        <w:rPr>
          <w:vertAlign w:val="baseline"/>
        </w:rPr>
      </w:pPr>
      <w:r w:rsidDel="00000000" w:rsidR="00000000" w:rsidRPr="00000000">
        <w:rPr>
          <w:rtl w:val="0"/>
        </w:rPr>
      </w:r>
    </w:p>
    <w:p w:rsidR="00000000" w:rsidDel="00000000" w:rsidP="00000000" w:rsidRDefault="00000000" w:rsidRPr="00000000" w14:paraId="0000034E">
      <w:pPr>
        <w:jc w:val="both"/>
        <w:rPr>
          <w:vertAlign w:val="baseline"/>
        </w:rPr>
      </w:pPr>
      <w:r w:rsidDel="00000000" w:rsidR="00000000" w:rsidRPr="00000000">
        <w:rPr>
          <w:rtl w:val="0"/>
        </w:rPr>
      </w:r>
    </w:p>
    <w:tbl>
      <w:tblPr>
        <w:tblStyle w:val="Table29"/>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4F">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 6</w:t>
            </w:r>
          </w:p>
          <w:p w:rsidR="00000000" w:rsidDel="00000000" w:rsidP="00000000" w:rsidRDefault="00000000" w:rsidRPr="00000000" w14:paraId="0000035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51">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PUESTA EN SERVICIO DE SISTEMAS INFORMÁTICOS</w:t>
            </w:r>
          </w:p>
          <w:p w:rsidR="00000000" w:rsidDel="00000000" w:rsidP="00000000" w:rsidRDefault="00000000" w:rsidRPr="00000000" w14:paraId="00000352">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53">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54">
            <w:pPr>
              <w:jc w:val="center"/>
              <w:rPr>
                <w:b w:val="0"/>
                <w:sz w:val="28"/>
                <w:szCs w:val="28"/>
                <w:vertAlign w:val="baseline"/>
              </w:rPr>
            </w:pPr>
            <w:r w:rsidDel="00000000" w:rsidR="00000000" w:rsidRPr="00000000">
              <w:rPr>
                <w:b w:val="1"/>
                <w:sz w:val="28"/>
                <w:szCs w:val="28"/>
                <w:vertAlign w:val="baseline"/>
                <w:rtl w:val="0"/>
              </w:rPr>
              <w:t xml:space="preserve">15</w:t>
            </w:r>
            <w:r w:rsidDel="00000000" w:rsidR="00000000" w:rsidRPr="00000000">
              <w:rPr>
                <w:rtl w:val="0"/>
              </w:rPr>
            </w:r>
          </w:p>
        </w:tc>
      </w:tr>
    </w:tbl>
    <w:p w:rsidR="00000000" w:rsidDel="00000000" w:rsidP="00000000" w:rsidRDefault="00000000" w:rsidRPr="00000000" w14:paraId="0000035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Técnicas de verificación y ajuste de sistemas. Planes de puesta en servicio de sistemas informáticos. Técnicas de medición de parámetros del sistema. Integración de sistemas. Rendimiento de los sistemas y cargas de trabajo (benchmarks). Planes de puesta en servicio de redes locales. Documentación y hojas de trabajo.</w:t>
      </w:r>
    </w:p>
    <w:p w:rsidR="00000000" w:rsidDel="00000000" w:rsidP="00000000" w:rsidRDefault="00000000" w:rsidRPr="00000000" w14:paraId="00000357">
      <w:pPr>
        <w:rPr>
          <w:vertAlign w:val="baseline"/>
        </w:rPr>
      </w:pPr>
      <w:r w:rsidDel="00000000" w:rsidR="00000000" w:rsidRPr="00000000">
        <w:rPr>
          <w:rtl w:val="0"/>
        </w:rPr>
      </w:r>
    </w:p>
    <w:p w:rsidR="00000000" w:rsidDel="00000000" w:rsidP="00000000" w:rsidRDefault="00000000" w:rsidRPr="00000000" w14:paraId="00000358">
      <w:pPr>
        <w:rPr>
          <w:b w:val="0"/>
          <w:u w:val="single"/>
          <w:vertAlign w:val="baseline"/>
        </w:rPr>
      </w:pPr>
      <w:r w:rsidDel="00000000" w:rsidR="00000000" w:rsidRPr="00000000">
        <w:rPr>
          <w:b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59">
      <w:pPr>
        <w:rPr>
          <w:b w:val="0"/>
          <w:u w:val="single"/>
          <w:vertAlign w:val="baseline"/>
        </w:rPr>
      </w:pPr>
      <w:r w:rsidDel="00000000" w:rsidR="00000000" w:rsidRPr="00000000">
        <w:rPr>
          <w:rtl w:val="0"/>
        </w:rPr>
      </w:r>
    </w:p>
    <w:tbl>
      <w:tblPr>
        <w:tblStyle w:val="Table30"/>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91"/>
        <w:gridCol w:w="1865"/>
        <w:gridCol w:w="1898"/>
        <w:tblGridChange w:id="0">
          <w:tblGrid>
            <w:gridCol w:w="6091"/>
            <w:gridCol w:w="1865"/>
            <w:gridCol w:w="1898"/>
          </w:tblGrid>
        </w:tblGridChange>
      </w:tblGrid>
      <w:tr>
        <w:trPr>
          <w:cantSplit w:val="0"/>
          <w:tblHeader w:val="0"/>
        </w:trPr>
        <w:tc>
          <w:tcPr>
            <w:vAlign w:val="center"/>
          </w:tcPr>
          <w:p w:rsidR="00000000" w:rsidDel="00000000" w:rsidP="00000000" w:rsidRDefault="00000000" w:rsidRPr="00000000" w14:paraId="0000035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Actividades</w:t>
            </w:r>
          </w:p>
        </w:tc>
        <w:tc>
          <w:tcPr>
            <w:vAlign w:val="center"/>
          </w:tcPr>
          <w:p w:rsidR="00000000" w:rsidDel="00000000" w:rsidP="00000000" w:rsidRDefault="00000000" w:rsidRPr="00000000" w14:paraId="0000035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5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5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5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5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P15: Herramientas de monitorización hardware y software</w:t>
            </w:r>
          </w:p>
        </w:tc>
        <w:tc>
          <w:tcPr>
            <w:vAlign w:val="top"/>
          </w:tcPr>
          <w:p w:rsidR="00000000" w:rsidDel="00000000" w:rsidP="00000000" w:rsidRDefault="00000000" w:rsidRPr="00000000" w14:paraId="00000360">
            <w:pPr>
              <w:jc w:val="center"/>
              <w:rPr>
                <w:vertAlign w:val="baseline"/>
              </w:rPr>
            </w:pPr>
            <w:r w:rsidDel="00000000" w:rsidR="00000000" w:rsidRPr="00000000">
              <w:rPr>
                <w:color w:val="0000ff"/>
                <w:sz w:val="22"/>
                <w:szCs w:val="22"/>
                <w:vertAlign w:val="baseline"/>
                <w:rtl w:val="0"/>
              </w:rPr>
              <w:t xml:space="preserve">a, b, m</w:t>
            </w:r>
            <w:r w:rsidDel="00000000" w:rsidR="00000000" w:rsidRPr="00000000">
              <w:rPr>
                <w:rtl w:val="0"/>
              </w:rPr>
            </w:r>
          </w:p>
        </w:tc>
        <w:tc>
          <w:tcPr>
            <w:vAlign w:val="top"/>
          </w:tcPr>
          <w:p w:rsidR="00000000" w:rsidDel="00000000" w:rsidP="00000000" w:rsidRDefault="00000000" w:rsidRPr="00000000" w14:paraId="00000361">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6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P16: Verificación de la conectividad lógica de los elementos del sistema.</w:t>
            </w:r>
          </w:p>
        </w:tc>
        <w:tc>
          <w:tcPr>
            <w:vAlign w:val="top"/>
          </w:tcPr>
          <w:p w:rsidR="00000000" w:rsidDel="00000000" w:rsidP="00000000" w:rsidRDefault="00000000" w:rsidRPr="00000000" w14:paraId="00000363">
            <w:pPr>
              <w:jc w:val="center"/>
              <w:rPr>
                <w:vertAlign w:val="baseline"/>
              </w:rPr>
            </w:pPr>
            <w:r w:rsidDel="00000000" w:rsidR="00000000" w:rsidRPr="00000000">
              <w:rPr>
                <w:color w:val="0000ff"/>
                <w:sz w:val="22"/>
                <w:szCs w:val="22"/>
                <w:vertAlign w:val="baseline"/>
                <w:rtl w:val="0"/>
              </w:rPr>
              <w:t xml:space="preserve">a, b, m</w:t>
            </w:r>
            <w:r w:rsidDel="00000000" w:rsidR="00000000" w:rsidRPr="00000000">
              <w:rPr>
                <w:rtl w:val="0"/>
              </w:rPr>
            </w:r>
          </w:p>
        </w:tc>
        <w:tc>
          <w:tcPr>
            <w:vAlign w:val="top"/>
          </w:tcPr>
          <w:p w:rsidR="00000000" w:rsidDel="00000000" w:rsidP="00000000" w:rsidRDefault="00000000" w:rsidRPr="00000000" w14:paraId="00000364">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65">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P17: Monitorización con Wireshark</w:t>
            </w:r>
          </w:p>
        </w:tc>
        <w:tc>
          <w:tcPr>
            <w:vAlign w:val="top"/>
          </w:tcPr>
          <w:p w:rsidR="00000000" w:rsidDel="00000000" w:rsidP="00000000" w:rsidRDefault="00000000" w:rsidRPr="00000000" w14:paraId="00000366">
            <w:pPr>
              <w:jc w:val="center"/>
              <w:rPr>
                <w:vertAlign w:val="baseline"/>
              </w:rPr>
            </w:pPr>
            <w:r w:rsidDel="00000000" w:rsidR="00000000" w:rsidRPr="00000000">
              <w:rPr>
                <w:color w:val="0000ff"/>
                <w:sz w:val="22"/>
                <w:szCs w:val="22"/>
                <w:vertAlign w:val="baseline"/>
                <w:rtl w:val="0"/>
              </w:rPr>
              <w:t xml:space="preserve">a, b, m</w:t>
            </w:r>
            <w:r w:rsidDel="00000000" w:rsidR="00000000" w:rsidRPr="00000000">
              <w:rPr>
                <w:rtl w:val="0"/>
              </w:rPr>
            </w:r>
          </w:p>
        </w:tc>
        <w:tc>
          <w:tcPr>
            <w:vAlign w:val="top"/>
          </w:tcPr>
          <w:p w:rsidR="00000000" w:rsidDel="00000000" w:rsidP="00000000" w:rsidRDefault="00000000" w:rsidRPr="00000000" w14:paraId="00000367">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68">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P18: Documentación de la puesta en servicio.</w:t>
            </w:r>
          </w:p>
        </w:tc>
        <w:tc>
          <w:tcPr>
            <w:vAlign w:val="top"/>
          </w:tcPr>
          <w:p w:rsidR="00000000" w:rsidDel="00000000" w:rsidP="00000000" w:rsidRDefault="00000000" w:rsidRPr="00000000" w14:paraId="00000369">
            <w:pPr>
              <w:jc w:val="center"/>
              <w:rPr>
                <w:vertAlign w:val="baseline"/>
              </w:rPr>
            </w:pPr>
            <w:r w:rsidDel="00000000" w:rsidR="00000000" w:rsidRPr="00000000">
              <w:rPr>
                <w:color w:val="0000ff"/>
                <w:sz w:val="22"/>
                <w:szCs w:val="22"/>
                <w:vertAlign w:val="baseline"/>
                <w:rtl w:val="0"/>
              </w:rPr>
              <w:t xml:space="preserve">a, b, m</w:t>
            </w:r>
            <w:r w:rsidDel="00000000" w:rsidR="00000000" w:rsidRPr="00000000">
              <w:rPr>
                <w:rtl w:val="0"/>
              </w:rPr>
            </w:r>
          </w:p>
        </w:tc>
        <w:tc>
          <w:tcPr>
            <w:vAlign w:val="top"/>
          </w:tcPr>
          <w:p w:rsidR="00000000" w:rsidDel="00000000" w:rsidP="00000000" w:rsidRDefault="00000000" w:rsidRPr="00000000" w14:paraId="0000036A">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6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shd w:fill="auto" w:val="clear"/>
                <w:vertAlign w:val="baseline"/>
              </w:rPr>
            </w:pPr>
            <w:r w:rsidDel="00000000" w:rsidR="00000000" w:rsidRPr="00000000">
              <w:rPr>
                <w:color w:val="0000ff"/>
                <w:sz w:val="22"/>
                <w:szCs w:val="22"/>
                <w:rtl w:val="0"/>
              </w:rPr>
              <w:t xml:space="preserve">Prueba tema 6</w:t>
            </w:r>
            <w:r w:rsidDel="00000000" w:rsidR="00000000" w:rsidRPr="00000000">
              <w:rPr>
                <w:rtl w:val="0"/>
              </w:rPr>
            </w:r>
          </w:p>
        </w:tc>
        <w:tc>
          <w:tcPr>
            <w:vAlign w:val="top"/>
          </w:tcPr>
          <w:p w:rsidR="00000000" w:rsidDel="00000000" w:rsidP="00000000" w:rsidRDefault="00000000" w:rsidRPr="00000000" w14:paraId="0000036C">
            <w:pPr>
              <w:jc w:val="center"/>
              <w:rPr/>
            </w:pPr>
            <w:r w:rsidDel="00000000" w:rsidR="00000000" w:rsidRPr="00000000">
              <w:rPr>
                <w:color w:val="0000ff"/>
                <w:sz w:val="22"/>
                <w:szCs w:val="22"/>
                <w:rtl w:val="0"/>
              </w:rPr>
              <w:t xml:space="preserve">a, b, m</w:t>
            </w:r>
            <w:r w:rsidDel="00000000" w:rsidR="00000000" w:rsidRPr="00000000">
              <w:rPr>
                <w:rtl w:val="0"/>
              </w:rPr>
            </w:r>
          </w:p>
        </w:tc>
        <w:tc>
          <w:tcPr>
            <w:vAlign w:val="top"/>
          </w:tcPr>
          <w:p w:rsidR="00000000" w:rsidDel="00000000" w:rsidP="00000000" w:rsidRDefault="00000000" w:rsidRPr="00000000" w14:paraId="0000036D">
            <w:pPr>
              <w:jc w:val="center"/>
              <w:rPr>
                <w:color w:val="0000ff"/>
              </w:rPr>
            </w:pPr>
            <w:r w:rsidDel="00000000" w:rsidR="00000000" w:rsidRPr="00000000">
              <w:rPr>
                <w:color w:val="0000ff"/>
                <w:rtl w:val="0"/>
              </w:rPr>
              <w:t xml:space="preserve">I, j, k</w:t>
            </w:r>
          </w:p>
        </w:tc>
      </w:tr>
    </w:tbl>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70">
      <w:pPr>
        <w:rPr>
          <w:vertAlign w:val="baseline"/>
        </w:rPr>
      </w:pPr>
      <w:r w:rsidDel="00000000" w:rsidR="00000000" w:rsidRPr="00000000">
        <w:rPr>
          <w:rtl w:val="0"/>
        </w:rPr>
      </w:r>
    </w:p>
    <w:tbl>
      <w:tblPr>
        <w:tblStyle w:val="Table31"/>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27"/>
        <w:gridCol w:w="1659"/>
        <w:gridCol w:w="1783"/>
        <w:gridCol w:w="1877"/>
        <w:gridCol w:w="1708"/>
        <w:tblGridChange w:id="0">
          <w:tblGrid>
            <w:gridCol w:w="2827"/>
            <w:gridCol w:w="1659"/>
            <w:gridCol w:w="1783"/>
            <w:gridCol w:w="1877"/>
            <w:gridCol w:w="1708"/>
          </w:tblGrid>
        </w:tblGridChange>
      </w:tblGrid>
      <w:tr>
        <w:trPr>
          <w:cantSplit w:val="0"/>
          <w:tblHeader w:val="0"/>
        </w:trPr>
        <w:tc>
          <w:tcPr>
            <w:vAlign w:val="top"/>
          </w:tcPr>
          <w:p w:rsidR="00000000" w:rsidDel="00000000" w:rsidP="00000000" w:rsidRDefault="00000000" w:rsidRPr="00000000" w14:paraId="0000037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7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7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37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7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blHeader w:val="0"/>
        </w:trPr>
        <w:tc>
          <w:tcPr>
            <w:vMerge w:val="restart"/>
            <w:vAlign w:val="top"/>
          </w:tcPr>
          <w:p w:rsidR="00000000" w:rsidDel="00000000" w:rsidP="00000000" w:rsidRDefault="00000000" w:rsidRPr="00000000" w14:paraId="00000376">
            <w:pPr>
              <w:jc w:val="both"/>
              <w:rPr>
                <w:b w:val="0"/>
                <w:color w:val="0000ff"/>
                <w:sz w:val="20"/>
                <w:szCs w:val="20"/>
                <w:vertAlign w:val="baseline"/>
              </w:rPr>
            </w:pPr>
            <w:r w:rsidDel="00000000" w:rsidR="00000000" w:rsidRPr="00000000">
              <w:rPr>
                <w:rFonts w:ascii="NewsGotT-Regu" w:cs="NewsGotT-Regu" w:eastAsia="NewsGotT-Regu" w:hAnsi="NewsGotT-Regu"/>
                <w:b w:val="1"/>
                <w:color w:val="0000ff"/>
                <w:sz w:val="20"/>
                <w:szCs w:val="20"/>
                <w:vertAlign w:val="baseline"/>
                <w:rtl w:val="0"/>
              </w:rPr>
              <w:t xml:space="preserve">RA6: Realiza pruebas de puesta en servicio de sistemas informáticos o redes de datos, aplicando técnicas de análisis de rendimiento y verificando su integración en el sistema de telecomunicaciones. (10%)</w:t>
            </w:r>
            <w:r w:rsidDel="00000000" w:rsidR="00000000" w:rsidRPr="00000000">
              <w:rPr>
                <w:rtl w:val="0"/>
              </w:rPr>
            </w:r>
          </w:p>
        </w:tc>
        <w:tc>
          <w:tcPr>
            <w:vAlign w:val="top"/>
          </w:tcPr>
          <w:p w:rsidR="00000000" w:rsidDel="00000000" w:rsidP="00000000" w:rsidRDefault="00000000" w:rsidRPr="00000000" w14:paraId="0000037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c, d, e, f, h</w:t>
            </w:r>
          </w:p>
        </w:tc>
        <w:tc>
          <w:tcPr>
            <w:vAlign w:val="top"/>
          </w:tcPr>
          <w:p w:rsidR="00000000" w:rsidDel="00000000" w:rsidP="00000000" w:rsidRDefault="00000000" w:rsidRPr="00000000" w14:paraId="0000037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Actividades  tema 6</w:t>
            </w:r>
          </w:p>
        </w:tc>
        <w:tc>
          <w:tcPr>
            <w:vAlign w:val="top"/>
          </w:tcPr>
          <w:p w:rsidR="00000000" w:rsidDel="00000000" w:rsidP="00000000" w:rsidRDefault="00000000" w:rsidRPr="00000000" w14:paraId="0000037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Actividades</w:t>
            </w:r>
          </w:p>
          <w:p w:rsidR="00000000" w:rsidDel="00000000" w:rsidP="00000000" w:rsidRDefault="00000000" w:rsidRPr="00000000" w14:paraId="0000037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7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escrita.</w:t>
            </w:r>
          </w:p>
        </w:tc>
      </w:tr>
      <w:tr>
        <w:trPr>
          <w:cantSplit w:val="1"/>
          <w:tblHeader w:val="0"/>
        </w:trPr>
        <w:tc>
          <w:tcPr>
            <w:vMerge w:val="continue"/>
            <w:vAlign w:val="top"/>
          </w:tcPr>
          <w:p w:rsidR="00000000" w:rsidDel="00000000" w:rsidP="00000000" w:rsidRDefault="00000000" w:rsidRPr="00000000" w14:paraId="0000037D">
            <w:pPr>
              <w:jc w:val="both"/>
              <w:rPr>
                <w:rFonts w:ascii="NewsGotT-Regu" w:cs="NewsGotT-Regu" w:eastAsia="NewsGotT-Regu" w:hAnsi="NewsGotT-Regu"/>
                <w:b w:val="1"/>
                <w:color w:val="0000ff"/>
                <w:sz w:val="20"/>
                <w:szCs w:val="20"/>
                <w:vertAlign w:val="baseline"/>
              </w:rPr>
            </w:pPr>
            <w:r w:rsidDel="00000000" w:rsidR="00000000" w:rsidRPr="00000000">
              <w:rPr>
                <w:rtl w:val="0"/>
              </w:rPr>
            </w:r>
          </w:p>
        </w:tc>
        <w:tc>
          <w:tcPr>
            <w:vAlign w:val="top"/>
          </w:tcPr>
          <w:p w:rsidR="00000000" w:rsidDel="00000000" w:rsidP="00000000" w:rsidRDefault="00000000" w:rsidRPr="00000000" w14:paraId="0000037E">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a, b, c, d, e, f, h</w:t>
            </w:r>
            <w:r w:rsidDel="00000000" w:rsidR="00000000" w:rsidRPr="00000000">
              <w:rPr>
                <w:rtl w:val="0"/>
              </w:rPr>
            </w:r>
          </w:p>
        </w:tc>
        <w:tc>
          <w:tcPr>
            <w:vAlign w:val="top"/>
          </w:tcPr>
          <w:p w:rsidR="00000000" w:rsidDel="00000000" w:rsidP="00000000" w:rsidRDefault="00000000" w:rsidRPr="00000000" w14:paraId="0000037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P15: Herramientas de monitorización Hw y SW</w:t>
            </w:r>
            <w:r w:rsidDel="00000000" w:rsidR="00000000" w:rsidRPr="00000000">
              <w:rPr>
                <w:rtl w:val="0"/>
              </w:rPr>
            </w:r>
          </w:p>
        </w:tc>
        <w:tc>
          <w:tcPr>
            <w:vAlign w:val="top"/>
          </w:tcPr>
          <w:p w:rsidR="00000000" w:rsidDel="00000000" w:rsidP="00000000" w:rsidRDefault="00000000" w:rsidRPr="00000000" w14:paraId="0000038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Práctica</w:t>
            </w:r>
            <w:r w:rsidDel="00000000" w:rsidR="00000000" w:rsidRPr="00000000">
              <w:rPr>
                <w:rtl w:val="0"/>
              </w:rPr>
            </w:r>
          </w:p>
        </w:tc>
        <w:tc>
          <w:tcPr>
            <w:vAlign w:val="top"/>
          </w:tcPr>
          <w:p w:rsidR="00000000" w:rsidDel="00000000" w:rsidP="00000000" w:rsidRDefault="00000000" w:rsidRPr="00000000" w14:paraId="0000038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Ejecución práctica.</w:t>
            </w: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382">
            <w:pPr>
              <w:jc w:val="both"/>
              <w:rPr>
                <w:rFonts w:ascii="NewsGotT-Regu" w:cs="NewsGotT-Regu" w:eastAsia="NewsGotT-Regu" w:hAnsi="NewsGotT-Regu"/>
                <w:b w:val="1"/>
                <w:color w:val="0000ff"/>
                <w:sz w:val="20"/>
                <w:szCs w:val="20"/>
                <w:vertAlign w:val="baseline"/>
              </w:rPr>
            </w:pPr>
            <w:r w:rsidDel="00000000" w:rsidR="00000000" w:rsidRPr="00000000">
              <w:rPr>
                <w:rtl w:val="0"/>
              </w:rPr>
            </w:r>
          </w:p>
        </w:tc>
        <w:tc>
          <w:tcPr>
            <w:vAlign w:val="top"/>
          </w:tcPr>
          <w:p w:rsidR="00000000" w:rsidDel="00000000" w:rsidP="00000000" w:rsidRDefault="00000000" w:rsidRPr="00000000" w14:paraId="00000383">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a, b, c, d, e, f, h</w:t>
            </w:r>
            <w:r w:rsidDel="00000000" w:rsidR="00000000" w:rsidRPr="00000000">
              <w:rPr>
                <w:rtl w:val="0"/>
              </w:rPr>
            </w:r>
          </w:p>
        </w:tc>
        <w:tc>
          <w:tcPr>
            <w:vAlign w:val="top"/>
          </w:tcPr>
          <w:p w:rsidR="00000000" w:rsidDel="00000000" w:rsidP="00000000" w:rsidRDefault="00000000" w:rsidRPr="00000000" w14:paraId="0000038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color w:val="0000ff"/>
                <w:sz w:val="20"/>
                <w:szCs w:val="20"/>
              </w:rPr>
            </w:pPr>
            <w:r w:rsidDel="00000000" w:rsidR="00000000" w:rsidRPr="00000000">
              <w:rPr>
                <w:color w:val="0000ff"/>
                <w:sz w:val="20"/>
                <w:szCs w:val="20"/>
                <w:rtl w:val="0"/>
              </w:rPr>
              <w:t xml:space="preserve">P16: Verificación de conectividad</w:t>
            </w:r>
          </w:p>
        </w:tc>
        <w:tc>
          <w:tcPr>
            <w:vAlign w:val="top"/>
          </w:tcPr>
          <w:p w:rsidR="00000000" w:rsidDel="00000000" w:rsidP="00000000" w:rsidRDefault="00000000" w:rsidRPr="00000000" w14:paraId="00000385">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Práctica</w:t>
            </w:r>
            <w:r w:rsidDel="00000000" w:rsidR="00000000" w:rsidRPr="00000000">
              <w:rPr>
                <w:rtl w:val="0"/>
              </w:rPr>
            </w:r>
          </w:p>
        </w:tc>
        <w:tc>
          <w:tcPr>
            <w:vAlign w:val="top"/>
          </w:tcPr>
          <w:p w:rsidR="00000000" w:rsidDel="00000000" w:rsidP="00000000" w:rsidRDefault="00000000" w:rsidRPr="00000000" w14:paraId="00000386">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Ejecución práctica.</w:t>
            </w: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387">
            <w:pPr>
              <w:jc w:val="both"/>
              <w:rPr>
                <w:rFonts w:ascii="NewsGotT-Regu" w:cs="NewsGotT-Regu" w:eastAsia="NewsGotT-Regu" w:hAnsi="NewsGotT-Regu"/>
                <w:b w:val="1"/>
                <w:color w:val="0000ff"/>
                <w:sz w:val="20"/>
                <w:szCs w:val="20"/>
                <w:vertAlign w:val="baseline"/>
              </w:rPr>
            </w:pPr>
            <w:r w:rsidDel="00000000" w:rsidR="00000000" w:rsidRPr="00000000">
              <w:rPr>
                <w:rtl w:val="0"/>
              </w:rPr>
            </w:r>
          </w:p>
        </w:tc>
        <w:tc>
          <w:tcPr>
            <w:vAlign w:val="top"/>
          </w:tcPr>
          <w:p w:rsidR="00000000" w:rsidDel="00000000" w:rsidP="00000000" w:rsidRDefault="00000000" w:rsidRPr="00000000" w14:paraId="00000388">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a, b, c, d, e, f, h</w:t>
            </w:r>
            <w:r w:rsidDel="00000000" w:rsidR="00000000" w:rsidRPr="00000000">
              <w:rPr>
                <w:rtl w:val="0"/>
              </w:rPr>
            </w:r>
          </w:p>
        </w:tc>
        <w:tc>
          <w:tcPr>
            <w:vAlign w:val="top"/>
          </w:tcPr>
          <w:p w:rsidR="00000000" w:rsidDel="00000000" w:rsidP="00000000" w:rsidRDefault="00000000" w:rsidRPr="00000000" w14:paraId="0000038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color w:val="0000ff"/>
                <w:sz w:val="20"/>
                <w:szCs w:val="20"/>
              </w:rPr>
            </w:pPr>
            <w:r w:rsidDel="00000000" w:rsidR="00000000" w:rsidRPr="00000000">
              <w:rPr>
                <w:color w:val="0000ff"/>
                <w:sz w:val="20"/>
                <w:szCs w:val="20"/>
                <w:rtl w:val="0"/>
              </w:rPr>
              <w:t xml:space="preserve">P17: Wireshark</w:t>
            </w:r>
          </w:p>
        </w:tc>
        <w:tc>
          <w:tcPr>
            <w:vAlign w:val="top"/>
          </w:tcPr>
          <w:p w:rsidR="00000000" w:rsidDel="00000000" w:rsidP="00000000" w:rsidRDefault="00000000" w:rsidRPr="00000000" w14:paraId="0000038A">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Práctica</w:t>
            </w:r>
            <w:r w:rsidDel="00000000" w:rsidR="00000000" w:rsidRPr="00000000">
              <w:rPr>
                <w:rtl w:val="0"/>
              </w:rPr>
            </w:r>
          </w:p>
        </w:tc>
        <w:tc>
          <w:tcPr>
            <w:vAlign w:val="top"/>
          </w:tcPr>
          <w:p w:rsidR="00000000" w:rsidDel="00000000" w:rsidP="00000000" w:rsidRDefault="00000000" w:rsidRPr="00000000" w14:paraId="0000038B">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Ejecución práctica.</w:t>
            </w: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38C">
            <w:pPr>
              <w:jc w:val="both"/>
              <w:rPr>
                <w:rFonts w:ascii="NewsGotT-Regu" w:cs="NewsGotT-Regu" w:eastAsia="NewsGotT-Regu" w:hAnsi="NewsGotT-Regu"/>
                <w:b w:val="1"/>
                <w:color w:val="0000ff"/>
                <w:sz w:val="20"/>
                <w:szCs w:val="20"/>
                <w:vertAlign w:val="baseline"/>
              </w:rPr>
            </w:pPr>
            <w:r w:rsidDel="00000000" w:rsidR="00000000" w:rsidRPr="00000000">
              <w:rPr>
                <w:rtl w:val="0"/>
              </w:rPr>
            </w:r>
          </w:p>
        </w:tc>
        <w:tc>
          <w:tcPr>
            <w:vAlign w:val="top"/>
          </w:tcPr>
          <w:p w:rsidR="00000000" w:rsidDel="00000000" w:rsidP="00000000" w:rsidRDefault="00000000" w:rsidRPr="00000000" w14:paraId="0000038D">
            <w:pPr>
              <w:tabs>
                <w:tab w:val="right" w:leader="none" w:pos="560"/>
                <w:tab w:val="left" w:leader="none" w:pos="680"/>
              </w:tabs>
              <w:jc w:val="both"/>
              <w:rPr>
                <w:color w:val="0000ff"/>
                <w:sz w:val="20"/>
                <w:szCs w:val="20"/>
              </w:rPr>
            </w:pPr>
            <w:r w:rsidDel="00000000" w:rsidR="00000000" w:rsidRPr="00000000">
              <w:rPr>
                <w:color w:val="0000ff"/>
                <w:sz w:val="20"/>
                <w:szCs w:val="20"/>
                <w:rtl w:val="0"/>
              </w:rPr>
              <w:t xml:space="preserve">a, b, c, d, e, f, h</w:t>
            </w:r>
          </w:p>
        </w:tc>
        <w:tc>
          <w:tcPr>
            <w:vAlign w:val="top"/>
          </w:tcPr>
          <w:p w:rsidR="00000000" w:rsidDel="00000000" w:rsidP="00000000" w:rsidRDefault="00000000" w:rsidRPr="00000000" w14:paraId="0000038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color w:val="0000ff"/>
                <w:sz w:val="20"/>
                <w:szCs w:val="20"/>
              </w:rPr>
            </w:pPr>
            <w:r w:rsidDel="00000000" w:rsidR="00000000" w:rsidRPr="00000000">
              <w:rPr>
                <w:color w:val="0000ff"/>
                <w:sz w:val="20"/>
                <w:szCs w:val="20"/>
                <w:rtl w:val="0"/>
              </w:rPr>
              <w:t xml:space="preserve">P18: Documentación de puesta en servicio</w:t>
            </w:r>
          </w:p>
        </w:tc>
        <w:tc>
          <w:tcPr>
            <w:vAlign w:val="top"/>
          </w:tcPr>
          <w:p w:rsidR="00000000" w:rsidDel="00000000" w:rsidP="00000000" w:rsidRDefault="00000000" w:rsidRPr="00000000" w14:paraId="0000038F">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Práctica</w:t>
            </w:r>
            <w:r w:rsidDel="00000000" w:rsidR="00000000" w:rsidRPr="00000000">
              <w:rPr>
                <w:rtl w:val="0"/>
              </w:rPr>
            </w:r>
          </w:p>
        </w:tc>
        <w:tc>
          <w:tcPr>
            <w:vAlign w:val="top"/>
          </w:tcPr>
          <w:p w:rsidR="00000000" w:rsidDel="00000000" w:rsidP="00000000" w:rsidRDefault="00000000" w:rsidRPr="00000000" w14:paraId="00000390">
            <w:pPr>
              <w:tabs>
                <w:tab w:val="right" w:leader="none" w:pos="560"/>
                <w:tab w:val="left" w:leader="none" w:pos="680"/>
              </w:tabs>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Ejecución práctica.</w:t>
            </w: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9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c, d, e, f, h</w:t>
            </w:r>
          </w:p>
        </w:tc>
        <w:tc>
          <w:tcPr>
            <w:vAlign w:val="top"/>
          </w:tcPr>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Prueba</w:t>
            </w:r>
          </w:p>
        </w:tc>
        <w:tc>
          <w:tcPr>
            <w:vAlign w:val="top"/>
          </w:tcPr>
          <w:p w:rsidR="00000000" w:rsidDel="00000000" w:rsidP="00000000" w:rsidRDefault="00000000" w:rsidRPr="00000000" w14:paraId="0000039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Examen</w:t>
            </w:r>
          </w:p>
        </w:tc>
        <w:tc>
          <w:tcPr>
            <w:vAlign w:val="top"/>
          </w:tcPr>
          <w:p w:rsidR="00000000" w:rsidDel="00000000" w:rsidP="00000000" w:rsidRDefault="00000000" w:rsidRPr="00000000" w14:paraId="0000039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escrita</w:t>
            </w:r>
          </w:p>
        </w:tc>
      </w:tr>
    </w:tbl>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9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9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Prueba escrita y/o práctica.</w:t>
      </w:r>
      <w:r w:rsidDel="00000000" w:rsidR="00000000" w:rsidRPr="00000000">
        <w:rPr>
          <w:rtl w:val="0"/>
        </w:rPr>
      </w:r>
    </w:p>
    <w:p w:rsidR="00000000" w:rsidDel="00000000" w:rsidP="00000000" w:rsidRDefault="00000000" w:rsidRPr="00000000" w14:paraId="0000039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9B">
      <w:pPr>
        <w:jc w:val="both"/>
        <w:rPr>
          <w:b w:val="0"/>
          <w:vertAlign w:val="baseline"/>
        </w:rPr>
      </w:pPr>
      <w:r w:rsidDel="00000000" w:rsidR="00000000" w:rsidRPr="00000000">
        <w:rPr>
          <w:rtl w:val="0"/>
        </w:rPr>
      </w:r>
    </w:p>
    <w:p w:rsidR="00000000" w:rsidDel="00000000" w:rsidP="00000000" w:rsidRDefault="00000000" w:rsidRPr="00000000" w14:paraId="0000039C">
      <w:pPr>
        <w:jc w:val="both"/>
        <w:rPr>
          <w:vertAlign w:val="baseline"/>
        </w:rPr>
      </w:pPr>
      <w:r w:rsidDel="00000000" w:rsidR="00000000" w:rsidRPr="00000000">
        <w:rPr>
          <w:rtl w:val="0"/>
        </w:rPr>
      </w:r>
    </w:p>
    <w:p w:rsidR="00000000" w:rsidDel="00000000" w:rsidP="00000000" w:rsidRDefault="00000000" w:rsidRPr="00000000" w14:paraId="0000039D">
      <w:pPr>
        <w:jc w:val="both"/>
        <w:rPr>
          <w:vertAlign w:val="baseline"/>
        </w:rPr>
      </w:pPr>
      <w:r w:rsidDel="00000000" w:rsidR="00000000" w:rsidRPr="00000000">
        <w:rPr>
          <w:rtl w:val="0"/>
        </w:rPr>
      </w:r>
    </w:p>
    <w:p w:rsidR="00000000" w:rsidDel="00000000" w:rsidP="00000000" w:rsidRDefault="00000000" w:rsidRPr="00000000" w14:paraId="0000039E">
      <w:pPr>
        <w:jc w:val="both"/>
        <w:rPr>
          <w:vertAlign w:val="baseline"/>
        </w:rPr>
      </w:pPr>
      <w:r w:rsidDel="00000000" w:rsidR="00000000" w:rsidRPr="00000000">
        <w:rPr>
          <w:rtl w:val="0"/>
        </w:rPr>
      </w:r>
    </w:p>
    <w:tbl>
      <w:tblPr>
        <w:tblStyle w:val="Table32"/>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9F">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 7</w:t>
            </w:r>
          </w:p>
          <w:p w:rsidR="00000000" w:rsidDel="00000000" w:rsidP="00000000" w:rsidRDefault="00000000" w:rsidRPr="00000000" w14:paraId="000003A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A1">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MANTENIMIENTO DE SISTEMAS INFORMÁTICOS Y REDES LOCALES.</w:t>
            </w:r>
          </w:p>
          <w:p w:rsidR="00000000" w:rsidDel="00000000" w:rsidP="00000000" w:rsidRDefault="00000000" w:rsidRPr="00000000" w14:paraId="000003A2">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A3">
            <w:pPr>
              <w:keepNext w:val="1"/>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A4">
            <w:pPr>
              <w:jc w:val="center"/>
              <w:rPr>
                <w:b w:val="0"/>
                <w:sz w:val="28"/>
                <w:szCs w:val="28"/>
                <w:vertAlign w:val="baseline"/>
              </w:rPr>
            </w:pPr>
            <w:r w:rsidDel="00000000" w:rsidR="00000000" w:rsidRPr="00000000">
              <w:rPr>
                <w:b w:val="1"/>
                <w:sz w:val="28"/>
                <w:szCs w:val="28"/>
                <w:vertAlign w:val="baseline"/>
                <w:rtl w:val="0"/>
              </w:rPr>
              <w:t xml:space="preserve">10</w:t>
            </w:r>
            <w:r w:rsidDel="00000000" w:rsidR="00000000" w:rsidRPr="00000000">
              <w:rPr>
                <w:rtl w:val="0"/>
              </w:rPr>
            </w:r>
          </w:p>
        </w:tc>
      </w:tr>
    </w:tbl>
    <w:p w:rsidR="00000000" w:rsidDel="00000000" w:rsidP="00000000" w:rsidRDefault="00000000" w:rsidRPr="00000000" w14:paraId="000003A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6">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Tipología de las averías. Planes de mantenimiento de sistemas informáticos de telecomunicaciones y </w:t>
      </w:r>
      <w:r w:rsidDel="00000000" w:rsidR="00000000" w:rsidRPr="00000000">
        <w:rPr>
          <w:rtl w:val="0"/>
        </w:rPr>
        <w:t xml:space="preserve">redes</w:t>
      </w:r>
      <w:r w:rsidDel="00000000" w:rsidR="00000000" w:rsidRPr="00000000">
        <w:rPr>
          <w:rFonts w:ascii="Arial" w:cs="Arial" w:eastAsia="Arial" w:hAnsi="Arial"/>
          <w:b w:val="0"/>
          <w:i w:val="0"/>
          <w:smallCaps w:val="0"/>
          <w:strike w:val="0"/>
          <w:sz w:val="24"/>
          <w:szCs w:val="24"/>
          <w:u w:val="none"/>
          <w:shd w:fill="auto" w:val="clear"/>
          <w:vertAlign w:val="baseline"/>
          <w:rtl w:val="0"/>
        </w:rPr>
        <w:t xml:space="preserve"> locales de datos. Conceptos básicos sobre seguridad en los sistemas operativos. Métodos de análisis de sistema. Diagnóstico y localización de averías. Reinstalación de software. Documentación de averías.</w:t>
      </w:r>
      <w:r w:rsidDel="00000000" w:rsidR="00000000" w:rsidRPr="00000000">
        <w:rPr>
          <w:rtl w:val="0"/>
        </w:rPr>
      </w:r>
    </w:p>
    <w:p w:rsidR="00000000" w:rsidDel="00000000" w:rsidP="00000000" w:rsidRDefault="00000000" w:rsidRPr="00000000" w14:paraId="000003A7">
      <w:pPr>
        <w:rPr>
          <w:b w:val="0"/>
          <w:u w:val="single"/>
          <w:vertAlign w:val="baseline"/>
        </w:rPr>
      </w:pPr>
      <w:r w:rsidDel="00000000" w:rsidR="00000000" w:rsidRPr="00000000">
        <w:rPr>
          <w:b w:val="1"/>
          <w:u w:val="single"/>
          <w:vertAlign w:val="baseline"/>
          <w:rtl w:val="0"/>
        </w:rPr>
        <w:t xml:space="preserve">Actividades concretas a realizar: </w:t>
      </w:r>
      <w:r w:rsidDel="00000000" w:rsidR="00000000" w:rsidRPr="00000000">
        <w:rPr>
          <w:rtl w:val="0"/>
        </w:rPr>
      </w:r>
    </w:p>
    <w:p w:rsidR="00000000" w:rsidDel="00000000" w:rsidP="00000000" w:rsidRDefault="00000000" w:rsidRPr="00000000" w14:paraId="000003A8">
      <w:pPr>
        <w:rPr>
          <w:b w:val="0"/>
          <w:u w:val="single"/>
          <w:vertAlign w:val="baseline"/>
        </w:rPr>
      </w:pPr>
      <w:r w:rsidDel="00000000" w:rsidR="00000000" w:rsidRPr="00000000">
        <w:rPr>
          <w:rtl w:val="0"/>
        </w:rPr>
      </w:r>
    </w:p>
    <w:tbl>
      <w:tblPr>
        <w:tblStyle w:val="Table33"/>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8"/>
        <w:gridCol w:w="1867"/>
        <w:gridCol w:w="1899"/>
        <w:tblGridChange w:id="0">
          <w:tblGrid>
            <w:gridCol w:w="6088"/>
            <w:gridCol w:w="1867"/>
            <w:gridCol w:w="1899"/>
          </w:tblGrid>
        </w:tblGridChange>
      </w:tblGrid>
      <w:tr>
        <w:trPr>
          <w:cantSplit w:val="0"/>
          <w:tblHeader w:val="0"/>
        </w:trPr>
        <w:tc>
          <w:tcPr>
            <w:vAlign w:val="center"/>
          </w:tcPr>
          <w:p w:rsidR="00000000" w:rsidDel="00000000" w:rsidP="00000000" w:rsidRDefault="00000000" w:rsidRPr="00000000" w14:paraId="000003A9">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vertAlign w:val="baseline"/>
                <w:rtl w:val="0"/>
              </w:rPr>
              <w:t xml:space="preserve">Actividades en la empresa.</w:t>
            </w:r>
          </w:p>
        </w:tc>
        <w:tc>
          <w:tcPr>
            <w:vAlign w:val="center"/>
          </w:tcPr>
          <w:p w:rsidR="00000000" w:rsidDel="00000000" w:rsidP="00000000" w:rsidRDefault="00000000" w:rsidRPr="00000000" w14:paraId="000003A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vertAlign w:val="baseline"/>
                <w:rtl w:val="0"/>
              </w:rPr>
              <w:t xml:space="preserve">Objetivos </w:t>
            </w:r>
          </w:p>
          <w:p w:rsidR="00000000" w:rsidDel="00000000" w:rsidP="00000000" w:rsidRDefault="00000000" w:rsidRPr="00000000" w14:paraId="000003A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vertAlign w:val="baseline"/>
                <w:rtl w:val="0"/>
              </w:rPr>
              <w:t xml:space="preserve">generales </w:t>
            </w:r>
          </w:p>
          <w:p w:rsidR="00000000" w:rsidDel="00000000" w:rsidP="00000000" w:rsidRDefault="00000000" w:rsidRPr="00000000" w14:paraId="000003A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vertAlign w:val="baseline"/>
                <w:rtl w:val="0"/>
              </w:rPr>
              <w:t xml:space="preserve">trabajados</w:t>
            </w:r>
          </w:p>
        </w:tc>
        <w:tc>
          <w:tcPr>
            <w:vAlign w:val="center"/>
          </w:tcPr>
          <w:p w:rsidR="00000000" w:rsidDel="00000000" w:rsidP="00000000" w:rsidRDefault="00000000" w:rsidRPr="00000000" w14:paraId="000003A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A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vertAlign w:val="baseline"/>
              </w:rPr>
            </w:pPr>
            <w:r w:rsidDel="00000000" w:rsidR="00000000" w:rsidRPr="00000000">
              <w:rPr>
                <w:color w:val="0000ff"/>
                <w:sz w:val="22"/>
                <w:szCs w:val="22"/>
                <w:rtl w:val="0"/>
              </w:rPr>
              <w:t xml:space="preserve">Actividad: </w:t>
            </w:r>
            <w:r w:rsidDel="00000000" w:rsidR="00000000" w:rsidRPr="00000000">
              <w:rPr>
                <w:rFonts w:ascii="Arial" w:cs="Arial" w:eastAsia="Arial" w:hAnsi="Arial"/>
                <w:b w:val="0"/>
                <w:i w:val="0"/>
                <w:smallCaps w:val="0"/>
                <w:strike w:val="0"/>
                <w:color w:val="0000ff"/>
                <w:sz w:val="22"/>
                <w:szCs w:val="22"/>
                <w:u w:val="none"/>
                <w:vertAlign w:val="baseline"/>
                <w:rtl w:val="0"/>
              </w:rPr>
              <w:t xml:space="preserve">Tipos de averías y planes de mantenimiento.</w:t>
            </w:r>
          </w:p>
        </w:tc>
        <w:tc>
          <w:tcPr>
            <w:vAlign w:val="top"/>
          </w:tcPr>
          <w:p w:rsidR="00000000" w:rsidDel="00000000" w:rsidP="00000000" w:rsidRDefault="00000000" w:rsidRPr="00000000" w14:paraId="000003AF">
            <w:pPr>
              <w:jc w:val="center"/>
              <w:rPr>
                <w:vertAlign w:val="baseline"/>
              </w:rPr>
            </w:pPr>
            <w:r w:rsidDel="00000000" w:rsidR="00000000" w:rsidRPr="00000000">
              <w:rPr>
                <w:color w:val="0000ff"/>
                <w:sz w:val="22"/>
                <w:szCs w:val="22"/>
                <w:vertAlign w:val="baseline"/>
                <w:rtl w:val="0"/>
              </w:rPr>
              <w:t xml:space="preserve">a, b, l</w:t>
            </w:r>
            <w:r w:rsidDel="00000000" w:rsidR="00000000" w:rsidRPr="00000000">
              <w:rPr>
                <w:rtl w:val="0"/>
              </w:rPr>
            </w:r>
          </w:p>
        </w:tc>
        <w:tc>
          <w:tcPr>
            <w:vAlign w:val="top"/>
          </w:tcPr>
          <w:p w:rsidR="00000000" w:rsidDel="00000000" w:rsidP="00000000" w:rsidRDefault="00000000" w:rsidRPr="00000000" w14:paraId="000003B0">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B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vertAlign w:val="baseline"/>
              </w:rPr>
            </w:pPr>
            <w:r w:rsidDel="00000000" w:rsidR="00000000" w:rsidRPr="00000000">
              <w:rPr>
                <w:rFonts w:ascii="Arial" w:cs="Arial" w:eastAsia="Arial" w:hAnsi="Arial"/>
                <w:b w:val="0"/>
                <w:i w:val="0"/>
                <w:smallCaps w:val="0"/>
                <w:strike w:val="0"/>
                <w:color w:val="0000ff"/>
                <w:sz w:val="22"/>
                <w:szCs w:val="22"/>
                <w:u w:val="none"/>
                <w:vertAlign w:val="baseline"/>
                <w:rtl w:val="0"/>
              </w:rPr>
              <w:t xml:space="preserve">P</w:t>
            </w:r>
            <w:r w:rsidDel="00000000" w:rsidR="00000000" w:rsidRPr="00000000">
              <w:rPr>
                <w:color w:val="0000ff"/>
                <w:sz w:val="22"/>
                <w:szCs w:val="22"/>
                <w:rtl w:val="0"/>
              </w:rPr>
              <w:t xml:space="preserve">19</w:t>
            </w:r>
            <w:r w:rsidDel="00000000" w:rsidR="00000000" w:rsidRPr="00000000">
              <w:rPr>
                <w:rFonts w:ascii="Arial" w:cs="Arial" w:eastAsia="Arial" w:hAnsi="Arial"/>
                <w:b w:val="0"/>
                <w:i w:val="0"/>
                <w:smallCaps w:val="0"/>
                <w:strike w:val="0"/>
                <w:color w:val="0000ff"/>
                <w:sz w:val="22"/>
                <w:szCs w:val="22"/>
                <w:u w:val="none"/>
                <w:vertAlign w:val="baseline"/>
                <w:rtl w:val="0"/>
              </w:rPr>
              <w:t xml:space="preserve">: Monitorización hardware desde la BIOS.</w:t>
            </w:r>
          </w:p>
        </w:tc>
        <w:tc>
          <w:tcPr>
            <w:vAlign w:val="top"/>
          </w:tcPr>
          <w:p w:rsidR="00000000" w:rsidDel="00000000" w:rsidP="00000000" w:rsidRDefault="00000000" w:rsidRPr="00000000" w14:paraId="000003B2">
            <w:pPr>
              <w:jc w:val="center"/>
              <w:rPr>
                <w:vertAlign w:val="baseline"/>
              </w:rPr>
            </w:pPr>
            <w:r w:rsidDel="00000000" w:rsidR="00000000" w:rsidRPr="00000000">
              <w:rPr>
                <w:color w:val="0000ff"/>
                <w:sz w:val="22"/>
                <w:szCs w:val="22"/>
                <w:vertAlign w:val="baseline"/>
                <w:rtl w:val="0"/>
              </w:rPr>
              <w:t xml:space="preserve">a, b, l</w:t>
            </w:r>
            <w:r w:rsidDel="00000000" w:rsidR="00000000" w:rsidRPr="00000000">
              <w:rPr>
                <w:rtl w:val="0"/>
              </w:rPr>
            </w:r>
          </w:p>
        </w:tc>
        <w:tc>
          <w:tcPr>
            <w:vAlign w:val="top"/>
          </w:tcPr>
          <w:p w:rsidR="00000000" w:rsidDel="00000000" w:rsidP="00000000" w:rsidRDefault="00000000" w:rsidRPr="00000000" w14:paraId="000003B3">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B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2"/>
                <w:szCs w:val="22"/>
                <w:u w:val="none"/>
                <w:vertAlign w:val="baseline"/>
              </w:rPr>
            </w:pPr>
            <w:r w:rsidDel="00000000" w:rsidR="00000000" w:rsidRPr="00000000">
              <w:rPr>
                <w:rFonts w:ascii="Arial" w:cs="Arial" w:eastAsia="Arial" w:hAnsi="Arial"/>
                <w:b w:val="0"/>
                <w:i w:val="0"/>
                <w:smallCaps w:val="0"/>
                <w:strike w:val="0"/>
                <w:color w:val="0000ff"/>
                <w:sz w:val="22"/>
                <w:szCs w:val="22"/>
                <w:u w:val="none"/>
                <w:vertAlign w:val="baseline"/>
                <w:rtl w:val="0"/>
              </w:rPr>
              <w:t xml:space="preserve">P</w:t>
            </w:r>
            <w:r w:rsidDel="00000000" w:rsidR="00000000" w:rsidRPr="00000000">
              <w:rPr>
                <w:color w:val="0000ff"/>
                <w:sz w:val="22"/>
                <w:szCs w:val="22"/>
                <w:rtl w:val="0"/>
              </w:rPr>
              <w:t xml:space="preserve">20</w:t>
            </w:r>
            <w:r w:rsidDel="00000000" w:rsidR="00000000" w:rsidRPr="00000000">
              <w:rPr>
                <w:rFonts w:ascii="Arial" w:cs="Arial" w:eastAsia="Arial" w:hAnsi="Arial"/>
                <w:b w:val="0"/>
                <w:i w:val="0"/>
                <w:smallCaps w:val="0"/>
                <w:strike w:val="0"/>
                <w:color w:val="0000ff"/>
                <w:sz w:val="22"/>
                <w:szCs w:val="22"/>
                <w:u w:val="none"/>
                <w:vertAlign w:val="baseline"/>
                <w:rtl w:val="0"/>
              </w:rPr>
              <w:t xml:space="preserve">: Copias de seguridad.</w:t>
            </w:r>
          </w:p>
        </w:tc>
        <w:tc>
          <w:tcPr>
            <w:vAlign w:val="top"/>
          </w:tcPr>
          <w:p w:rsidR="00000000" w:rsidDel="00000000" w:rsidP="00000000" w:rsidRDefault="00000000" w:rsidRPr="00000000" w14:paraId="000003B5">
            <w:pPr>
              <w:jc w:val="center"/>
              <w:rPr>
                <w:vertAlign w:val="baseline"/>
              </w:rPr>
            </w:pPr>
            <w:r w:rsidDel="00000000" w:rsidR="00000000" w:rsidRPr="00000000">
              <w:rPr>
                <w:color w:val="0000ff"/>
                <w:sz w:val="22"/>
                <w:szCs w:val="22"/>
                <w:vertAlign w:val="baseline"/>
                <w:rtl w:val="0"/>
              </w:rPr>
              <w:t xml:space="preserve">a, b, l</w:t>
            </w:r>
            <w:r w:rsidDel="00000000" w:rsidR="00000000" w:rsidRPr="00000000">
              <w:rPr>
                <w:rtl w:val="0"/>
              </w:rPr>
            </w:r>
          </w:p>
        </w:tc>
        <w:tc>
          <w:tcPr>
            <w:vAlign w:val="top"/>
          </w:tcPr>
          <w:p w:rsidR="00000000" w:rsidDel="00000000" w:rsidP="00000000" w:rsidRDefault="00000000" w:rsidRPr="00000000" w14:paraId="000003B6">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B7">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2"/>
                <w:szCs w:val="22"/>
                <w:u w:val="none"/>
                <w:vertAlign w:val="baseline"/>
              </w:rPr>
            </w:pPr>
            <w:r w:rsidDel="00000000" w:rsidR="00000000" w:rsidRPr="00000000">
              <w:rPr>
                <w:color w:val="0000ff"/>
                <w:sz w:val="22"/>
                <w:szCs w:val="22"/>
                <w:rtl w:val="0"/>
              </w:rPr>
              <w:t xml:space="preserve">Actividad: Diagnóstico</w:t>
            </w:r>
            <w:r w:rsidDel="00000000" w:rsidR="00000000" w:rsidRPr="00000000">
              <w:rPr>
                <w:rFonts w:ascii="Arial" w:cs="Arial" w:eastAsia="Arial" w:hAnsi="Arial"/>
                <w:b w:val="0"/>
                <w:i w:val="0"/>
                <w:smallCaps w:val="0"/>
                <w:strike w:val="0"/>
                <w:color w:val="0000ff"/>
                <w:sz w:val="22"/>
                <w:szCs w:val="22"/>
                <w:u w:val="none"/>
                <w:vertAlign w:val="baseline"/>
                <w:rtl w:val="0"/>
              </w:rPr>
              <w:t xml:space="preserve">, localización y documentación de averías.</w:t>
            </w:r>
          </w:p>
        </w:tc>
        <w:tc>
          <w:tcPr>
            <w:vAlign w:val="top"/>
          </w:tcPr>
          <w:p w:rsidR="00000000" w:rsidDel="00000000" w:rsidP="00000000" w:rsidRDefault="00000000" w:rsidRPr="00000000" w14:paraId="000003B8">
            <w:pPr>
              <w:jc w:val="center"/>
              <w:rPr>
                <w:vertAlign w:val="baseline"/>
              </w:rPr>
            </w:pPr>
            <w:r w:rsidDel="00000000" w:rsidR="00000000" w:rsidRPr="00000000">
              <w:rPr>
                <w:color w:val="0000ff"/>
                <w:sz w:val="22"/>
                <w:szCs w:val="22"/>
                <w:vertAlign w:val="baseline"/>
                <w:rtl w:val="0"/>
              </w:rPr>
              <w:t xml:space="preserve">a, b, l</w:t>
            </w:r>
            <w:r w:rsidDel="00000000" w:rsidR="00000000" w:rsidRPr="00000000">
              <w:rPr>
                <w:rtl w:val="0"/>
              </w:rPr>
            </w:r>
          </w:p>
        </w:tc>
        <w:tc>
          <w:tcPr>
            <w:vAlign w:val="top"/>
          </w:tcPr>
          <w:p w:rsidR="00000000" w:rsidDel="00000000" w:rsidP="00000000" w:rsidRDefault="00000000" w:rsidRPr="00000000" w14:paraId="000003B9">
            <w:pPr>
              <w:jc w:val="center"/>
              <w:rPr>
                <w:color w:val="0000ff"/>
                <w:vertAlign w:val="baseline"/>
              </w:rPr>
            </w:pPr>
            <w:r w:rsidDel="00000000" w:rsidR="00000000" w:rsidRPr="00000000">
              <w:rPr>
                <w:color w:val="0000ff"/>
                <w:vertAlign w:val="baseline"/>
                <w:rtl w:val="0"/>
              </w:rPr>
              <w:t xml:space="preserve">I, j, k</w:t>
            </w:r>
          </w:p>
        </w:tc>
      </w:tr>
      <w:tr>
        <w:trPr>
          <w:cantSplit w:val="0"/>
          <w:tblHeader w:val="0"/>
        </w:trPr>
        <w:tc>
          <w:tcPr>
            <w:vAlign w:val="top"/>
          </w:tcPr>
          <w:p w:rsidR="00000000" w:rsidDel="00000000" w:rsidP="00000000" w:rsidRDefault="00000000" w:rsidRPr="00000000" w14:paraId="000003B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2"/>
                <w:szCs w:val="22"/>
              </w:rPr>
            </w:pPr>
            <w:r w:rsidDel="00000000" w:rsidR="00000000" w:rsidRPr="00000000">
              <w:rPr>
                <w:color w:val="0000ff"/>
                <w:sz w:val="22"/>
                <w:szCs w:val="22"/>
                <w:rtl w:val="0"/>
              </w:rPr>
              <w:t xml:space="preserve">Prueba tema 7</w:t>
            </w:r>
          </w:p>
        </w:tc>
        <w:tc>
          <w:tcPr>
            <w:vAlign w:val="top"/>
          </w:tcPr>
          <w:p w:rsidR="00000000" w:rsidDel="00000000" w:rsidP="00000000" w:rsidRDefault="00000000" w:rsidRPr="00000000" w14:paraId="000003BB">
            <w:pPr>
              <w:jc w:val="center"/>
              <w:rPr/>
            </w:pPr>
            <w:r w:rsidDel="00000000" w:rsidR="00000000" w:rsidRPr="00000000">
              <w:rPr>
                <w:color w:val="0000ff"/>
                <w:sz w:val="22"/>
                <w:szCs w:val="22"/>
                <w:rtl w:val="0"/>
              </w:rPr>
              <w:t xml:space="preserve">a, b, l</w:t>
            </w:r>
            <w:r w:rsidDel="00000000" w:rsidR="00000000" w:rsidRPr="00000000">
              <w:rPr>
                <w:rtl w:val="0"/>
              </w:rPr>
            </w:r>
          </w:p>
        </w:tc>
        <w:tc>
          <w:tcPr>
            <w:vAlign w:val="top"/>
          </w:tcPr>
          <w:p w:rsidR="00000000" w:rsidDel="00000000" w:rsidP="00000000" w:rsidRDefault="00000000" w:rsidRPr="00000000" w14:paraId="000003BC">
            <w:pPr>
              <w:jc w:val="center"/>
              <w:rPr>
                <w:color w:val="0000ff"/>
              </w:rPr>
            </w:pPr>
            <w:r w:rsidDel="00000000" w:rsidR="00000000" w:rsidRPr="00000000">
              <w:rPr>
                <w:color w:val="0000ff"/>
                <w:rtl w:val="0"/>
              </w:rPr>
              <w:t xml:space="preserve">I, j, k</w:t>
            </w:r>
          </w:p>
        </w:tc>
      </w:tr>
    </w:tbl>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BF">
      <w:pPr>
        <w:rPr>
          <w:vertAlign w:val="baseline"/>
        </w:rPr>
      </w:pPr>
      <w:r w:rsidDel="00000000" w:rsidR="00000000" w:rsidRPr="00000000">
        <w:rPr>
          <w:rtl w:val="0"/>
        </w:rPr>
      </w:r>
    </w:p>
    <w:tbl>
      <w:tblPr>
        <w:tblStyle w:val="Table34"/>
        <w:tblW w:w="98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35"/>
        <w:gridCol w:w="1560"/>
        <w:gridCol w:w="2685"/>
        <w:gridCol w:w="1800"/>
        <w:gridCol w:w="1875"/>
        <w:tblGridChange w:id="0">
          <w:tblGrid>
            <w:gridCol w:w="1935"/>
            <w:gridCol w:w="1560"/>
            <w:gridCol w:w="2685"/>
            <w:gridCol w:w="1800"/>
            <w:gridCol w:w="1875"/>
          </w:tblGrid>
        </w:tblGridChange>
      </w:tblGrid>
      <w:tr>
        <w:trPr>
          <w:cantSplit w:val="0"/>
          <w:tblHeader w:val="0"/>
        </w:trPr>
        <w:tc>
          <w:tcPr>
            <w:vAlign w:val="top"/>
          </w:tcPr>
          <w:p w:rsidR="00000000" w:rsidDel="00000000" w:rsidP="00000000" w:rsidRDefault="00000000" w:rsidRPr="00000000" w14:paraId="000003C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C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C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C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Técnicas</w:t>
            </w:r>
            <w:r w:rsidDel="00000000" w:rsidR="00000000" w:rsidRPr="00000000">
              <w:rPr>
                <w:rtl w:val="0"/>
              </w:rPr>
            </w:r>
          </w:p>
        </w:tc>
      </w:tr>
      <w:tr>
        <w:trPr>
          <w:cantSplit w:val="1"/>
          <w:trHeight w:val="210" w:hRule="atLeast"/>
          <w:tblHeader w:val="0"/>
        </w:trPr>
        <w:tc>
          <w:tcPr>
            <w:vMerge w:val="restart"/>
            <w:vAlign w:val="top"/>
          </w:tcPr>
          <w:p w:rsidR="00000000" w:rsidDel="00000000" w:rsidP="00000000" w:rsidRDefault="00000000" w:rsidRPr="00000000" w14:paraId="000003C5">
            <w:pPr>
              <w:jc w:val="both"/>
              <w:rPr>
                <w:rFonts w:ascii="NewsGotT-Regu" w:cs="NewsGotT-Regu" w:eastAsia="NewsGotT-Regu" w:hAnsi="NewsGotT-Regu"/>
                <w:b w:val="0"/>
                <w:color w:val="0000ff"/>
                <w:sz w:val="20"/>
                <w:szCs w:val="20"/>
                <w:vertAlign w:val="baseline"/>
              </w:rPr>
            </w:pPr>
            <w:r w:rsidDel="00000000" w:rsidR="00000000" w:rsidRPr="00000000">
              <w:rPr>
                <w:rFonts w:ascii="NewsGotT-Regu" w:cs="NewsGotT-Regu" w:eastAsia="NewsGotT-Regu" w:hAnsi="NewsGotT-Regu"/>
                <w:b w:val="1"/>
                <w:color w:val="0000ff"/>
                <w:sz w:val="21"/>
                <w:szCs w:val="21"/>
                <w:vertAlign w:val="baseline"/>
                <w:rtl w:val="0"/>
              </w:rPr>
              <w:t xml:space="preserve">RA7:</w:t>
            </w:r>
            <w:r w:rsidDel="00000000" w:rsidR="00000000" w:rsidRPr="00000000">
              <w:rPr>
                <w:rFonts w:ascii="NewsGotT-Regu" w:cs="NewsGotT-Regu" w:eastAsia="NewsGotT-Regu" w:hAnsi="NewsGotT-Regu"/>
                <w:b w:val="1"/>
                <w:sz w:val="21"/>
                <w:szCs w:val="21"/>
                <w:vertAlign w:val="baseline"/>
                <w:rtl w:val="0"/>
              </w:rPr>
              <w:t xml:space="preserve"> </w:t>
            </w:r>
            <w:r w:rsidDel="00000000" w:rsidR="00000000" w:rsidRPr="00000000">
              <w:rPr>
                <w:rFonts w:ascii="NewsGotT-Regu" w:cs="NewsGotT-Regu" w:eastAsia="NewsGotT-Regu" w:hAnsi="NewsGotT-Regu"/>
                <w:b w:val="1"/>
                <w:color w:val="0000ff"/>
                <w:sz w:val="20"/>
                <w:szCs w:val="20"/>
                <w:vertAlign w:val="baseline"/>
                <w:rtl w:val="0"/>
              </w:rPr>
              <w:t xml:space="preserve">Mantiene sistemas informáticos y redes, aplicando técnicas de diagnóstico o monitorizado y efectuando la corrección de las disfunciones (10%)</w:t>
            </w:r>
            <w:r w:rsidDel="00000000" w:rsidR="00000000" w:rsidRPr="00000000">
              <w:rPr>
                <w:rtl w:val="0"/>
              </w:rPr>
            </w:r>
          </w:p>
        </w:tc>
        <w:tc>
          <w:tcPr>
            <w:vAlign w:val="top"/>
          </w:tcPr>
          <w:p w:rsidR="00000000" w:rsidDel="00000000" w:rsidP="00000000" w:rsidRDefault="00000000" w:rsidRPr="00000000" w14:paraId="000003C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 b, d</w:t>
            </w:r>
          </w:p>
        </w:tc>
        <w:tc>
          <w:tcPr>
            <w:vAlign w:val="top"/>
          </w:tcPr>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Tipología de averías y planes de mantenimiento de sistemas informáticos y redes locales.</w:t>
            </w:r>
          </w:p>
        </w:tc>
        <w:tc>
          <w:tcPr>
            <w:vAlign w:val="top"/>
          </w:tcPr>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Ejercicio propuesto.</w:t>
            </w:r>
          </w:p>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C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Escritas. </w:t>
            </w:r>
          </w:p>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r>
      <w:tr>
        <w:trPr>
          <w:cantSplit w:val="1"/>
          <w:trHeight w:val="200" w:hRule="atLeast"/>
          <w:tblHeader w:val="0"/>
        </w:trPr>
        <w:tc>
          <w:tcPr>
            <w:vMerge w:val="continue"/>
            <w:vAlign w:val="top"/>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c.</w:t>
            </w:r>
          </w:p>
        </w:tc>
        <w:tc>
          <w:tcPr>
            <w:vAlign w:val="top"/>
          </w:tcPr>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19</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Monitorización </w:t>
            </w:r>
            <w:r w:rsidDel="00000000" w:rsidR="00000000" w:rsidRPr="00000000">
              <w:rPr>
                <w:color w:val="0000ff"/>
                <w:sz w:val="20"/>
                <w:szCs w:val="20"/>
                <w:rtl w:val="0"/>
              </w:rPr>
              <w:t xml:space="preserve">HW</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desde la BIOS.</w:t>
            </w:r>
          </w:p>
        </w:tc>
        <w:tc>
          <w:tcPr>
            <w:vAlign w:val="top"/>
          </w:tcPr>
          <w:p w:rsidR="00000000" w:rsidDel="00000000" w:rsidP="00000000" w:rsidRDefault="00000000" w:rsidRPr="00000000" w14:paraId="000003D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p w:rsidR="00000000" w:rsidDel="00000000" w:rsidP="00000000" w:rsidRDefault="00000000" w:rsidRPr="00000000" w14:paraId="000003D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r>
      <w:tr>
        <w:trPr>
          <w:cantSplit w:val="1"/>
          <w:trHeight w:val="200" w:hRule="atLeast"/>
          <w:tblHeader w:val="0"/>
        </w:trPr>
        <w:tc>
          <w:tcPr>
            <w:vMerge w:val="continue"/>
            <w:vAlign w:val="top"/>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D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g.</w:t>
            </w:r>
          </w:p>
        </w:tc>
        <w:tc>
          <w:tcPr>
            <w:vAlign w:val="top"/>
          </w:tcPr>
          <w:p w:rsidR="00000000" w:rsidDel="00000000" w:rsidP="00000000" w:rsidRDefault="00000000" w:rsidRPr="00000000" w14:paraId="000003DE">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w:t>
            </w:r>
            <w:r w:rsidDel="00000000" w:rsidR="00000000" w:rsidRPr="00000000">
              <w:rPr>
                <w:color w:val="0000ff"/>
                <w:sz w:val="20"/>
                <w:szCs w:val="20"/>
                <w:rtl w:val="0"/>
              </w:rPr>
              <w:t xml:space="preserve">20</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Copias de seguridad.</w:t>
            </w:r>
          </w:p>
        </w:tc>
        <w:tc>
          <w:tcPr>
            <w:vAlign w:val="top"/>
          </w:tcPr>
          <w:p w:rsidR="00000000" w:rsidDel="00000000" w:rsidP="00000000" w:rsidRDefault="00000000" w:rsidRPr="00000000" w14:paraId="000003DF">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Práctica</w:t>
            </w:r>
          </w:p>
        </w:tc>
        <w:tc>
          <w:tcPr>
            <w:vAlign w:val="top"/>
          </w:tcPr>
          <w:p w:rsidR="00000000" w:rsidDel="00000000" w:rsidP="00000000" w:rsidRDefault="00000000" w:rsidRPr="00000000" w14:paraId="000003E0">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práctica</w:t>
            </w:r>
          </w:p>
        </w:tc>
      </w:tr>
      <w:tr>
        <w:trPr>
          <w:cantSplit w:val="1"/>
          <w:trHeight w:val="200" w:hRule="atLeast"/>
          <w:tblHeader w:val="0"/>
        </w:trPr>
        <w:tc>
          <w:tcPr>
            <w:vMerge w:val="continue"/>
            <w:vAlign w:val="top"/>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E2">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 f, g, h</w:t>
            </w:r>
          </w:p>
        </w:tc>
        <w:tc>
          <w:tcPr>
            <w:vAlign w:val="top"/>
          </w:tcPr>
          <w:p w:rsidR="00000000" w:rsidDel="00000000" w:rsidP="00000000" w:rsidRDefault="00000000" w:rsidRPr="00000000" w14:paraId="000003E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Diagnóstico</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y localización de averías y documentación de averías. </w:t>
            </w:r>
          </w:p>
        </w:tc>
        <w:tc>
          <w:tcPr>
            <w:vAlign w:val="top"/>
          </w:tcPr>
          <w:p w:rsidR="00000000" w:rsidDel="00000000" w:rsidP="00000000" w:rsidRDefault="00000000" w:rsidRPr="00000000" w14:paraId="000003E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Actividad</w:t>
            </w:r>
          </w:p>
        </w:tc>
        <w:tc>
          <w:tcPr>
            <w:vAlign w:val="top"/>
          </w:tcPr>
          <w:p w:rsidR="00000000" w:rsidDel="00000000" w:rsidP="00000000" w:rsidRDefault="00000000" w:rsidRPr="00000000" w14:paraId="000003E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Ejecución escrita.</w:t>
            </w:r>
          </w:p>
        </w:tc>
      </w:tr>
      <w:tr>
        <w:trPr>
          <w:cantSplit w:val="1"/>
          <w:trHeight w:val="200" w:hRule="atLeast"/>
          <w:tblHeader w:val="0"/>
        </w:trPr>
        <w:tc>
          <w:tcPr>
            <w:vMerge w:val="continue"/>
            <w:vAlign w:val="top"/>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E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a, b, c, d, e, f, g, h</w:t>
            </w:r>
            <w:r w:rsidDel="00000000" w:rsidR="00000000" w:rsidRPr="00000000">
              <w:rPr>
                <w:rtl w:val="0"/>
              </w:rPr>
            </w:r>
          </w:p>
        </w:tc>
        <w:tc>
          <w:tcPr>
            <w:vAlign w:val="top"/>
          </w:tcPr>
          <w:p w:rsidR="00000000" w:rsidDel="00000000" w:rsidP="00000000" w:rsidRDefault="00000000" w:rsidRPr="00000000" w14:paraId="000003E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Prueba tema 7</w:t>
            </w:r>
            <w:r w:rsidDel="00000000" w:rsidR="00000000" w:rsidRPr="00000000">
              <w:rPr>
                <w:rtl w:val="0"/>
              </w:rPr>
            </w:r>
          </w:p>
        </w:tc>
        <w:tc>
          <w:tcPr>
            <w:vAlign w:val="top"/>
          </w:tcPr>
          <w:p w:rsidR="00000000" w:rsidDel="00000000" w:rsidP="00000000" w:rsidRDefault="00000000" w:rsidRPr="00000000" w14:paraId="000003E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Examen</w:t>
            </w:r>
            <w:r w:rsidDel="00000000" w:rsidR="00000000" w:rsidRPr="00000000">
              <w:rPr>
                <w:rtl w:val="0"/>
              </w:rPr>
            </w:r>
          </w:p>
        </w:tc>
        <w:tc>
          <w:tcPr>
            <w:vAlign w:val="top"/>
          </w:tcPr>
          <w:p w:rsidR="00000000" w:rsidDel="00000000" w:rsidP="00000000" w:rsidRDefault="00000000" w:rsidRPr="00000000" w14:paraId="000003EA">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360" w:right="0" w:hanging="360"/>
              <w:jc w:val="both"/>
              <w:rPr>
                <w:rFonts w:ascii="Arial" w:cs="Arial" w:eastAsia="Arial" w:hAnsi="Arial"/>
                <w:b w:val="0"/>
                <w:i w:val="0"/>
                <w:smallCaps w:val="0"/>
                <w:strike w:val="0"/>
                <w:color w:val="0000ff"/>
                <w:sz w:val="20"/>
                <w:szCs w:val="20"/>
                <w:u w:val="none"/>
                <w:shd w:fill="auto" w:val="clear"/>
                <w:vertAlign w:val="baseline"/>
              </w:rPr>
            </w:pPr>
            <w:r w:rsidDel="00000000" w:rsidR="00000000" w:rsidRPr="00000000">
              <w:rPr>
                <w:color w:val="0000ff"/>
                <w:sz w:val="20"/>
                <w:szCs w:val="20"/>
                <w:rtl w:val="0"/>
              </w:rPr>
              <w:t xml:space="preserve">Ejecución escrita</w:t>
            </w:r>
            <w:r w:rsidDel="00000000" w:rsidR="00000000" w:rsidRPr="00000000">
              <w:rPr>
                <w:rtl w:val="0"/>
              </w:rPr>
            </w:r>
          </w:p>
        </w:tc>
      </w:tr>
    </w:tbl>
    <w:p w:rsidR="00000000" w:rsidDel="00000000" w:rsidP="00000000" w:rsidRDefault="00000000" w:rsidRPr="00000000" w14:paraId="000003E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both"/>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En cada actividad o práctica evaluable se indicarán los resultados de aprendizaje aplicados y sus criterios de evaluación. Con la media de las actividades o prácticas se obtiene la nota del criterio de evaluación.</w:t>
      </w:r>
      <w:r w:rsidDel="00000000" w:rsidR="00000000" w:rsidRPr="00000000">
        <w:rPr>
          <w:rtl w:val="0"/>
        </w:rPr>
      </w:r>
    </w:p>
    <w:p w:rsidR="00000000" w:rsidDel="00000000" w:rsidP="00000000" w:rsidRDefault="00000000" w:rsidRPr="00000000" w14:paraId="000003E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E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Prueba escrita y/o práctica.</w:t>
      </w:r>
      <w:r w:rsidDel="00000000" w:rsidR="00000000" w:rsidRPr="00000000">
        <w:rPr>
          <w:rtl w:val="0"/>
        </w:rPr>
      </w:r>
    </w:p>
    <w:p w:rsidR="00000000" w:rsidDel="00000000" w:rsidP="00000000" w:rsidRDefault="00000000" w:rsidRPr="00000000" w14:paraId="000003EE">
      <w:pPr>
        <w:jc w:val="both"/>
        <w:rPr>
          <w:vertAlign w:val="baseline"/>
        </w:rPr>
      </w:pPr>
      <w:r w:rsidDel="00000000" w:rsidR="00000000" w:rsidRPr="00000000">
        <w:rPr>
          <w:rtl w:val="0"/>
        </w:rPr>
      </w:r>
    </w:p>
    <w:sectPr>
      <w:headerReference r:id="rId7" w:type="default"/>
      <w:footerReference r:id="rId8" w:type="default"/>
      <w:footerReference r:id="rId9" w:type="first"/>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Verdana"/>
  <w:font w:name="Calibri"/>
  <w:font w:name="Courier New"/>
  <w:font w:name="NewsGotT-Regu"/>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1">
    <w:pPr>
      <w:keepNext w:val="0"/>
      <w:keepLines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MD75010208 rev5  </w:t>
      <w:tab/>
      <w:tab/>
      <w:t xml:space="preserve">Fecha: 30/06/22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F">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CURSO/GRUPO/CICLO: 1º STI</w:t>
    </w:r>
  </w:p>
  <w:p w:rsidR="00000000" w:rsidDel="00000000" w:rsidP="00000000" w:rsidRDefault="00000000" w:rsidRPr="00000000" w14:paraId="000003F0">
    <w:pPr>
      <w:keepNext w:val="1"/>
      <w:keepLines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MÓDULO: SISTEMAS </w:t>
    </w:r>
    <w:r w:rsidDel="00000000" w:rsidR="00000000" w:rsidRPr="00000000">
      <w:rPr>
        <w:rFonts w:ascii="Times New Roman" w:cs="Times New Roman" w:eastAsia="Times New Roman" w:hAnsi="Times New Roman"/>
        <w:b w:val="1"/>
        <w:sz w:val="20"/>
        <w:szCs w:val="20"/>
        <w:rtl w:val="0"/>
      </w:rPr>
      <w:t xml:space="preserve">INFORMÁTICOS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Y REDES LOCALES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6"/>
      <w:numFmt w:val="bullet"/>
      <w:lvlText w:val="-"/>
      <w:lvlJc w:val="left"/>
      <w:pPr>
        <w:ind w:left="360" w:hanging="360"/>
      </w:pPr>
      <w:rPr>
        <w:rFonts w:ascii="Arial" w:cs="Arial" w:eastAsia="Arial" w:hAnsi="Arial"/>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1069" w:hanging="360"/>
      </w:pPr>
      <w:rPr>
        <w:u w:val="none"/>
        <w:vertAlign w:val="baseline"/>
      </w:rPr>
    </w:lvl>
    <w:lvl w:ilvl="1">
      <w:start w:val="1"/>
      <w:numFmt w:val="lowerLetter"/>
      <w:lvlText w:val="%2."/>
      <w:lvlJc w:val="left"/>
      <w:pPr>
        <w:ind w:left="1789" w:hanging="360"/>
      </w:pPr>
      <w:rPr>
        <w:u w:val="none"/>
        <w:vertAlign w:val="baseline"/>
      </w:rPr>
    </w:lvl>
    <w:lvl w:ilvl="2">
      <w:start w:val="1"/>
      <w:numFmt w:val="lowerRoman"/>
      <w:lvlText w:val="%3."/>
      <w:lvlJc w:val="right"/>
      <w:pPr>
        <w:ind w:left="2509" w:hanging="360"/>
      </w:pPr>
      <w:rPr>
        <w:u w:val="none"/>
        <w:vertAlign w:val="baseline"/>
      </w:rPr>
    </w:lvl>
    <w:lvl w:ilvl="3">
      <w:start w:val="1"/>
      <w:numFmt w:val="decimal"/>
      <w:lvlText w:val="%4."/>
      <w:lvlJc w:val="left"/>
      <w:pPr>
        <w:ind w:left="3229" w:hanging="360"/>
      </w:pPr>
      <w:rPr>
        <w:u w:val="none"/>
        <w:vertAlign w:val="baseline"/>
      </w:rPr>
    </w:lvl>
    <w:lvl w:ilvl="4">
      <w:start w:val="1"/>
      <w:numFmt w:val="lowerLetter"/>
      <w:lvlText w:val="%5."/>
      <w:lvlJc w:val="left"/>
      <w:pPr>
        <w:ind w:left="3949" w:hanging="360"/>
      </w:pPr>
      <w:rPr>
        <w:u w:val="none"/>
        <w:vertAlign w:val="baseline"/>
      </w:rPr>
    </w:lvl>
    <w:lvl w:ilvl="5">
      <w:start w:val="1"/>
      <w:numFmt w:val="lowerRoman"/>
      <w:lvlText w:val="%6."/>
      <w:lvlJc w:val="right"/>
      <w:pPr>
        <w:ind w:left="4669" w:hanging="360"/>
      </w:pPr>
      <w:rPr>
        <w:u w:val="none"/>
        <w:vertAlign w:val="baseline"/>
      </w:rPr>
    </w:lvl>
    <w:lvl w:ilvl="6">
      <w:start w:val="1"/>
      <w:numFmt w:val="decimal"/>
      <w:lvlText w:val="%7."/>
      <w:lvlJc w:val="left"/>
      <w:pPr>
        <w:ind w:left="5389" w:hanging="360"/>
      </w:pPr>
      <w:rPr>
        <w:u w:val="none"/>
        <w:vertAlign w:val="baseline"/>
      </w:rPr>
    </w:lvl>
    <w:lvl w:ilvl="7">
      <w:start w:val="1"/>
      <w:numFmt w:val="lowerLetter"/>
      <w:lvlText w:val="%8."/>
      <w:lvlJc w:val="left"/>
      <w:pPr>
        <w:ind w:left="6109" w:hanging="360"/>
      </w:pPr>
      <w:rPr>
        <w:u w:val="none"/>
        <w:vertAlign w:val="baseline"/>
      </w:rPr>
    </w:lvl>
    <w:lvl w:ilvl="8">
      <w:start w:val="1"/>
      <w:numFmt w:val="lowerRoman"/>
      <w:lvlText w:val="%9."/>
      <w:lvlJc w:val="right"/>
      <w:pPr>
        <w:ind w:left="6829" w:hanging="360"/>
      </w:pPr>
      <w:rPr>
        <w:u w:val="none"/>
        <w:vertAlign w:val="baseline"/>
      </w:rPr>
    </w:lvl>
  </w:abstractNum>
  <w:abstractNum w:abstractNumId="4">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6">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Título1">
    <w:name w:val="Título 1"/>
    <w:basedOn w:val="Normal"/>
    <w:next w:val="Normal"/>
    <w:autoRedefine w:val="0"/>
    <w:hidden w:val="0"/>
    <w:qFormat w:val="0"/>
    <w:pPr>
      <w:keepNext w:val="1"/>
      <w:suppressAutoHyphens w:val="1"/>
      <w:spacing w:after="240" w:line="1" w:lineRule="atLeast"/>
      <w:ind w:leftChars="-1" w:rightChars="0" w:firstLineChars="-1"/>
      <w:textDirection w:val="btLr"/>
      <w:textAlignment w:val="top"/>
      <w:outlineLvl w:val="0"/>
    </w:pPr>
    <w:rPr>
      <w:rFonts w:ascii="Arial" w:hAnsi="Arial"/>
      <w:b w:val="1"/>
      <w:noProof w:val="0"/>
      <w:w w:val="100"/>
      <w:position w:val="-1"/>
      <w:sz w:val="24"/>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widowControl w:val="0"/>
      <w:suppressAutoHyphens w:val="1"/>
      <w:spacing w:line="1" w:lineRule="atLeast"/>
      <w:ind w:leftChars="-1" w:rightChars="0" w:firstLineChars="-1"/>
      <w:textDirection w:val="btLr"/>
      <w:textAlignment w:val="top"/>
      <w:outlineLvl w:val="1"/>
    </w:pPr>
    <w:rPr>
      <w:rFonts w:ascii="Arial" w:hAnsi="Arial"/>
      <w:b w:val="1"/>
      <w:noProof w:val="0"/>
      <w:snapToGrid w:val="0"/>
      <w:w w:val="100"/>
      <w:position w:val="-1"/>
      <w:sz w:val="24"/>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uppressAutoHyphens w:val="1"/>
      <w:spacing w:line="1" w:lineRule="atLeast"/>
      <w:ind w:leftChars="-1" w:rightChars="0" w:firstLineChars="-1"/>
      <w:jc w:val="both"/>
      <w:textDirection w:val="btLr"/>
      <w:textAlignment w:val="top"/>
      <w:outlineLvl w:val="2"/>
    </w:pPr>
    <w:rPr>
      <w:rFonts w:ascii="Arial" w:hAnsi="Arial"/>
      <w:noProof w:val="0"/>
      <w:w w:val="100"/>
      <w:position w:val="-1"/>
      <w:sz w:val="28"/>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uppressAutoHyphens w:val="1"/>
      <w:spacing w:line="1" w:lineRule="atLeast"/>
      <w:ind w:leftChars="-1" w:rightChars="0" w:firstLineChars="-1"/>
      <w:jc w:val="both"/>
      <w:textDirection w:val="btLr"/>
      <w:textAlignment w:val="top"/>
      <w:outlineLvl w:val="3"/>
    </w:pPr>
    <w:rPr>
      <w:rFonts w:ascii="Arial" w:cs="Arial" w:hAnsi="Arial"/>
      <w:w w:val="100"/>
      <w:position w:val="-1"/>
      <w:sz w:val="24"/>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1"/>
      <w:spacing w:line="1" w:lineRule="atLeast"/>
      <w:ind w:leftChars="-1" w:rightChars="0" w:firstLineChars="-1"/>
      <w:textDirection w:val="btLr"/>
      <w:textAlignment w:val="top"/>
      <w:outlineLvl w:val="4"/>
    </w:pPr>
    <w:rPr>
      <w:rFonts w:ascii="Arial" w:hAnsi="Arial"/>
      <w:noProof w:val="0"/>
      <w:w w:val="100"/>
      <w:position w:val="-1"/>
      <w:sz w:val="24"/>
      <w:u w:val="single"/>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suppressAutoHyphens w:val="1"/>
      <w:spacing w:line="1" w:lineRule="atLeast"/>
      <w:ind w:leftChars="-1" w:rightChars="0" w:firstLineChars="-1"/>
      <w:textDirection w:val="btLr"/>
      <w:textAlignment w:val="top"/>
      <w:outlineLvl w:val="5"/>
    </w:pPr>
    <w:rPr>
      <w:rFonts w:ascii="Arial" w:hAnsi="Arial"/>
      <w:b w:val="1"/>
      <w:bCs w:val="1"/>
      <w:noProof w:val="0"/>
      <w:w w:val="100"/>
      <w:position w:val="-1"/>
      <w:sz w:val="24"/>
      <w:u w:val="single"/>
      <w:effect w:val="none"/>
      <w:vertAlign w:val="baseline"/>
      <w:cs w:val="0"/>
      <w:em w:val="none"/>
      <w:lang w:bidi="ar-SA" w:eastAsia="es-ES" w:val="es-ES"/>
    </w:rPr>
  </w:style>
  <w:style w:type="paragraph" w:styleId="Título7">
    <w:name w:val="Título 7"/>
    <w:basedOn w:val="Normal"/>
    <w:next w:val="Normal"/>
    <w:autoRedefine w:val="0"/>
    <w:hidden w:val="0"/>
    <w:qFormat w:val="0"/>
    <w:pPr>
      <w:keepNext w:val="1"/>
      <w:suppressAutoHyphens w:val="1"/>
      <w:spacing w:line="1" w:lineRule="atLeast"/>
      <w:ind w:leftChars="-1" w:rightChars="0" w:firstLineChars="-1"/>
      <w:textDirection w:val="btLr"/>
      <w:textAlignment w:val="top"/>
      <w:outlineLvl w:val="6"/>
    </w:pPr>
    <w:rPr>
      <w:rFonts w:ascii="Arial" w:hAnsi="Arial"/>
      <w:b w:val="1"/>
      <w:noProof w:val="0"/>
      <w:w w:val="100"/>
      <w:position w:val="-1"/>
      <w:sz w:val="28"/>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pBdr>
        <w:top w:color="auto" w:space="1" w:sz="6" w:val="single"/>
        <w:left w:color="auto" w:space="1" w:sz="6" w:val="single"/>
        <w:bottom w:color="auto" w:space="1" w:sz="18" w:val="single"/>
        <w:right w:color="auto" w:space="1" w:sz="18" w:val="single"/>
      </w:pBdr>
      <w:suppressAutoHyphens w:val="1"/>
      <w:spacing w:line="1" w:lineRule="atLeast"/>
      <w:ind w:leftChars="-1" w:rightChars="0" w:firstLineChars="-1"/>
      <w:jc w:val="center"/>
      <w:textDirection w:val="btLr"/>
      <w:textAlignment w:val="top"/>
      <w:outlineLvl w:val="7"/>
    </w:pPr>
    <w:rPr>
      <w:rFonts w:ascii="Arial" w:hAnsi="Arial"/>
      <w:b w:val="1"/>
      <w:noProof w:val="0"/>
      <w:w w:val="100"/>
      <w:position w:val="-1"/>
      <w:sz w:val="52"/>
      <w:effect w:val="none"/>
      <w:vertAlign w:val="baseline"/>
      <w:cs w:val="0"/>
      <w:em w:val="none"/>
      <w:lang w:bidi="ar-SA" w:eastAsia="es-ES" w:val="es-ES"/>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cs="Arial" w:hAnsi="Arial"/>
      <w:w w:val="100"/>
      <w:position w:val="-1"/>
      <w:sz w:val="22"/>
      <w:szCs w:val="22"/>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0"/>
    <w:rPr>
      <w:w w:val="100"/>
      <w:position w:val="-1"/>
      <w:effect w:val="none"/>
      <w:vertAlign w:val="baseline"/>
      <w:cs w:val="0"/>
      <w:em w:val="none"/>
      <w:lang/>
    </w:rPr>
  </w:style>
  <w:style w:type="table" w:styleId="Tablanormal">
    <w:name w:val="Tabla normal"/>
    <w:next w:val="Tab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normal"/>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0"/>
    <w:pPr>
      <w:suppressAutoHyphens w:val="1"/>
      <w:spacing w:line="1" w:lineRule="atLeast"/>
      <w:ind w:leftChars="-1" w:rightChars="0" w:firstLineChars="-1"/>
      <w:textDirection w:val="btLr"/>
      <w:textAlignment w:val="top"/>
      <w:outlineLvl w:val="0"/>
    </w:pPr>
  </w:style>
  <w:style w:type="character" w:styleId="Ref.decomentario">
    <w:name w:val="Ref. de comentario"/>
    <w:next w:val="Ref.decomentario"/>
    <w:autoRedefine w:val="0"/>
    <w:hidden w:val="0"/>
    <w:qFormat w:val="0"/>
    <w:rPr>
      <w:w w:val="100"/>
      <w:position w:val="-1"/>
      <w:sz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Encabezado">
    <w:name w:val="Encabezado"/>
    <w:basedOn w:val="Normal"/>
    <w:next w:val="Encabezado"/>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s-ES" w:val="es-ES"/>
    </w:rPr>
  </w:style>
  <w:style w:type="paragraph" w:styleId="Textoindependiente">
    <w:name w:val="Texto independiente"/>
    <w:basedOn w:val="Normal"/>
    <w:next w:val="Textoindependiente"/>
    <w:autoRedefine w:val="0"/>
    <w:hidden w:val="0"/>
    <w:qFormat w:val="0"/>
    <w:pPr>
      <w:suppressAutoHyphens w:val="1"/>
      <w:spacing w:line="1" w:lineRule="atLeast"/>
      <w:ind w:leftChars="-1" w:rightChars="0" w:firstLineChars="-1"/>
      <w:textDirection w:val="btLr"/>
      <w:textAlignment w:val="top"/>
      <w:outlineLvl w:val="0"/>
    </w:pPr>
    <w:rPr>
      <w:rFonts w:ascii="Arial" w:hAnsi="Arial"/>
      <w:noProof w:val="0"/>
      <w:w w:val="100"/>
      <w:position w:val="-1"/>
      <w:sz w:val="24"/>
      <w:u w:val="single"/>
      <w:effect w:val="none"/>
      <w:vertAlign w:val="baseline"/>
      <w:cs w:val="0"/>
      <w:em w:val="none"/>
      <w:lang w:bidi="ar-SA" w:eastAsia="es-ES" w:val="es-ES"/>
    </w:rPr>
  </w:style>
  <w:style w:type="paragraph" w:styleId="Título">
    <w:name w:val="Título"/>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noProof w:val="0"/>
      <w:w w:val="100"/>
      <w:position w:val="-1"/>
      <w:sz w:val="24"/>
      <w:u w:val="single"/>
      <w:effect w:val="none"/>
      <w:vertAlign w:val="baseline"/>
      <w:cs w:val="0"/>
      <w:em w:val="none"/>
      <w:lang w:bidi="ar-SA" w:eastAsia="es-ES" w:val="es-ES"/>
    </w:rPr>
  </w:style>
  <w:style w:type="paragraph" w:styleId="Lista">
    <w:name w:val="Lista"/>
    <w:basedOn w:val="Normal"/>
    <w:next w:val="Lista"/>
    <w:autoRedefine w:val="0"/>
    <w:hidden w:val="0"/>
    <w:qFormat w:val="0"/>
    <w:pPr>
      <w:suppressAutoHyphens w:val="1"/>
      <w:spacing w:line="1" w:lineRule="atLeast"/>
      <w:ind w:left="283" w:leftChars="-1" w:rightChars="0" w:hanging="283"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Lista2">
    <w:name w:val="Lista 2"/>
    <w:basedOn w:val="Normal"/>
    <w:next w:val="Lista2"/>
    <w:autoRedefine w:val="0"/>
    <w:hidden w:val="0"/>
    <w:qFormat w:val="0"/>
    <w:pPr>
      <w:suppressAutoHyphens w:val="1"/>
      <w:spacing w:line="1" w:lineRule="atLeast"/>
      <w:ind w:left="566" w:leftChars="-1" w:rightChars="0" w:hanging="283" w:firstLineChars="-1"/>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Epígrafe">
    <w:name w:val="Epígrafe"/>
    <w:basedOn w:val="Normal"/>
    <w:next w:val="Normal"/>
    <w:autoRedefine w:val="0"/>
    <w:hidden w:val="0"/>
    <w:qFormat w:val="0"/>
    <w:pPr>
      <w:suppressAutoHyphens w:val="1"/>
      <w:spacing w:after="120" w:before="120" w:line="1" w:lineRule="atLeast"/>
      <w:ind w:leftChars="-1" w:rightChars="0" w:firstLineChars="-1"/>
      <w:textDirection w:val="btLr"/>
      <w:textAlignment w:val="top"/>
      <w:outlineLvl w:val="0"/>
    </w:pPr>
    <w:rPr>
      <w:rFonts w:ascii="Arial" w:hAnsi="Arial"/>
      <w:b w:val="1"/>
      <w:bCs w:val="1"/>
      <w:w w:val="100"/>
      <w:position w:val="-1"/>
      <w:sz w:val="20"/>
      <w:effect w:val="none"/>
      <w:vertAlign w:val="baseline"/>
      <w:cs w:val="0"/>
      <w:em w:val="none"/>
      <w:lang w:bidi="ar-SA" w:eastAsia="es-ES" w:val="es-ES"/>
    </w:rPr>
  </w:style>
  <w:style w:type="paragraph" w:styleId="Sangríadetextonormal">
    <w:name w:val="Sangría de texto normal"/>
    <w:basedOn w:val="Normal"/>
    <w:next w:val="Sangríadetextonormal"/>
    <w:autoRedefine w:val="0"/>
    <w:hidden w:val="0"/>
    <w:qFormat w:val="0"/>
    <w:pPr>
      <w:suppressAutoHyphens w:val="1"/>
      <w:spacing w:line="1" w:lineRule="atLeast"/>
      <w:ind w:left="360" w:leftChars="-1" w:rightChars="0" w:firstLineChars="-1"/>
      <w:jc w:val="both"/>
      <w:textDirection w:val="btLr"/>
      <w:textAlignment w:val="top"/>
      <w:outlineLvl w:val="0"/>
    </w:pPr>
    <w:rPr>
      <w:rFonts w:ascii="Arial" w:hAnsi="Arial"/>
      <w:w w:val="100"/>
      <w:position w:val="-1"/>
      <w:sz w:val="24"/>
      <w:effect w:val="none"/>
      <w:vertAlign w:val="baseline"/>
      <w:cs w:val="0"/>
      <w:em w:val="none"/>
      <w:lang w:bidi="ar-SA" w:eastAsia="es-ES" w:val="es-ES"/>
    </w:rPr>
  </w:style>
  <w:style w:type="paragraph" w:styleId="Textoindependiente2">
    <w:name w:val="Texto independiente 2"/>
    <w:basedOn w:val="Normal"/>
    <w:next w:val="Textoindependiente2"/>
    <w:autoRedefine w:val="0"/>
    <w:hidden w:val="0"/>
    <w:qFormat w:val="0"/>
    <w:pPr>
      <w:suppressAutoHyphens w:val="1"/>
      <w:spacing w:line="1" w:lineRule="atLeast"/>
      <w:ind w:leftChars="-1" w:rightChars="0" w:firstLineChars="-1"/>
      <w:jc w:val="both"/>
      <w:textDirection w:val="btLr"/>
      <w:textAlignment w:val="top"/>
      <w:outlineLvl w:val="0"/>
    </w:pPr>
    <w:rPr>
      <w:rFonts w:ascii="Times New Roman" w:hAnsi="Times New Roman"/>
      <w:noProof w:val="0"/>
      <w:w w:val="100"/>
      <w:position w:val="-1"/>
      <w:sz w:val="24"/>
      <w:effect w:val="none"/>
      <w:vertAlign w:val="baseline"/>
      <w:cs w:val="0"/>
      <w:em w:val="none"/>
      <w:lang w:bidi="ar-SA" w:eastAsia="es-ES" w:val="es-ES"/>
    </w:rPr>
  </w:style>
  <w:style w:type="paragraph" w:styleId="Sangría2det.independiente">
    <w:name w:val="Sangría 2 de t. independiente"/>
    <w:basedOn w:val="Normal"/>
    <w:next w:val="Sangría2det.independiente"/>
    <w:autoRedefine w:val="0"/>
    <w:hidden w:val="0"/>
    <w:qFormat w:val="0"/>
    <w:pPr>
      <w:suppressAutoHyphens w:val="1"/>
      <w:overflowPunct w:val="0"/>
      <w:autoSpaceDE w:val="0"/>
      <w:autoSpaceDN w:val="0"/>
      <w:adjustRightInd w:val="0"/>
      <w:spacing w:line="1" w:lineRule="atLeast"/>
      <w:ind w:leftChars="-1" w:rightChars="0" w:firstLine="708" w:firstLineChars="-1"/>
      <w:jc w:val="both"/>
      <w:textDirection w:val="btLr"/>
      <w:textAlignment w:val="baseline"/>
      <w:outlineLvl w:val="0"/>
    </w:pPr>
    <w:rPr>
      <w:rFonts w:ascii="Times New Roman" w:hAnsi="Times New Roman"/>
      <w:w w:val="100"/>
      <w:position w:val="-1"/>
      <w:sz w:val="24"/>
      <w:szCs w:val="24"/>
      <w:effect w:val="none"/>
      <w:vertAlign w:val="baseline"/>
      <w:cs w:val="0"/>
      <w:em w:val="none"/>
      <w:lang w:bidi="ar-SA" w:eastAsia="es-ES" w:val="es-ES"/>
    </w:rPr>
  </w:style>
  <w:style w:type="paragraph" w:styleId="Sangría3det.independiente">
    <w:name w:val="Sangría 3 de t. independiente"/>
    <w:basedOn w:val="Normal"/>
    <w:next w:val="Sangría3det.independiente"/>
    <w:autoRedefine w:val="0"/>
    <w:hidden w:val="0"/>
    <w:qFormat w:val="0"/>
    <w:pPr>
      <w:suppressAutoHyphens w:val="1"/>
      <w:spacing w:line="1" w:lineRule="atLeast"/>
      <w:ind w:left="1276" w:leftChars="-1" w:rightChars="0" w:firstLineChars="-1"/>
      <w:jc w:val="both"/>
      <w:textDirection w:val="btLr"/>
      <w:textAlignment w:val="top"/>
      <w:outlineLvl w:val="0"/>
    </w:pPr>
    <w:rPr>
      <w:rFonts w:ascii="Times New Roman" w:hAnsi="Times New Roman"/>
      <w:w w:val="100"/>
      <w:position w:val="-1"/>
      <w:sz w:val="24"/>
      <w:effect w:val="none"/>
      <w:vertAlign w:val="baseline"/>
      <w:cs w:val="0"/>
      <w:em w:val="none"/>
      <w:lang w:bidi="ar-SA" w:eastAsia="es-ES" w:val="es-ES"/>
    </w:rPr>
  </w:style>
  <w:style w:type="paragraph" w:styleId="Textonotapie">
    <w:name w:val="Texto nota pie"/>
    <w:basedOn w:val="Normal"/>
    <w:next w:val="Textonotapie"/>
    <w:autoRedefine w:val="0"/>
    <w:hidden w:val="0"/>
    <w:qFormat w:val="0"/>
    <w:pPr>
      <w:tabs>
        <w:tab w:val="right" w:leader="none" w:pos="560"/>
        <w:tab w:val="left" w:leader="none" w:pos="680"/>
      </w:tabs>
      <w:suppressAutoHyphens w:val="1"/>
      <w:spacing w:after="40" w:line="280" w:lineRule="atLeast"/>
      <w:ind w:leftChars="-1" w:rightChars="0" w:firstLine="709" w:firstLineChars="-1"/>
      <w:jc w:val="both"/>
      <w:textDirection w:val="btLr"/>
      <w:textAlignment w:val="top"/>
      <w:outlineLvl w:val="0"/>
    </w:pPr>
    <w:rPr>
      <w:rFonts w:ascii="Times" w:hAnsi="Times"/>
      <w:noProof w:val="0"/>
      <w:spacing w:val="20"/>
      <w:w w:val="100"/>
      <w:position w:val="-1"/>
      <w:sz w:val="24"/>
      <w:szCs w:val="24"/>
      <w:effect w:val="none"/>
      <w:vertAlign w:val="baseline"/>
      <w:cs w:val="0"/>
      <w:em w:val="none"/>
      <w:lang w:bidi="ar-SA" w:eastAsia="es-ES" w:val="fr-FR"/>
    </w:rPr>
  </w:style>
  <w:style w:type="paragraph" w:styleId="WP_Normal">
    <w:name w:val="WP_Normal"/>
    <w:basedOn w:val="Normal"/>
    <w:next w:val="WP_Normal"/>
    <w:autoRedefine w:val="0"/>
    <w:hidden w:val="0"/>
    <w:qFormat w:val="0"/>
    <w:pPr>
      <w:widowControl w:val="0"/>
      <w:suppressAutoHyphens w:val="1"/>
      <w:spacing w:line="1" w:lineRule="atLeast"/>
      <w:ind w:leftChars="-1" w:rightChars="0" w:firstLine="709" w:firstLineChars="-1"/>
      <w:jc w:val="both"/>
      <w:textDirection w:val="btLr"/>
      <w:textAlignment w:val="top"/>
      <w:outlineLvl w:val="0"/>
    </w:pPr>
    <w:rPr>
      <w:rFonts w:ascii="Monaco" w:hAnsi="Monaco"/>
      <w:noProof w:val="0"/>
      <w:w w:val="100"/>
      <w:position w:val="-1"/>
      <w:sz w:val="24"/>
      <w:szCs w:val="24"/>
      <w:effect w:val="none"/>
      <w:vertAlign w:val="baseline"/>
      <w:cs w:val="0"/>
      <w:em w:val="none"/>
      <w:lang w:bidi="ar-SA" w:eastAsia="es-ES" w:val="es-ES"/>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709" w:firstLineChars="-1"/>
      <w:jc w:val="both"/>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árrafodelista">
    <w:name w:val="Párrafo de lista"/>
    <w:basedOn w:val="Normal"/>
    <w:next w:val="Párrafodelista"/>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s-ES"/>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cs="Arial" w:eastAsia="Arial" w:hAnsi="Arial"/>
      <w:w w:val="100"/>
      <w:position w:val="-1"/>
      <w:sz w:val="24"/>
      <w:szCs w:val="24"/>
      <w:effect w:val="none"/>
      <w:vertAlign w:val="baseline"/>
      <w:cs w:val="0"/>
      <w:em w:val="none"/>
      <w:lang w:bidi="ar-SA" w:eastAsia="es-ES" w:val="es-ES"/>
    </w:rPr>
  </w:style>
  <w:style w:type="paragraph" w:styleId="Normal(Web)">
    <w:name w:val="Normal (Web)"/>
    <w:basedOn w:val="Normal"/>
    <w:next w:val="Normal(Web)"/>
    <w:autoRedefine w:val="0"/>
    <w:hidden w:val="0"/>
    <w:qFormat w:val="1"/>
    <w:pPr>
      <w:suppressAutoHyphens w:val="0"/>
      <w:spacing w:after="200" w:afterAutospacing="1" w:before="100" w:beforeAutospacing="1" w:line="276" w:lineRule="auto"/>
      <w:ind w:leftChars="-1" w:rightChars="0" w:firstLineChars="-1"/>
      <w:textDirection w:val="btLr"/>
      <w:textAlignment w:val="top"/>
      <w:outlineLvl w:val="0"/>
    </w:pPr>
    <w:rPr>
      <w:rFonts w:ascii="Calibri" w:cs="Calibri" w:eastAsia="Calibri" w:hAnsi="Calibri"/>
      <w:w w:val="100"/>
      <w:position w:val="-1"/>
      <w:sz w:val="20"/>
      <w:effect w:val="none"/>
      <w:vertAlign w:val="baseline"/>
      <w:cs w:val="0"/>
      <w:em w:val="none"/>
      <w:lang w:bidi="ar-SA" w:eastAsia="es-ES" w:val="es-ES"/>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70.0" w:type="dxa"/>
        <w:bottom w:w="0.0" w:type="dxa"/>
        <w:right w:w="70.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70.0" w:type="dxa"/>
        <w:bottom w:w="0.0" w:type="dxa"/>
        <w:right w:w="70.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70.0" w:type="dxa"/>
        <w:bottom w:w="0.0" w:type="dxa"/>
        <w:right w:w="70.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70.0" w:type="dxa"/>
        <w:bottom w:w="0.0" w:type="dxa"/>
        <w:right w:w="70.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70.0" w:type="dxa"/>
        <w:bottom w:w="0.0" w:type="dxa"/>
        <w:right w:w="70.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70.0" w:type="dxa"/>
        <w:bottom w:w="0.0" w:type="dxa"/>
        <w:right w:w="70.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70.0" w:type="dxa"/>
        <w:bottom w:w="0.0" w:type="dxa"/>
        <w:right w:w="70.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70.0" w:type="dxa"/>
        <w:bottom w:w="0.0" w:type="dxa"/>
        <w:right w:w="70.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70.0" w:type="dxa"/>
        <w:bottom w:w="0.0" w:type="dxa"/>
        <w:right w:w="70.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70.0" w:type="dxa"/>
        <w:bottom w:w="0.0" w:type="dxa"/>
        <w:right w:w="70.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ooUE5Y3WfTmN/pXzGsy7kTos4w==">CgMxLjAyCGguZ2pkZ3hzOAByITFtNmtMTk1ZN3lrc0xOZHFRang2SjF1ZWZLMHBDZmYxbg==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2023-08-13T13:57:00Z</dcterms:created>
  <dc:creator>avd</dc:creator>
</cp:coreProperties>
</file>