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1C05B" w14:textId="77777777" w:rsidR="00D95541" w:rsidRPr="00FA4C47" w:rsidRDefault="00AC1AD0" w:rsidP="00D95541">
      <w:pPr>
        <w:spacing w:line="240" w:lineRule="auto"/>
        <w:rPr>
          <w:rFonts w:ascii="Arial" w:hAnsi="Arial" w:cs="Arial"/>
          <w:b/>
          <w:bCs/>
          <w:sz w:val="24"/>
          <w:szCs w:val="24"/>
        </w:rPr>
      </w:pPr>
      <w:r w:rsidRPr="00FA4C47">
        <w:rPr>
          <w:rFonts w:ascii="Arial" w:hAnsi="Arial" w:cs="Arial"/>
          <w:b/>
          <w:bCs/>
          <w:sz w:val="24"/>
          <w:szCs w:val="24"/>
        </w:rPr>
        <w:t>I.E.S. “EL ARGAR”</w:t>
      </w:r>
    </w:p>
    <w:p w14:paraId="24CD3C9A" w14:textId="77777777" w:rsidR="00E85A30" w:rsidRPr="00FA4C47" w:rsidRDefault="00E85A30" w:rsidP="00D95541">
      <w:pPr>
        <w:spacing w:line="240" w:lineRule="auto"/>
        <w:rPr>
          <w:rFonts w:ascii="Arial" w:hAnsi="Arial" w:cs="Arial"/>
          <w:b/>
          <w:bCs/>
          <w:sz w:val="24"/>
          <w:szCs w:val="24"/>
        </w:rPr>
      </w:pPr>
    </w:p>
    <w:p w14:paraId="709A95BE" w14:textId="77777777" w:rsidR="00AC1AD0" w:rsidRPr="00FA4C47" w:rsidRDefault="00AC1AD0" w:rsidP="00D95541">
      <w:pPr>
        <w:spacing w:line="240" w:lineRule="auto"/>
        <w:rPr>
          <w:rFonts w:ascii="Arial" w:hAnsi="Arial" w:cs="Arial"/>
          <w:b/>
          <w:bCs/>
          <w:sz w:val="24"/>
          <w:szCs w:val="24"/>
        </w:rPr>
      </w:pPr>
      <w:r w:rsidRPr="00FA4C47">
        <w:rPr>
          <w:rFonts w:ascii="Arial" w:hAnsi="Arial" w:cs="Arial"/>
          <w:b/>
          <w:bCs/>
          <w:sz w:val="24"/>
          <w:szCs w:val="24"/>
        </w:rPr>
        <w:t>ALMERÍA</w:t>
      </w:r>
    </w:p>
    <w:p w14:paraId="756F83E5" w14:textId="77777777" w:rsidR="00505072" w:rsidRPr="00FA4C47" w:rsidRDefault="00505072" w:rsidP="00D95541">
      <w:pPr>
        <w:spacing w:line="240" w:lineRule="auto"/>
        <w:rPr>
          <w:rFonts w:ascii="Arial" w:hAnsi="Arial" w:cs="Arial"/>
          <w:b/>
          <w:bCs/>
          <w:sz w:val="24"/>
          <w:szCs w:val="24"/>
        </w:rPr>
      </w:pPr>
    </w:p>
    <w:p w14:paraId="5223DB5B" w14:textId="77777777" w:rsidR="00AC1AD0" w:rsidRPr="00FA4C47" w:rsidRDefault="00AC1AD0" w:rsidP="00D95541">
      <w:pPr>
        <w:spacing w:line="240" w:lineRule="auto"/>
        <w:rPr>
          <w:rFonts w:ascii="Arial" w:hAnsi="Arial" w:cs="Arial"/>
          <w:b/>
          <w:bCs/>
          <w:sz w:val="24"/>
          <w:szCs w:val="24"/>
        </w:rPr>
      </w:pPr>
      <w:r w:rsidRPr="00FA4C47">
        <w:rPr>
          <w:rFonts w:ascii="Arial" w:hAnsi="Arial" w:cs="Arial"/>
          <w:b/>
          <w:bCs/>
          <w:sz w:val="24"/>
          <w:szCs w:val="24"/>
        </w:rPr>
        <w:t>DEPARTAMENTO:</w:t>
      </w:r>
      <w:r w:rsidR="00805D1A" w:rsidRPr="00FA4C47">
        <w:rPr>
          <w:rFonts w:ascii="Arial" w:hAnsi="Arial" w:cs="Arial"/>
          <w:b/>
          <w:bCs/>
          <w:sz w:val="24"/>
          <w:szCs w:val="24"/>
        </w:rPr>
        <w:t xml:space="preserve"> ELECTRICIDAD/ELECTRÓNICA</w:t>
      </w:r>
    </w:p>
    <w:p w14:paraId="44A312F1" w14:textId="77777777" w:rsidR="00505072" w:rsidRPr="00FA4C47" w:rsidRDefault="00505072" w:rsidP="00D95541">
      <w:pPr>
        <w:spacing w:line="240" w:lineRule="auto"/>
        <w:rPr>
          <w:rFonts w:ascii="Arial" w:hAnsi="Arial" w:cs="Arial"/>
          <w:b/>
          <w:bCs/>
          <w:sz w:val="24"/>
          <w:szCs w:val="24"/>
        </w:rPr>
      </w:pPr>
    </w:p>
    <w:p w14:paraId="3F1A7C12" w14:textId="6643479B" w:rsidR="00AC1AD0" w:rsidRPr="00FA4C47" w:rsidRDefault="00AC1AD0" w:rsidP="00D95541">
      <w:pPr>
        <w:spacing w:line="240" w:lineRule="auto"/>
        <w:rPr>
          <w:rFonts w:ascii="Arial" w:hAnsi="Arial" w:cs="Arial"/>
          <w:b/>
          <w:bCs/>
          <w:sz w:val="24"/>
          <w:szCs w:val="24"/>
        </w:rPr>
      </w:pPr>
      <w:r w:rsidRPr="00FA4C47">
        <w:rPr>
          <w:rFonts w:ascii="Arial" w:hAnsi="Arial" w:cs="Arial"/>
          <w:b/>
          <w:bCs/>
          <w:sz w:val="24"/>
          <w:szCs w:val="24"/>
        </w:rPr>
        <w:t>Curso/Grupo/Ciclo:</w:t>
      </w:r>
      <w:r w:rsidR="00805D1A" w:rsidRPr="00FA4C47">
        <w:rPr>
          <w:rFonts w:ascii="Arial" w:hAnsi="Arial" w:cs="Arial"/>
          <w:b/>
          <w:bCs/>
          <w:sz w:val="24"/>
          <w:szCs w:val="24"/>
        </w:rPr>
        <w:t xml:space="preserve"> 202</w:t>
      </w:r>
      <w:r w:rsidR="00FE0EA8" w:rsidRPr="00FA4C47">
        <w:rPr>
          <w:rFonts w:ascii="Arial" w:hAnsi="Arial" w:cs="Arial"/>
          <w:b/>
          <w:bCs/>
          <w:sz w:val="24"/>
          <w:szCs w:val="24"/>
        </w:rPr>
        <w:t>5</w:t>
      </w:r>
      <w:r w:rsidR="00805D1A" w:rsidRPr="00FA4C47">
        <w:rPr>
          <w:rFonts w:ascii="Arial" w:hAnsi="Arial" w:cs="Arial"/>
          <w:b/>
          <w:bCs/>
          <w:sz w:val="24"/>
          <w:szCs w:val="24"/>
        </w:rPr>
        <w:t>/202</w:t>
      </w:r>
      <w:r w:rsidR="00FE0EA8" w:rsidRPr="00FA4C47">
        <w:rPr>
          <w:rFonts w:ascii="Arial" w:hAnsi="Arial" w:cs="Arial"/>
          <w:b/>
          <w:bCs/>
          <w:sz w:val="24"/>
          <w:szCs w:val="24"/>
        </w:rPr>
        <w:t>6</w:t>
      </w:r>
      <w:r w:rsidR="00805D1A" w:rsidRPr="00FA4C47">
        <w:rPr>
          <w:rFonts w:ascii="Arial" w:hAnsi="Arial" w:cs="Arial"/>
          <w:b/>
          <w:bCs/>
          <w:sz w:val="24"/>
          <w:szCs w:val="24"/>
        </w:rPr>
        <w:t>/2ºSTI-A/GRADO SUPERIOR</w:t>
      </w:r>
    </w:p>
    <w:p w14:paraId="7616942E" w14:textId="77777777" w:rsidR="00505072" w:rsidRPr="00FA4C47" w:rsidRDefault="00505072" w:rsidP="00D95541">
      <w:pPr>
        <w:spacing w:line="240" w:lineRule="auto"/>
        <w:rPr>
          <w:rFonts w:ascii="Arial" w:hAnsi="Arial" w:cs="Arial"/>
          <w:b/>
          <w:bCs/>
          <w:sz w:val="24"/>
          <w:szCs w:val="24"/>
        </w:rPr>
      </w:pPr>
    </w:p>
    <w:p w14:paraId="5B3F9A27" w14:textId="77777777" w:rsidR="00AC1AD0" w:rsidRPr="00FA4C47" w:rsidRDefault="00AC1AD0" w:rsidP="00D95541">
      <w:pPr>
        <w:spacing w:line="240" w:lineRule="auto"/>
        <w:rPr>
          <w:rFonts w:ascii="Arial" w:hAnsi="Arial" w:cs="Arial"/>
          <w:b/>
          <w:bCs/>
          <w:sz w:val="24"/>
          <w:szCs w:val="24"/>
        </w:rPr>
      </w:pPr>
      <w:r w:rsidRPr="00FA4C47">
        <w:rPr>
          <w:rFonts w:ascii="Arial" w:hAnsi="Arial" w:cs="Arial"/>
          <w:b/>
          <w:bCs/>
          <w:sz w:val="24"/>
          <w:szCs w:val="24"/>
        </w:rPr>
        <w:t>MÓDULO PROFESIONAL:</w:t>
      </w:r>
      <w:r w:rsidR="00805D1A" w:rsidRPr="00FA4C47">
        <w:rPr>
          <w:rFonts w:ascii="Arial" w:hAnsi="Arial" w:cs="Arial"/>
          <w:b/>
          <w:bCs/>
          <w:sz w:val="24"/>
          <w:szCs w:val="24"/>
        </w:rPr>
        <w:t xml:space="preserve"> SISTEMAS DE PRODUCCIÓN AUDIOVISUAL</w:t>
      </w:r>
      <w:r w:rsidR="00661AA2" w:rsidRPr="00FA4C47">
        <w:rPr>
          <w:rFonts w:ascii="Arial" w:hAnsi="Arial" w:cs="Arial"/>
          <w:b/>
          <w:bCs/>
          <w:sz w:val="24"/>
          <w:szCs w:val="24"/>
        </w:rPr>
        <w:t xml:space="preserve"> (SPAV)</w:t>
      </w:r>
    </w:p>
    <w:p w14:paraId="3209A44F" w14:textId="77777777" w:rsidR="00AC1AD0" w:rsidRPr="00FA4C47" w:rsidRDefault="00505072" w:rsidP="00505072">
      <w:pPr>
        <w:tabs>
          <w:tab w:val="left" w:pos="3615"/>
        </w:tabs>
        <w:jc w:val="both"/>
        <w:rPr>
          <w:rFonts w:ascii="Arial" w:hAnsi="Arial" w:cs="Arial"/>
          <w:bCs/>
          <w:sz w:val="24"/>
          <w:szCs w:val="24"/>
          <w:lang w:val="es-ES_tradnl"/>
        </w:rPr>
      </w:pPr>
      <w:r w:rsidRPr="00FA4C47">
        <w:rPr>
          <w:rFonts w:ascii="Arial" w:hAnsi="Arial" w:cs="Arial"/>
          <w:bCs/>
          <w:sz w:val="24"/>
          <w:szCs w:val="24"/>
          <w:lang w:val="es-ES_tradnl"/>
        </w:rPr>
        <w:tab/>
      </w:r>
    </w:p>
    <w:p w14:paraId="36F131E2" w14:textId="77777777" w:rsidR="00AC1AD0" w:rsidRPr="00FA4C47" w:rsidRDefault="002A4492" w:rsidP="00AC1AD0">
      <w:pPr>
        <w:pBdr>
          <w:top w:val="single" w:sz="6" w:space="1" w:color="auto"/>
          <w:left w:val="single" w:sz="6" w:space="0" w:color="auto"/>
          <w:bottom w:val="single" w:sz="18" w:space="1" w:color="auto"/>
          <w:right w:val="single" w:sz="18" w:space="1" w:color="auto"/>
        </w:pBdr>
        <w:jc w:val="center"/>
        <w:rPr>
          <w:rFonts w:ascii="Arial" w:hAnsi="Arial" w:cs="Arial"/>
          <w:b/>
          <w:sz w:val="24"/>
          <w:szCs w:val="24"/>
          <w:lang w:val="pt-BR"/>
        </w:rPr>
      </w:pPr>
      <w:r w:rsidRPr="00FA4C47">
        <w:rPr>
          <w:rFonts w:ascii="Arial" w:hAnsi="Arial" w:cs="Arial"/>
          <w:b/>
          <w:sz w:val="24"/>
          <w:szCs w:val="24"/>
          <w:lang w:val="pt-BR"/>
        </w:rPr>
        <w:t>P R O G R A M A C I Ó N</w:t>
      </w:r>
    </w:p>
    <w:p w14:paraId="5E137401" w14:textId="77777777" w:rsidR="00AC1AD0" w:rsidRPr="00FA4C47" w:rsidRDefault="00AC1AD0" w:rsidP="00AC1AD0">
      <w:pPr>
        <w:pBdr>
          <w:top w:val="single" w:sz="6" w:space="1" w:color="auto"/>
          <w:left w:val="single" w:sz="6" w:space="0" w:color="auto"/>
          <w:bottom w:val="single" w:sz="18" w:space="1" w:color="auto"/>
          <w:right w:val="single" w:sz="18" w:space="1" w:color="auto"/>
        </w:pBdr>
        <w:jc w:val="center"/>
        <w:rPr>
          <w:rFonts w:ascii="Arial" w:hAnsi="Arial" w:cs="Arial"/>
          <w:b/>
          <w:sz w:val="24"/>
          <w:szCs w:val="24"/>
          <w:lang w:val="es-ES_tradnl"/>
        </w:rPr>
      </w:pPr>
      <w:r w:rsidRPr="00FA4C47">
        <w:rPr>
          <w:rFonts w:ascii="Arial" w:hAnsi="Arial" w:cs="Arial"/>
          <w:b/>
          <w:sz w:val="24"/>
          <w:szCs w:val="24"/>
          <w:lang w:val="es-ES_tradnl"/>
        </w:rPr>
        <w:t>CICLOS FORMATIVOS</w:t>
      </w:r>
    </w:p>
    <w:p w14:paraId="2B564074" w14:textId="77777777" w:rsidR="00AC1AD0" w:rsidRPr="00FA4C47" w:rsidRDefault="00AC1AD0" w:rsidP="00EC5CFA">
      <w:pPr>
        <w:pBdr>
          <w:top w:val="single" w:sz="6" w:space="1" w:color="auto"/>
          <w:left w:val="single" w:sz="6" w:space="0" w:color="auto"/>
          <w:bottom w:val="single" w:sz="18" w:space="1" w:color="auto"/>
          <w:right w:val="single" w:sz="18" w:space="1" w:color="auto"/>
        </w:pBdr>
        <w:jc w:val="center"/>
        <w:rPr>
          <w:rFonts w:ascii="Arial" w:hAnsi="Arial" w:cs="Arial"/>
          <w:b/>
          <w:sz w:val="24"/>
          <w:szCs w:val="24"/>
          <w:lang w:val="es-ES_tradnl"/>
        </w:rPr>
      </w:pPr>
      <w:r w:rsidRPr="00FA4C47">
        <w:rPr>
          <w:rFonts w:ascii="Arial" w:hAnsi="Arial" w:cs="Arial"/>
          <w:b/>
          <w:sz w:val="24"/>
          <w:szCs w:val="24"/>
          <w:lang w:val="es-ES_tradnl"/>
        </w:rPr>
        <w:t>POR OBJETIVOS Y COMPETENCIAS</w:t>
      </w:r>
    </w:p>
    <w:p w14:paraId="26F35FCF" w14:textId="41953CDB" w:rsidR="00AC1AD0" w:rsidRPr="00FA4C47" w:rsidRDefault="00AC1AD0" w:rsidP="00AC1AD0">
      <w:pPr>
        <w:pBdr>
          <w:top w:val="single" w:sz="6" w:space="1" w:color="auto"/>
          <w:left w:val="single" w:sz="6" w:space="0" w:color="auto"/>
          <w:bottom w:val="single" w:sz="18" w:space="1" w:color="auto"/>
          <w:right w:val="single" w:sz="18" w:space="1" w:color="auto"/>
        </w:pBdr>
        <w:jc w:val="center"/>
        <w:rPr>
          <w:rFonts w:ascii="Arial" w:hAnsi="Arial" w:cs="Arial"/>
          <w:sz w:val="24"/>
          <w:szCs w:val="24"/>
          <w:lang w:val="es-ES_tradnl"/>
        </w:rPr>
      </w:pPr>
      <w:r w:rsidRPr="00FA4C47">
        <w:rPr>
          <w:rFonts w:ascii="Arial" w:hAnsi="Arial" w:cs="Arial"/>
          <w:b/>
          <w:sz w:val="24"/>
          <w:szCs w:val="24"/>
          <w:lang w:val="es-ES_tradnl"/>
        </w:rPr>
        <w:t>CURSO</w:t>
      </w:r>
      <w:r w:rsidR="00805D1A" w:rsidRPr="00FA4C47">
        <w:rPr>
          <w:rFonts w:ascii="Arial" w:hAnsi="Arial" w:cs="Arial"/>
          <w:b/>
          <w:sz w:val="24"/>
          <w:szCs w:val="24"/>
          <w:lang w:val="es-ES_tradnl"/>
        </w:rPr>
        <w:t>: 202</w:t>
      </w:r>
      <w:r w:rsidR="00FE0EA8" w:rsidRPr="00FA4C47">
        <w:rPr>
          <w:rFonts w:ascii="Arial" w:hAnsi="Arial" w:cs="Arial"/>
          <w:b/>
          <w:sz w:val="24"/>
          <w:szCs w:val="24"/>
          <w:lang w:val="es-ES_tradnl"/>
        </w:rPr>
        <w:t>5</w:t>
      </w:r>
      <w:r w:rsidR="00805D1A" w:rsidRPr="00FA4C47">
        <w:rPr>
          <w:rFonts w:ascii="Arial" w:hAnsi="Arial" w:cs="Arial"/>
          <w:b/>
          <w:sz w:val="24"/>
          <w:szCs w:val="24"/>
          <w:lang w:val="es-ES_tradnl"/>
        </w:rPr>
        <w:t>/202</w:t>
      </w:r>
      <w:r w:rsidR="00FE0EA8" w:rsidRPr="00FA4C47">
        <w:rPr>
          <w:rFonts w:ascii="Arial" w:hAnsi="Arial" w:cs="Arial"/>
          <w:b/>
          <w:sz w:val="24"/>
          <w:szCs w:val="24"/>
          <w:lang w:val="es-ES_tradnl"/>
        </w:rPr>
        <w:t>6</w:t>
      </w:r>
    </w:p>
    <w:p w14:paraId="61AF4E7B" w14:textId="77777777" w:rsidR="00AC1AD0" w:rsidRPr="00FA4C47" w:rsidRDefault="00AC1AD0" w:rsidP="00AC1AD0">
      <w:pPr>
        <w:jc w:val="both"/>
        <w:rPr>
          <w:rFonts w:ascii="Arial" w:hAnsi="Arial" w:cs="Arial"/>
          <w:sz w:val="24"/>
          <w:szCs w:val="24"/>
          <w:lang w:val="es-ES_tradnl"/>
        </w:rPr>
      </w:pPr>
    </w:p>
    <w:tbl>
      <w:tblPr>
        <w:tblW w:w="0" w:type="auto"/>
        <w:tblInd w:w="1771" w:type="dxa"/>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237"/>
      </w:tblGrid>
      <w:tr w:rsidR="00AC1AD0" w:rsidRPr="00FA4C47" w14:paraId="6D95F343" w14:textId="77777777" w:rsidTr="00C27AC3">
        <w:tc>
          <w:tcPr>
            <w:tcW w:w="6237" w:type="dxa"/>
            <w:tcBorders>
              <w:top w:val="single" w:sz="24" w:space="0" w:color="auto"/>
              <w:bottom w:val="single" w:sz="24" w:space="0" w:color="auto"/>
            </w:tcBorders>
          </w:tcPr>
          <w:p w14:paraId="1D62AD10" w14:textId="77777777" w:rsidR="00AC1AD0" w:rsidRPr="00FA4C47" w:rsidRDefault="00AC1AD0">
            <w:pPr>
              <w:jc w:val="center"/>
              <w:rPr>
                <w:rFonts w:ascii="Arial" w:hAnsi="Arial" w:cs="Arial"/>
                <w:b/>
                <w:bCs/>
                <w:sz w:val="24"/>
                <w:szCs w:val="24"/>
              </w:rPr>
            </w:pPr>
            <w:r w:rsidRPr="00FA4C47">
              <w:rPr>
                <w:rFonts w:ascii="Arial" w:hAnsi="Arial" w:cs="Arial"/>
                <w:b/>
                <w:bCs/>
                <w:sz w:val="24"/>
                <w:szCs w:val="24"/>
              </w:rPr>
              <w:t>PROFESORES QUE IMPARTEN LA ASIGNATURA Y ASUMEN POR TANTO EL CONTENIDO DE ESTA PROGRAMACIÓN</w:t>
            </w:r>
          </w:p>
        </w:tc>
      </w:tr>
      <w:tr w:rsidR="00AC1AD0" w:rsidRPr="00FA4C47" w14:paraId="6539CBA1" w14:textId="77777777" w:rsidTr="00C27AC3">
        <w:tc>
          <w:tcPr>
            <w:tcW w:w="6237" w:type="dxa"/>
            <w:tcBorders>
              <w:top w:val="single" w:sz="24" w:space="0" w:color="auto"/>
            </w:tcBorders>
          </w:tcPr>
          <w:p w14:paraId="2CA230E0" w14:textId="2E448CF3" w:rsidR="00AC1AD0" w:rsidRPr="00FA4C47" w:rsidRDefault="00FE0EA8">
            <w:pPr>
              <w:jc w:val="center"/>
              <w:rPr>
                <w:rFonts w:ascii="Arial" w:hAnsi="Arial" w:cs="Arial"/>
                <w:sz w:val="24"/>
                <w:szCs w:val="24"/>
              </w:rPr>
            </w:pPr>
            <w:r w:rsidRPr="00FA4C47">
              <w:rPr>
                <w:rFonts w:ascii="Arial" w:hAnsi="Arial" w:cs="Arial"/>
                <w:sz w:val="24"/>
                <w:szCs w:val="24"/>
              </w:rPr>
              <w:t>José Álvaro López Díaz</w:t>
            </w:r>
          </w:p>
        </w:tc>
      </w:tr>
    </w:tbl>
    <w:p w14:paraId="7545B98D" w14:textId="77777777" w:rsidR="00AC1AD0" w:rsidRPr="00FA4C47" w:rsidRDefault="00AC1AD0" w:rsidP="00AC1AD0">
      <w:pPr>
        <w:jc w:val="center"/>
        <w:rPr>
          <w:rFonts w:ascii="Arial" w:hAnsi="Arial" w:cs="Arial"/>
          <w:sz w:val="24"/>
          <w:szCs w:val="24"/>
          <w:lang w:val="es-ES_tradnl"/>
        </w:rPr>
      </w:pPr>
    </w:p>
    <w:tbl>
      <w:tblPr>
        <w:tblW w:w="0" w:type="auto"/>
        <w:jc w:val="center"/>
        <w:tblBorders>
          <w:top w:val="single" w:sz="24" w:space="0" w:color="auto"/>
          <w:left w:val="single" w:sz="24" w:space="0" w:color="auto"/>
          <w:bottom w:val="single" w:sz="24" w:space="0" w:color="auto"/>
          <w:right w:val="single" w:sz="24" w:space="0" w:color="auto"/>
          <w:insideH w:val="single" w:sz="4" w:space="0" w:color="auto"/>
          <w:insideV w:val="single" w:sz="4" w:space="0" w:color="auto"/>
        </w:tblBorders>
        <w:tblLook w:val="01E0" w:firstRow="1" w:lastRow="1" w:firstColumn="1" w:lastColumn="1" w:noHBand="0" w:noVBand="0"/>
      </w:tblPr>
      <w:tblGrid>
        <w:gridCol w:w="8863"/>
      </w:tblGrid>
      <w:tr w:rsidR="00C27AC3" w:rsidRPr="00FA4C47" w14:paraId="17E55194" w14:textId="77777777" w:rsidTr="00BC5064">
        <w:trPr>
          <w:trHeight w:val="339"/>
          <w:jc w:val="center"/>
        </w:trPr>
        <w:tc>
          <w:tcPr>
            <w:tcW w:w="8863" w:type="dxa"/>
            <w:tcBorders>
              <w:top w:val="single" w:sz="24" w:space="0" w:color="auto"/>
              <w:bottom w:val="single" w:sz="24" w:space="0" w:color="auto"/>
              <w:right w:val="single" w:sz="24" w:space="0" w:color="auto"/>
            </w:tcBorders>
            <w:vAlign w:val="center"/>
          </w:tcPr>
          <w:p w14:paraId="0EEC3CCE" w14:textId="77777777" w:rsidR="00661AA2" w:rsidRPr="00FA4C47" w:rsidRDefault="00C27AC3" w:rsidP="00661AA2">
            <w:pPr>
              <w:spacing w:line="240" w:lineRule="auto"/>
              <w:jc w:val="center"/>
              <w:rPr>
                <w:rFonts w:ascii="Arial" w:eastAsia="Times New Roman" w:hAnsi="Arial" w:cs="Arial"/>
                <w:b/>
                <w:bCs/>
                <w:sz w:val="24"/>
                <w:szCs w:val="24"/>
                <w:lang w:eastAsia="es-ES"/>
              </w:rPr>
            </w:pPr>
            <w:bookmarkStart w:id="0" w:name="_Hlk118060682"/>
            <w:r w:rsidRPr="00FA4C47">
              <w:rPr>
                <w:rFonts w:ascii="Arial" w:eastAsia="Times New Roman" w:hAnsi="Arial" w:cs="Arial"/>
                <w:b/>
                <w:bCs/>
                <w:sz w:val="24"/>
                <w:szCs w:val="24"/>
                <w:lang w:eastAsia="es-ES"/>
              </w:rPr>
              <w:t>HERRAMIENTA</w:t>
            </w:r>
            <w:r w:rsidR="00661AA2" w:rsidRPr="00FA4C47">
              <w:rPr>
                <w:rFonts w:ascii="Arial" w:eastAsia="Times New Roman" w:hAnsi="Arial" w:cs="Arial"/>
                <w:b/>
                <w:bCs/>
                <w:sz w:val="24"/>
                <w:szCs w:val="24"/>
                <w:lang w:eastAsia="es-ES"/>
              </w:rPr>
              <w:t>S</w:t>
            </w:r>
            <w:r w:rsidRPr="00FA4C47">
              <w:rPr>
                <w:rFonts w:ascii="Arial" w:eastAsia="Times New Roman" w:hAnsi="Arial" w:cs="Arial"/>
                <w:b/>
                <w:bCs/>
                <w:sz w:val="24"/>
                <w:szCs w:val="24"/>
                <w:lang w:eastAsia="es-ES"/>
              </w:rPr>
              <w:t xml:space="preserve"> DE EVALUACIÓN</w:t>
            </w:r>
          </w:p>
        </w:tc>
      </w:tr>
      <w:tr w:rsidR="00C27AC3" w:rsidRPr="00FA4C47" w14:paraId="227A5847" w14:textId="77777777" w:rsidTr="00BC5064">
        <w:trPr>
          <w:jc w:val="center"/>
        </w:trPr>
        <w:tc>
          <w:tcPr>
            <w:tcW w:w="8863" w:type="dxa"/>
            <w:tcBorders>
              <w:top w:val="single" w:sz="24" w:space="0" w:color="auto"/>
              <w:right w:val="single" w:sz="24" w:space="0" w:color="auto"/>
            </w:tcBorders>
          </w:tcPr>
          <w:p w14:paraId="53774AB8" w14:textId="37621E27" w:rsidR="00C27AC3" w:rsidRPr="00FA4C47" w:rsidRDefault="00FE0EA8" w:rsidP="00C27AC3">
            <w:pPr>
              <w:spacing w:line="240" w:lineRule="auto"/>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Exámenes</w:t>
            </w:r>
          </w:p>
        </w:tc>
      </w:tr>
      <w:tr w:rsidR="00CB7D63" w:rsidRPr="00FA4C47" w14:paraId="76B97947" w14:textId="77777777" w:rsidTr="00BC5064">
        <w:trPr>
          <w:jc w:val="center"/>
        </w:trPr>
        <w:tc>
          <w:tcPr>
            <w:tcW w:w="8863" w:type="dxa"/>
            <w:tcBorders>
              <w:right w:val="single" w:sz="24" w:space="0" w:color="auto"/>
            </w:tcBorders>
          </w:tcPr>
          <w:p w14:paraId="4A9950B1" w14:textId="000681F8" w:rsidR="00CB7D63" w:rsidRPr="00FA4C47" w:rsidRDefault="00FE0EA8" w:rsidP="00A945C4">
            <w:pPr>
              <w:spacing w:line="240" w:lineRule="auto"/>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Prácticas</w:t>
            </w:r>
          </w:p>
        </w:tc>
      </w:tr>
      <w:tr w:rsidR="002878A4" w:rsidRPr="00FA4C47" w14:paraId="61A2A3CC" w14:textId="77777777" w:rsidTr="00BC5064">
        <w:trPr>
          <w:jc w:val="center"/>
        </w:trPr>
        <w:tc>
          <w:tcPr>
            <w:tcW w:w="8863" w:type="dxa"/>
            <w:tcBorders>
              <w:right w:val="single" w:sz="24" w:space="0" w:color="auto"/>
            </w:tcBorders>
          </w:tcPr>
          <w:p w14:paraId="446E96F9" w14:textId="02A5903B" w:rsidR="002878A4" w:rsidRPr="00FA4C47" w:rsidRDefault="00FE0EA8" w:rsidP="00A945C4">
            <w:pPr>
              <w:spacing w:line="240" w:lineRule="auto"/>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Trabajos y Ejercicios propuestos</w:t>
            </w:r>
          </w:p>
        </w:tc>
      </w:tr>
      <w:bookmarkEnd w:id="0"/>
    </w:tbl>
    <w:p w14:paraId="3252C220" w14:textId="77777777" w:rsidR="00A945C4" w:rsidRPr="00FA4C47" w:rsidRDefault="00A945C4" w:rsidP="00CB7D63">
      <w:pPr>
        <w:spacing w:line="240" w:lineRule="auto"/>
        <w:rPr>
          <w:rFonts w:ascii="Arial" w:hAnsi="Arial" w:cs="Arial"/>
          <w:b/>
          <w:bCs/>
          <w:sz w:val="24"/>
          <w:szCs w:val="24"/>
        </w:rPr>
      </w:pPr>
    </w:p>
    <w:p w14:paraId="66471469" w14:textId="77777777" w:rsidR="00FE0EA8" w:rsidRPr="00FA4C47" w:rsidRDefault="00FE0EA8" w:rsidP="00C27AC3">
      <w:pPr>
        <w:keepNext/>
        <w:spacing w:line="240" w:lineRule="auto"/>
        <w:jc w:val="both"/>
        <w:outlineLvl w:val="3"/>
        <w:rPr>
          <w:rFonts w:ascii="Arial" w:eastAsia="Times New Roman" w:hAnsi="Arial" w:cs="Arial"/>
          <w:b/>
          <w:sz w:val="24"/>
          <w:szCs w:val="24"/>
          <w:lang w:val="es-ES_tradnl" w:eastAsia="es-ES"/>
        </w:rPr>
      </w:pPr>
    </w:p>
    <w:p w14:paraId="6BB78B7E" w14:textId="77777777" w:rsidR="00FE0EA8" w:rsidRPr="00FA4C47" w:rsidRDefault="00FE0EA8" w:rsidP="00C27AC3">
      <w:pPr>
        <w:keepNext/>
        <w:spacing w:line="240" w:lineRule="auto"/>
        <w:jc w:val="both"/>
        <w:outlineLvl w:val="3"/>
        <w:rPr>
          <w:rFonts w:ascii="Arial" w:eastAsia="Times New Roman" w:hAnsi="Arial" w:cs="Arial"/>
          <w:b/>
          <w:sz w:val="24"/>
          <w:szCs w:val="24"/>
          <w:lang w:val="es-ES_tradnl" w:eastAsia="es-ES"/>
        </w:rPr>
      </w:pPr>
    </w:p>
    <w:p w14:paraId="2BEE02B1" w14:textId="4FE6FE53" w:rsidR="00C27AC3" w:rsidRPr="00FA4C47" w:rsidRDefault="00C27AC3" w:rsidP="00C27AC3">
      <w:pPr>
        <w:keepNext/>
        <w:spacing w:line="240" w:lineRule="auto"/>
        <w:jc w:val="both"/>
        <w:outlineLvl w:val="3"/>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EL NÚMERO DE HORAS INDICADAS AQUÍ DEBE CORRESPONDERSE CON LA SUMA DE HORAS DE LAS DIFERENTES UNIDADES DEL CURSO (comprobar antes de aprobar la programación).</w:t>
      </w:r>
    </w:p>
    <w:p w14:paraId="232B18B3" w14:textId="77777777" w:rsidR="00F66B41" w:rsidRPr="00FA4C47" w:rsidRDefault="00F66B41" w:rsidP="00A44B34">
      <w:pPr>
        <w:keepNext/>
        <w:spacing w:line="240" w:lineRule="auto"/>
        <w:jc w:val="both"/>
        <w:outlineLvl w:val="3"/>
        <w:rPr>
          <w:rFonts w:ascii="Arial" w:eastAsia="Times New Roman" w:hAnsi="Arial" w:cs="Arial"/>
          <w:b/>
          <w:sz w:val="24"/>
          <w:szCs w:val="24"/>
          <w:lang w:val="es-ES_tradnl" w:eastAsia="es-ES"/>
        </w:rPr>
      </w:pPr>
    </w:p>
    <w:p w14:paraId="475F43E6" w14:textId="77777777" w:rsidR="00F66B41" w:rsidRPr="00FA4C47" w:rsidRDefault="00F66B41" w:rsidP="00A44B34">
      <w:pPr>
        <w:keepNext/>
        <w:spacing w:line="240" w:lineRule="auto"/>
        <w:jc w:val="both"/>
        <w:outlineLvl w:val="3"/>
        <w:rPr>
          <w:rFonts w:ascii="Arial" w:eastAsia="Times New Roman" w:hAnsi="Arial" w:cs="Arial"/>
          <w:b/>
          <w:sz w:val="24"/>
          <w:szCs w:val="24"/>
          <w:lang w:val="es-ES_tradnl" w:eastAsia="es-ES"/>
        </w:rPr>
      </w:pPr>
    </w:p>
    <w:p w14:paraId="2CBCA33A" w14:textId="77777777" w:rsidR="00F66B41" w:rsidRPr="003C67C7" w:rsidRDefault="00F66B41" w:rsidP="00A44B34">
      <w:pPr>
        <w:keepNext/>
        <w:spacing w:line="240" w:lineRule="auto"/>
        <w:jc w:val="both"/>
        <w:outlineLvl w:val="3"/>
        <w:rPr>
          <w:rFonts w:ascii="Arial" w:eastAsia="Times New Roman" w:hAnsi="Arial" w:cs="Arial"/>
          <w:b/>
          <w:sz w:val="24"/>
          <w:szCs w:val="24"/>
          <w:lang w:val="es-ES_tradnl" w:eastAsia="es-ES"/>
        </w:rPr>
      </w:pPr>
    </w:p>
    <w:tbl>
      <w:tblPr>
        <w:tblpPr w:leftFromText="141" w:rightFromText="141" w:vertAnchor="text" w:tblpY="1"/>
        <w:tblOverlap w:val="never"/>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369"/>
        <w:gridCol w:w="1559"/>
      </w:tblGrid>
      <w:tr w:rsidR="003C67C7" w:rsidRPr="003C67C7" w14:paraId="3D18CF95" w14:textId="77777777">
        <w:tc>
          <w:tcPr>
            <w:tcW w:w="3369" w:type="dxa"/>
          </w:tcPr>
          <w:p w14:paraId="5BCEA549" w14:textId="77777777" w:rsidR="00C27AC3" w:rsidRPr="003C67C7" w:rsidRDefault="00C27AC3" w:rsidP="00C27AC3">
            <w:pPr>
              <w:keepNext/>
              <w:spacing w:line="240" w:lineRule="auto"/>
              <w:ind w:firstLine="142"/>
              <w:jc w:val="both"/>
              <w:outlineLvl w:val="3"/>
              <w:rPr>
                <w:rFonts w:ascii="Arial" w:eastAsia="Times New Roman" w:hAnsi="Arial" w:cs="Arial"/>
                <w:b/>
                <w:sz w:val="24"/>
                <w:szCs w:val="24"/>
                <w:lang w:val="es-ES_tradnl" w:eastAsia="es-ES"/>
              </w:rPr>
            </w:pPr>
            <w:r w:rsidRPr="003C67C7">
              <w:rPr>
                <w:rFonts w:ascii="Arial" w:eastAsia="Times New Roman" w:hAnsi="Arial" w:cs="Arial"/>
                <w:b/>
                <w:sz w:val="24"/>
                <w:szCs w:val="24"/>
                <w:lang w:val="es-ES_tradnl" w:eastAsia="es-ES"/>
              </w:rPr>
              <w:t>NÚMERO DE HORAS</w:t>
            </w:r>
          </w:p>
        </w:tc>
        <w:tc>
          <w:tcPr>
            <w:tcW w:w="1559" w:type="dxa"/>
          </w:tcPr>
          <w:p w14:paraId="21A7CAB9" w14:textId="723E186C" w:rsidR="00C27AC3" w:rsidRPr="003C67C7" w:rsidRDefault="00B57A13" w:rsidP="00C27AC3">
            <w:pPr>
              <w:keepNext/>
              <w:spacing w:line="240" w:lineRule="auto"/>
              <w:ind w:firstLine="709"/>
              <w:jc w:val="both"/>
              <w:outlineLvl w:val="3"/>
              <w:rPr>
                <w:rFonts w:ascii="Arial" w:eastAsia="Times New Roman" w:hAnsi="Arial" w:cs="Arial"/>
                <w:b/>
                <w:sz w:val="24"/>
                <w:szCs w:val="24"/>
                <w:lang w:val="es-ES_tradnl" w:eastAsia="es-ES"/>
              </w:rPr>
            </w:pPr>
            <w:r w:rsidRPr="003C67C7">
              <w:rPr>
                <w:rFonts w:ascii="Arial" w:eastAsia="Times New Roman" w:hAnsi="Arial" w:cs="Arial"/>
                <w:b/>
                <w:sz w:val="24"/>
                <w:szCs w:val="24"/>
                <w:lang w:val="es-ES_tradnl" w:eastAsia="es-ES"/>
              </w:rPr>
              <w:t>128</w:t>
            </w:r>
          </w:p>
        </w:tc>
      </w:tr>
      <w:tr w:rsidR="00B57A13" w:rsidRPr="003C67C7" w14:paraId="2A99B675" w14:textId="77777777">
        <w:tc>
          <w:tcPr>
            <w:tcW w:w="3369" w:type="dxa"/>
          </w:tcPr>
          <w:p w14:paraId="518C49A7" w14:textId="29758742" w:rsidR="00B57A13" w:rsidRPr="003C67C7" w:rsidRDefault="00B57A13" w:rsidP="00C27AC3">
            <w:pPr>
              <w:keepNext/>
              <w:spacing w:line="240" w:lineRule="auto"/>
              <w:ind w:firstLine="142"/>
              <w:jc w:val="both"/>
              <w:outlineLvl w:val="3"/>
              <w:rPr>
                <w:rFonts w:ascii="Arial" w:eastAsia="Times New Roman" w:hAnsi="Arial" w:cs="Arial"/>
                <w:b/>
                <w:sz w:val="24"/>
                <w:szCs w:val="24"/>
                <w:lang w:val="es-ES_tradnl" w:eastAsia="es-ES"/>
              </w:rPr>
            </w:pPr>
            <w:r w:rsidRPr="003C67C7">
              <w:rPr>
                <w:rFonts w:ascii="Arial" w:eastAsia="Times New Roman" w:hAnsi="Arial" w:cs="Arial"/>
                <w:b/>
                <w:sz w:val="24"/>
                <w:szCs w:val="24"/>
                <w:lang w:val="es-ES_tradnl" w:eastAsia="es-ES"/>
              </w:rPr>
              <w:t>FFEOE</w:t>
            </w:r>
          </w:p>
        </w:tc>
        <w:tc>
          <w:tcPr>
            <w:tcW w:w="1559" w:type="dxa"/>
          </w:tcPr>
          <w:p w14:paraId="0DF27C5D" w14:textId="5D212F17" w:rsidR="00B57A13" w:rsidRPr="003C67C7" w:rsidRDefault="00B57A13" w:rsidP="00C27AC3">
            <w:pPr>
              <w:keepNext/>
              <w:spacing w:line="240" w:lineRule="auto"/>
              <w:ind w:firstLine="709"/>
              <w:jc w:val="both"/>
              <w:outlineLvl w:val="3"/>
              <w:rPr>
                <w:rFonts w:ascii="Arial" w:eastAsia="Times New Roman" w:hAnsi="Arial" w:cs="Arial"/>
                <w:b/>
                <w:sz w:val="24"/>
                <w:szCs w:val="24"/>
                <w:lang w:val="es-ES_tradnl" w:eastAsia="es-ES"/>
              </w:rPr>
            </w:pPr>
            <w:r w:rsidRPr="003C67C7">
              <w:rPr>
                <w:rFonts w:ascii="Arial" w:eastAsia="Times New Roman" w:hAnsi="Arial" w:cs="Arial"/>
                <w:b/>
                <w:sz w:val="24"/>
                <w:szCs w:val="24"/>
                <w:lang w:val="es-ES_tradnl" w:eastAsia="es-ES"/>
              </w:rPr>
              <w:t>68</w:t>
            </w:r>
          </w:p>
        </w:tc>
      </w:tr>
      <w:tr w:rsidR="003C67C7" w:rsidRPr="003C67C7" w14:paraId="25DD8B81" w14:textId="77777777">
        <w:tc>
          <w:tcPr>
            <w:tcW w:w="3369" w:type="dxa"/>
          </w:tcPr>
          <w:p w14:paraId="771E17C3" w14:textId="05493CEC" w:rsidR="003C67C7" w:rsidRPr="003C67C7" w:rsidRDefault="003C67C7" w:rsidP="00C27AC3">
            <w:pPr>
              <w:keepNext/>
              <w:spacing w:line="240" w:lineRule="auto"/>
              <w:ind w:firstLine="142"/>
              <w:jc w:val="both"/>
              <w:outlineLvl w:val="3"/>
              <w:rPr>
                <w:rFonts w:ascii="Arial" w:eastAsia="Times New Roman" w:hAnsi="Arial" w:cs="Arial"/>
                <w:b/>
                <w:sz w:val="24"/>
                <w:szCs w:val="24"/>
                <w:lang w:val="es-ES_tradnl" w:eastAsia="es-ES"/>
              </w:rPr>
            </w:pPr>
            <w:r>
              <w:rPr>
                <w:rFonts w:ascii="Arial" w:eastAsia="Times New Roman" w:hAnsi="Arial" w:cs="Arial"/>
                <w:b/>
                <w:sz w:val="24"/>
                <w:szCs w:val="24"/>
                <w:lang w:val="es-ES_tradnl" w:eastAsia="es-ES"/>
              </w:rPr>
              <w:t>TOTAL</w:t>
            </w:r>
          </w:p>
        </w:tc>
        <w:tc>
          <w:tcPr>
            <w:tcW w:w="1559" w:type="dxa"/>
          </w:tcPr>
          <w:p w14:paraId="58829D68" w14:textId="22993C03" w:rsidR="003C67C7" w:rsidRPr="003C67C7" w:rsidRDefault="003C67C7" w:rsidP="00C27AC3">
            <w:pPr>
              <w:keepNext/>
              <w:spacing w:line="240" w:lineRule="auto"/>
              <w:ind w:firstLine="709"/>
              <w:jc w:val="both"/>
              <w:outlineLvl w:val="3"/>
              <w:rPr>
                <w:rFonts w:ascii="Arial" w:eastAsia="Times New Roman" w:hAnsi="Arial" w:cs="Arial"/>
                <w:b/>
                <w:sz w:val="24"/>
                <w:szCs w:val="24"/>
                <w:lang w:val="es-ES_tradnl" w:eastAsia="es-ES"/>
              </w:rPr>
            </w:pPr>
            <w:r>
              <w:rPr>
                <w:rFonts w:ascii="Arial" w:eastAsia="Times New Roman" w:hAnsi="Arial" w:cs="Arial"/>
                <w:b/>
                <w:sz w:val="24"/>
                <w:szCs w:val="24"/>
                <w:lang w:val="es-ES_tradnl" w:eastAsia="es-ES"/>
              </w:rPr>
              <w:t>196</w:t>
            </w:r>
          </w:p>
        </w:tc>
      </w:tr>
    </w:tbl>
    <w:p w14:paraId="7BE05FB1" w14:textId="77777777" w:rsidR="00505072" w:rsidRDefault="00505072" w:rsidP="00D95541">
      <w:pPr>
        <w:spacing w:line="240" w:lineRule="auto"/>
        <w:rPr>
          <w:rFonts w:ascii="Arial" w:hAnsi="Arial" w:cs="Arial"/>
          <w:b/>
          <w:bCs/>
          <w:sz w:val="24"/>
          <w:szCs w:val="24"/>
        </w:rPr>
      </w:pPr>
    </w:p>
    <w:p w14:paraId="4040AA71" w14:textId="77777777" w:rsidR="003C67C7" w:rsidRPr="003C67C7" w:rsidRDefault="003C67C7" w:rsidP="00D95541">
      <w:pPr>
        <w:spacing w:line="240" w:lineRule="auto"/>
        <w:rPr>
          <w:rFonts w:ascii="Arial" w:hAnsi="Arial" w:cs="Arial"/>
          <w:b/>
          <w:bCs/>
          <w:sz w:val="24"/>
          <w:szCs w:val="24"/>
        </w:rPr>
      </w:pPr>
    </w:p>
    <w:p w14:paraId="69C3FDF6" w14:textId="77777777" w:rsidR="00E85A30" w:rsidRPr="00FA4C47" w:rsidRDefault="00E85A30" w:rsidP="00D95541">
      <w:pPr>
        <w:spacing w:line="240" w:lineRule="auto"/>
        <w:rPr>
          <w:rFonts w:ascii="Arial" w:hAnsi="Arial" w:cs="Arial"/>
          <w:b/>
          <w:bCs/>
          <w:sz w:val="24"/>
          <w:szCs w:val="24"/>
        </w:rPr>
      </w:pPr>
    </w:p>
    <w:p w14:paraId="1EF2BF87" w14:textId="77777777" w:rsidR="00F66B41" w:rsidRPr="00FA4C47" w:rsidRDefault="00F66B41" w:rsidP="00D95541">
      <w:pPr>
        <w:spacing w:line="240" w:lineRule="auto"/>
        <w:rPr>
          <w:rFonts w:ascii="Arial" w:hAnsi="Arial" w:cs="Arial"/>
          <w:b/>
          <w:bCs/>
          <w:sz w:val="24"/>
          <w:szCs w:val="24"/>
        </w:rPr>
      </w:pPr>
    </w:p>
    <w:p w14:paraId="6E9E1534" w14:textId="249AC88E" w:rsidR="00A44B34" w:rsidRDefault="00A44B34" w:rsidP="00C27AC3">
      <w:pPr>
        <w:spacing w:line="240" w:lineRule="auto"/>
        <w:rPr>
          <w:rFonts w:ascii="Arial" w:eastAsia="Times New Roman" w:hAnsi="Arial" w:cs="Arial"/>
          <w:bCs/>
          <w:sz w:val="24"/>
          <w:szCs w:val="24"/>
          <w:lang w:eastAsia="es-ES"/>
        </w:rPr>
      </w:pPr>
    </w:p>
    <w:p w14:paraId="0A64FA36" w14:textId="77777777" w:rsidR="00B57A13" w:rsidRDefault="00B57A13" w:rsidP="00C27AC3">
      <w:pPr>
        <w:spacing w:line="240" w:lineRule="auto"/>
        <w:rPr>
          <w:rFonts w:ascii="Arial" w:eastAsia="Times New Roman" w:hAnsi="Arial" w:cs="Arial"/>
          <w:bCs/>
          <w:sz w:val="24"/>
          <w:szCs w:val="24"/>
          <w:lang w:eastAsia="es-ES"/>
        </w:rPr>
      </w:pPr>
    </w:p>
    <w:p w14:paraId="443E4C05" w14:textId="77777777" w:rsidR="00B57A13" w:rsidRDefault="00B57A13" w:rsidP="00C27AC3">
      <w:pPr>
        <w:spacing w:line="240" w:lineRule="auto"/>
        <w:rPr>
          <w:rFonts w:ascii="Arial" w:eastAsia="Times New Roman" w:hAnsi="Arial" w:cs="Arial"/>
          <w:bCs/>
          <w:sz w:val="24"/>
          <w:szCs w:val="24"/>
          <w:lang w:eastAsia="es-ES"/>
        </w:rPr>
      </w:pPr>
    </w:p>
    <w:p w14:paraId="3A0BE8A1" w14:textId="77777777" w:rsidR="00B57A13" w:rsidRDefault="00B57A13" w:rsidP="00C27AC3">
      <w:pPr>
        <w:spacing w:line="240" w:lineRule="auto"/>
        <w:rPr>
          <w:rFonts w:ascii="Arial" w:eastAsia="Times New Roman" w:hAnsi="Arial" w:cs="Arial"/>
          <w:bCs/>
          <w:sz w:val="24"/>
          <w:szCs w:val="24"/>
          <w:lang w:eastAsia="es-ES"/>
        </w:rPr>
      </w:pPr>
    </w:p>
    <w:p w14:paraId="66D2E9E3" w14:textId="77777777" w:rsidR="00B57A13" w:rsidRPr="00FA4C47" w:rsidRDefault="00B57A13" w:rsidP="00C27AC3">
      <w:pPr>
        <w:spacing w:line="240" w:lineRule="auto"/>
        <w:rPr>
          <w:rFonts w:ascii="Arial" w:eastAsia="Times New Roman" w:hAnsi="Arial" w:cs="Arial"/>
          <w:bCs/>
          <w:sz w:val="24"/>
          <w:szCs w:val="24"/>
          <w:lang w:eastAsia="es-ES"/>
        </w:rPr>
      </w:pPr>
    </w:p>
    <w:p w14:paraId="3E7C329B" w14:textId="77777777" w:rsidR="00FE0EA8" w:rsidRPr="00FA4C47" w:rsidRDefault="00FE0EA8" w:rsidP="00C27AC3">
      <w:pPr>
        <w:spacing w:line="240" w:lineRule="auto"/>
        <w:rPr>
          <w:rFonts w:ascii="Arial" w:eastAsia="Times New Roman" w:hAnsi="Arial" w:cs="Arial"/>
          <w:bCs/>
          <w:sz w:val="24"/>
          <w:szCs w:val="24"/>
          <w:lang w:eastAsia="es-ES"/>
        </w:rPr>
      </w:pPr>
    </w:p>
    <w:p w14:paraId="60F7A4F3" w14:textId="77777777" w:rsidR="00FE0EA8" w:rsidRPr="00FA4C47" w:rsidRDefault="00FE0EA8" w:rsidP="00C27AC3">
      <w:pPr>
        <w:spacing w:line="240" w:lineRule="auto"/>
        <w:rPr>
          <w:rFonts w:ascii="Arial" w:eastAsia="Times New Roman" w:hAnsi="Arial" w:cs="Arial"/>
          <w:bCs/>
          <w:sz w:val="24"/>
          <w:szCs w:val="24"/>
          <w:lang w:eastAsia="es-ES"/>
        </w:rPr>
      </w:pPr>
    </w:p>
    <w:p w14:paraId="1FE31971" w14:textId="77777777" w:rsidR="00FE0EA8" w:rsidRPr="00FA4C47" w:rsidRDefault="00FE0EA8" w:rsidP="00C27AC3">
      <w:pPr>
        <w:spacing w:line="240" w:lineRule="auto"/>
        <w:rPr>
          <w:rFonts w:ascii="Arial" w:eastAsia="Times New Roman" w:hAnsi="Arial" w:cs="Arial"/>
          <w:bCs/>
          <w:sz w:val="24"/>
          <w:szCs w:val="24"/>
          <w:lang w:eastAsia="es-ES"/>
        </w:rPr>
      </w:pPr>
    </w:p>
    <w:p w14:paraId="371E8BE9" w14:textId="77777777" w:rsidR="00FE0EA8" w:rsidRPr="00FA4C47" w:rsidRDefault="00FE0EA8" w:rsidP="00C27AC3">
      <w:pPr>
        <w:spacing w:line="240" w:lineRule="auto"/>
        <w:rPr>
          <w:rFonts w:ascii="Arial" w:eastAsia="Times New Roman" w:hAnsi="Arial" w:cs="Arial"/>
          <w:bCs/>
          <w:sz w:val="24"/>
          <w:szCs w:val="24"/>
          <w:lang w:eastAsia="es-ES"/>
        </w:rPr>
      </w:pPr>
    </w:p>
    <w:p w14:paraId="41A070F7" w14:textId="77777777" w:rsidR="00A44B34" w:rsidRPr="00FA4C47" w:rsidRDefault="00A44B34" w:rsidP="00C27AC3">
      <w:pPr>
        <w:spacing w:line="240" w:lineRule="auto"/>
        <w:rPr>
          <w:rFonts w:ascii="Arial" w:eastAsia="Times New Roman" w:hAnsi="Arial" w:cs="Arial"/>
          <w:b/>
          <w:sz w:val="24"/>
          <w:szCs w:val="24"/>
          <w:u w:val="single"/>
          <w:lang w:eastAsia="es-ES"/>
        </w:rPr>
      </w:pPr>
    </w:p>
    <w:p w14:paraId="431A7DFC" w14:textId="77777777" w:rsidR="00C27AC3" w:rsidRPr="00FA4C47" w:rsidRDefault="00C27AC3" w:rsidP="00C27AC3">
      <w:pPr>
        <w:spacing w:line="240" w:lineRule="auto"/>
        <w:rPr>
          <w:rFonts w:ascii="Arial" w:eastAsia="Times New Roman" w:hAnsi="Arial" w:cs="Arial"/>
          <w:b/>
          <w:sz w:val="24"/>
          <w:szCs w:val="24"/>
          <w:u w:val="single"/>
          <w:lang w:eastAsia="es-ES"/>
        </w:rPr>
      </w:pPr>
      <w:r w:rsidRPr="00FA4C47">
        <w:rPr>
          <w:rFonts w:ascii="Arial" w:eastAsia="Times New Roman" w:hAnsi="Arial" w:cs="Arial"/>
          <w:b/>
          <w:sz w:val="24"/>
          <w:szCs w:val="24"/>
          <w:u w:val="single"/>
          <w:lang w:eastAsia="es-ES"/>
        </w:rPr>
        <w:t>1.- JUSTIFICACIÓN DE LA PROGRAMACIÓN EN BASE A LA NORMATIVA VIGENTE</w:t>
      </w:r>
    </w:p>
    <w:p w14:paraId="6A60069C" w14:textId="77777777" w:rsidR="00C27AC3" w:rsidRPr="00FA4C47" w:rsidRDefault="00C27AC3" w:rsidP="00C27AC3">
      <w:pPr>
        <w:spacing w:line="240" w:lineRule="auto"/>
        <w:rPr>
          <w:rFonts w:ascii="Arial" w:eastAsia="Times New Roman" w:hAnsi="Arial" w:cs="Arial"/>
          <w:sz w:val="24"/>
          <w:szCs w:val="24"/>
          <w:lang w:eastAsia="es-ES"/>
        </w:rPr>
      </w:pPr>
    </w:p>
    <w:p w14:paraId="00EA7541" w14:textId="77777777" w:rsidR="00C27AC3" w:rsidRPr="00FA4C47" w:rsidRDefault="00C27AC3" w:rsidP="00C27AC3">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b/>
        <w:t>Con carácter general, la evaluación y promoción del alumnado que curse esta enseñanza se desarrollará según lo dispuesto en la Orden de 29 de septiembre de 2010, por la que se regula la evaluación, certificación, acreditación y titulación académica del alumnado que cursa enseñanzas de formación profesional inicial que forma parte del sistema educativo en la Comunidad Autónoma de Andalucía y de conformidad con lo recogido en el artículo 23 del Real Decreto 984/2021, de 16 de noviembre.</w:t>
      </w:r>
    </w:p>
    <w:p w14:paraId="3DA0E547" w14:textId="77777777" w:rsidR="00E85A30" w:rsidRPr="00FA4C47" w:rsidRDefault="00E85A30" w:rsidP="00C27AC3">
      <w:pPr>
        <w:spacing w:line="240" w:lineRule="auto"/>
        <w:jc w:val="both"/>
        <w:rPr>
          <w:rFonts w:ascii="Arial" w:eastAsia="Times New Roman" w:hAnsi="Arial" w:cs="Arial"/>
          <w:sz w:val="24"/>
          <w:szCs w:val="24"/>
          <w:lang w:eastAsia="es-ES"/>
        </w:rPr>
      </w:pPr>
    </w:p>
    <w:p w14:paraId="6088A424" w14:textId="77777777" w:rsidR="00E85A30" w:rsidRPr="00FA4C47" w:rsidRDefault="00E85A30" w:rsidP="00E85A30">
      <w:pPr>
        <w:spacing w:line="240" w:lineRule="auto"/>
        <w:jc w:val="both"/>
        <w:rPr>
          <w:rFonts w:ascii="Arial" w:eastAsia="Times New Roman" w:hAnsi="Arial" w:cs="Arial"/>
          <w:color w:val="000000"/>
          <w:sz w:val="24"/>
          <w:szCs w:val="24"/>
          <w:lang w:eastAsia="es-ES"/>
        </w:rPr>
      </w:pPr>
      <w:r w:rsidRPr="00FA4C47">
        <w:rPr>
          <w:rFonts w:ascii="Arial" w:eastAsia="Times New Roman" w:hAnsi="Arial" w:cs="Arial"/>
          <w:b/>
          <w:color w:val="000000"/>
          <w:sz w:val="24"/>
          <w:szCs w:val="24"/>
          <w:lang w:eastAsia="es-ES"/>
        </w:rPr>
        <w:t>Normativa aplicable</w:t>
      </w:r>
      <w:r w:rsidRPr="00FA4C47">
        <w:rPr>
          <w:rFonts w:ascii="Arial" w:eastAsia="Times New Roman" w:hAnsi="Arial" w:cs="Arial"/>
          <w:color w:val="000000"/>
          <w:sz w:val="24"/>
          <w:szCs w:val="24"/>
          <w:lang w:eastAsia="es-ES"/>
        </w:rPr>
        <w:t xml:space="preserve">: </w:t>
      </w:r>
    </w:p>
    <w:p w14:paraId="750DEC17" w14:textId="77777777" w:rsidR="00E85A30" w:rsidRPr="00FA4C47" w:rsidRDefault="00E85A30" w:rsidP="00E85A30">
      <w:pPr>
        <w:spacing w:line="240" w:lineRule="auto"/>
        <w:jc w:val="both"/>
        <w:rPr>
          <w:rFonts w:ascii="Arial" w:eastAsia="Times New Roman" w:hAnsi="Arial" w:cs="Arial"/>
          <w:sz w:val="24"/>
          <w:szCs w:val="24"/>
          <w:lang w:eastAsia="es-ES"/>
        </w:rPr>
      </w:pPr>
    </w:p>
    <w:p w14:paraId="32272797" w14:textId="77777777" w:rsidR="00E85A30" w:rsidRPr="00FA4C47" w:rsidRDefault="00E85A30" w:rsidP="00E85A30">
      <w:pPr>
        <w:shd w:val="clear" w:color="auto" w:fill="FFFFFF"/>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Para realizar la programación de este módulo se ha seguido y adaptado lo relativo a la normativa vigente que se menciona a continuación:</w:t>
      </w:r>
    </w:p>
    <w:p w14:paraId="2326A1CD" w14:textId="77777777" w:rsidR="00E85A30" w:rsidRPr="00FA4C47" w:rsidRDefault="00E85A30" w:rsidP="00E85A30">
      <w:pPr>
        <w:autoSpaceDE w:val="0"/>
        <w:autoSpaceDN w:val="0"/>
        <w:adjustRightInd w:val="0"/>
        <w:spacing w:line="240" w:lineRule="auto"/>
        <w:ind w:left="720"/>
        <w:jc w:val="both"/>
        <w:rPr>
          <w:rFonts w:ascii="Arial" w:eastAsia="Times New Roman" w:hAnsi="Arial" w:cs="Arial"/>
          <w:sz w:val="24"/>
          <w:szCs w:val="24"/>
          <w:lang w:eastAsia="es-ES"/>
        </w:rPr>
      </w:pPr>
    </w:p>
    <w:p w14:paraId="1C19F610" w14:textId="77777777" w:rsidR="00E85A30" w:rsidRPr="00FA4C47" w:rsidRDefault="00E85A30" w:rsidP="00624B3F">
      <w:pPr>
        <w:numPr>
          <w:ilvl w:val="0"/>
          <w:numId w:val="7"/>
        </w:numPr>
        <w:autoSpaceDE w:val="0"/>
        <w:autoSpaceDN w:val="0"/>
        <w:adjustRightInd w:val="0"/>
        <w:spacing w:line="240" w:lineRule="auto"/>
        <w:jc w:val="both"/>
        <w:rPr>
          <w:rFonts w:ascii="Arial" w:eastAsia="Times New Roman" w:hAnsi="Arial" w:cs="Arial"/>
          <w:sz w:val="24"/>
          <w:szCs w:val="24"/>
          <w:lang w:eastAsia="es-ES"/>
        </w:rPr>
      </w:pPr>
      <w:r w:rsidRPr="00FA4C47">
        <w:rPr>
          <w:rFonts w:ascii="Arial" w:eastAsia="Times New Roman" w:hAnsi="Arial" w:cs="Arial"/>
          <w:b/>
          <w:bCs/>
          <w:sz w:val="24"/>
          <w:szCs w:val="24"/>
          <w:lang w:eastAsia="es-ES"/>
        </w:rPr>
        <w:t>Real</w:t>
      </w:r>
      <w:r w:rsidRPr="00FA4C47">
        <w:rPr>
          <w:rFonts w:ascii="Arial" w:eastAsia="Times New Roman" w:hAnsi="Arial" w:cs="Arial"/>
          <w:sz w:val="24"/>
          <w:szCs w:val="24"/>
          <w:lang w:eastAsia="es-ES"/>
        </w:rPr>
        <w:t xml:space="preserve"> </w:t>
      </w:r>
      <w:r w:rsidRPr="00FA4C47">
        <w:rPr>
          <w:rFonts w:ascii="Arial" w:eastAsia="Times New Roman" w:hAnsi="Arial" w:cs="Arial"/>
          <w:b/>
          <w:bCs/>
          <w:sz w:val="24"/>
          <w:szCs w:val="24"/>
          <w:lang w:eastAsia="es-ES"/>
        </w:rPr>
        <w:t>DECRETO</w:t>
      </w:r>
      <w:r w:rsidRPr="00FA4C47">
        <w:rPr>
          <w:rFonts w:ascii="Arial" w:eastAsia="Times New Roman" w:hAnsi="Arial" w:cs="Arial"/>
          <w:sz w:val="24"/>
          <w:szCs w:val="24"/>
          <w:lang w:eastAsia="es-ES"/>
        </w:rPr>
        <w:t xml:space="preserve"> 883/2011, de 24 de junio, por el que se establece el título de Técnico Superior en Sistemas de Telecomunicaciones e Informáticos y se fijan sus enseñanzas mínimas. (BOE de 23 de julio de 2011).</w:t>
      </w:r>
    </w:p>
    <w:p w14:paraId="2B018D52" w14:textId="77777777" w:rsidR="00E85A30" w:rsidRPr="00FA4C47" w:rsidRDefault="00E85A30" w:rsidP="00624B3F">
      <w:pPr>
        <w:numPr>
          <w:ilvl w:val="0"/>
          <w:numId w:val="7"/>
        </w:numPr>
        <w:autoSpaceDE w:val="0"/>
        <w:autoSpaceDN w:val="0"/>
        <w:adjustRightInd w:val="0"/>
        <w:spacing w:line="240" w:lineRule="auto"/>
        <w:jc w:val="both"/>
        <w:rPr>
          <w:rFonts w:ascii="Arial" w:eastAsia="Times New Roman" w:hAnsi="Arial" w:cs="Arial"/>
          <w:sz w:val="24"/>
          <w:szCs w:val="24"/>
          <w:lang w:eastAsia="es-ES"/>
        </w:rPr>
      </w:pPr>
      <w:r w:rsidRPr="00FA4C47">
        <w:rPr>
          <w:rFonts w:ascii="Arial" w:eastAsia="Times New Roman" w:hAnsi="Arial" w:cs="Arial"/>
          <w:b/>
          <w:bCs/>
          <w:sz w:val="24"/>
          <w:szCs w:val="24"/>
          <w:lang w:eastAsia="es-ES"/>
        </w:rPr>
        <w:t>ORDEN</w:t>
      </w:r>
      <w:r w:rsidRPr="00FA4C47">
        <w:rPr>
          <w:rFonts w:ascii="Arial" w:eastAsia="Times New Roman" w:hAnsi="Arial" w:cs="Arial"/>
          <w:sz w:val="24"/>
          <w:szCs w:val="24"/>
          <w:lang w:eastAsia="es-ES"/>
        </w:rPr>
        <w:t xml:space="preserve"> de 19 de marzo de 2013, por la que se desarrolla el currículo correspondiente al título de Técnico Superior en Sistemas de Telecomunicaciones e Informátic</w:t>
      </w:r>
      <w:r w:rsidR="00B53AAA" w:rsidRPr="00FA4C47">
        <w:rPr>
          <w:rFonts w:ascii="Arial" w:eastAsia="Times New Roman" w:hAnsi="Arial" w:cs="Arial"/>
          <w:sz w:val="24"/>
          <w:szCs w:val="24"/>
          <w:lang w:eastAsia="es-ES"/>
        </w:rPr>
        <w:t>o</w:t>
      </w:r>
      <w:r w:rsidRPr="00FA4C47">
        <w:rPr>
          <w:rFonts w:ascii="Arial" w:eastAsia="Times New Roman" w:hAnsi="Arial" w:cs="Arial"/>
          <w:sz w:val="24"/>
          <w:szCs w:val="24"/>
          <w:lang w:eastAsia="es-ES"/>
        </w:rPr>
        <w:t>s (Boja núm. 78 de 23 de abril de 2013).</w:t>
      </w:r>
    </w:p>
    <w:p w14:paraId="75973D88" w14:textId="77777777" w:rsidR="00212CFA" w:rsidRPr="00FA4C47" w:rsidRDefault="00212CFA" w:rsidP="00624B3F">
      <w:pPr>
        <w:numPr>
          <w:ilvl w:val="0"/>
          <w:numId w:val="7"/>
        </w:numPr>
        <w:autoSpaceDE w:val="0"/>
        <w:autoSpaceDN w:val="0"/>
        <w:adjustRightInd w:val="0"/>
        <w:spacing w:line="240" w:lineRule="auto"/>
        <w:jc w:val="both"/>
        <w:rPr>
          <w:rFonts w:ascii="Arial" w:eastAsia="Times New Roman" w:hAnsi="Arial" w:cs="Arial"/>
          <w:sz w:val="24"/>
          <w:szCs w:val="24"/>
          <w:lang w:eastAsia="es-ES"/>
        </w:rPr>
      </w:pPr>
      <w:r w:rsidRPr="00FA4C47">
        <w:rPr>
          <w:rFonts w:ascii="Arial" w:eastAsia="Times New Roman" w:hAnsi="Arial" w:cs="Arial"/>
          <w:b/>
          <w:bCs/>
          <w:sz w:val="24"/>
          <w:szCs w:val="24"/>
          <w:lang w:eastAsia="es-ES"/>
        </w:rPr>
        <w:t xml:space="preserve">BOJA </w:t>
      </w:r>
      <w:proofErr w:type="spellStart"/>
      <w:r w:rsidRPr="00FA4C47">
        <w:rPr>
          <w:rFonts w:ascii="Arial" w:eastAsia="Times New Roman" w:hAnsi="Arial" w:cs="Arial"/>
          <w:sz w:val="24"/>
          <w:szCs w:val="24"/>
          <w:lang w:eastAsia="es-ES"/>
        </w:rPr>
        <w:t>nº</w:t>
      </w:r>
      <w:proofErr w:type="spellEnd"/>
      <w:r w:rsidRPr="00FA4C47">
        <w:rPr>
          <w:rFonts w:ascii="Arial" w:eastAsia="Times New Roman" w:hAnsi="Arial" w:cs="Arial"/>
          <w:sz w:val="24"/>
          <w:szCs w:val="24"/>
          <w:lang w:eastAsia="es-ES"/>
        </w:rPr>
        <w:t xml:space="preserve"> 206 de 20 de octubre de 2011.</w:t>
      </w:r>
      <w:r w:rsidRPr="00FA4C47">
        <w:rPr>
          <w:rFonts w:ascii="Arial" w:eastAsia="Times New Roman" w:hAnsi="Arial" w:cs="Arial"/>
          <w:b/>
          <w:bCs/>
          <w:sz w:val="24"/>
          <w:szCs w:val="24"/>
          <w:lang w:eastAsia="es-ES"/>
        </w:rPr>
        <w:t xml:space="preserve"> </w:t>
      </w:r>
      <w:r w:rsidRPr="00FA4C47">
        <w:rPr>
          <w:rFonts w:ascii="Arial" w:eastAsia="Times New Roman" w:hAnsi="Arial" w:cs="Arial"/>
          <w:sz w:val="24"/>
          <w:szCs w:val="24"/>
          <w:lang w:eastAsia="es-ES"/>
        </w:rPr>
        <w:t xml:space="preserve">Art. 42 Orden de 28 de septiembre de 2011 y arts. 42 y </w:t>
      </w:r>
      <w:r w:rsidR="00172709" w:rsidRPr="00FA4C47">
        <w:rPr>
          <w:rFonts w:ascii="Arial" w:eastAsia="Times New Roman" w:hAnsi="Arial" w:cs="Arial"/>
          <w:sz w:val="24"/>
          <w:szCs w:val="24"/>
          <w:lang w:eastAsia="es-ES"/>
        </w:rPr>
        <w:t>43 por</w:t>
      </w:r>
      <w:r w:rsidRPr="00FA4C47">
        <w:rPr>
          <w:rFonts w:ascii="Arial" w:eastAsia="Times New Roman" w:hAnsi="Arial" w:cs="Arial"/>
          <w:sz w:val="24"/>
          <w:szCs w:val="24"/>
          <w:lang w:eastAsia="es-ES"/>
        </w:rPr>
        <w:t xml:space="preserve"> la que se regulan los módulos profesionales de formación en centros de trabajo y de proyecto para el alumnado matriculado en centros docentes de la comunidad autónoma de Andalucía.</w:t>
      </w:r>
    </w:p>
    <w:p w14:paraId="462073D5" w14:textId="77777777" w:rsidR="00932F4F" w:rsidRPr="00FA4C47" w:rsidRDefault="00932F4F" w:rsidP="00624B3F">
      <w:pPr>
        <w:numPr>
          <w:ilvl w:val="0"/>
          <w:numId w:val="7"/>
        </w:numPr>
        <w:autoSpaceDE w:val="0"/>
        <w:autoSpaceDN w:val="0"/>
        <w:adjustRightInd w:val="0"/>
        <w:spacing w:line="240" w:lineRule="auto"/>
        <w:jc w:val="both"/>
        <w:rPr>
          <w:rFonts w:ascii="Arial" w:eastAsia="Times New Roman" w:hAnsi="Arial" w:cs="Arial"/>
          <w:sz w:val="24"/>
          <w:szCs w:val="24"/>
          <w:lang w:eastAsia="es-ES"/>
        </w:rPr>
      </w:pPr>
      <w:r w:rsidRPr="00FA4C47">
        <w:rPr>
          <w:rFonts w:ascii="Arial" w:eastAsia="Times New Roman" w:hAnsi="Arial" w:cs="Arial"/>
          <w:b/>
          <w:bCs/>
          <w:sz w:val="24"/>
          <w:szCs w:val="24"/>
          <w:lang w:eastAsia="es-ES"/>
        </w:rPr>
        <w:t>ORDEN</w:t>
      </w:r>
      <w:r w:rsidRPr="00FA4C47">
        <w:rPr>
          <w:rFonts w:ascii="Arial" w:eastAsia="Times New Roman" w:hAnsi="Arial" w:cs="Arial"/>
          <w:spacing w:val="-3"/>
          <w:sz w:val="24"/>
          <w:szCs w:val="24"/>
          <w:lang w:eastAsia="es-ES"/>
        </w:rPr>
        <w:t xml:space="preserve"> del 29 de septiembre de 2010, capítulo I, artículo 2.</w:t>
      </w:r>
    </w:p>
    <w:p w14:paraId="5E3F37E7" w14:textId="3B136459" w:rsidR="00C357CA" w:rsidRPr="00FA4C47" w:rsidRDefault="00C357CA" w:rsidP="00624B3F">
      <w:pPr>
        <w:numPr>
          <w:ilvl w:val="0"/>
          <w:numId w:val="7"/>
        </w:numPr>
        <w:autoSpaceDE w:val="0"/>
        <w:autoSpaceDN w:val="0"/>
        <w:adjustRightInd w:val="0"/>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Real Decreto 500/2024, de 21 de mayo, por el que se modifican determinados reales decretos por los que se establecen títulos de Formación </w:t>
      </w:r>
      <w:proofErr w:type="spellStart"/>
      <w:r w:rsidRPr="00FA4C47">
        <w:rPr>
          <w:rFonts w:ascii="Arial" w:eastAsia="Times New Roman" w:hAnsi="Arial" w:cs="Arial"/>
          <w:sz w:val="24"/>
          <w:szCs w:val="24"/>
          <w:lang w:eastAsia="es-ES"/>
        </w:rPr>
        <w:t>profesonal</w:t>
      </w:r>
      <w:proofErr w:type="spellEnd"/>
      <w:r w:rsidRPr="00FA4C47">
        <w:rPr>
          <w:rFonts w:ascii="Arial" w:eastAsia="Times New Roman" w:hAnsi="Arial" w:cs="Arial"/>
          <w:sz w:val="24"/>
          <w:szCs w:val="24"/>
          <w:lang w:eastAsia="es-ES"/>
        </w:rPr>
        <w:t xml:space="preserve"> de grado superior y se fijan sus enseñanzas mínimas.</w:t>
      </w:r>
    </w:p>
    <w:p w14:paraId="66087BBB" w14:textId="77777777" w:rsidR="00C27AC3" w:rsidRPr="00FA4C47" w:rsidRDefault="00C27AC3" w:rsidP="00C27AC3">
      <w:pPr>
        <w:spacing w:line="240" w:lineRule="auto"/>
        <w:rPr>
          <w:rFonts w:ascii="Arial" w:eastAsia="Times New Roman" w:hAnsi="Arial" w:cs="Arial"/>
          <w:sz w:val="24"/>
          <w:szCs w:val="24"/>
          <w:lang w:eastAsia="es-ES"/>
        </w:rPr>
      </w:pPr>
    </w:p>
    <w:p w14:paraId="26A99E9F" w14:textId="77777777" w:rsidR="00FA4C47" w:rsidRPr="00FA4C47" w:rsidRDefault="00FA4C47" w:rsidP="00C27AC3">
      <w:pPr>
        <w:spacing w:line="240" w:lineRule="auto"/>
        <w:rPr>
          <w:rFonts w:ascii="Arial" w:eastAsia="Times New Roman" w:hAnsi="Arial" w:cs="Arial"/>
          <w:sz w:val="24"/>
          <w:szCs w:val="24"/>
          <w:lang w:eastAsia="es-ES"/>
        </w:rPr>
      </w:pPr>
    </w:p>
    <w:p w14:paraId="5FC12F13" w14:textId="77777777" w:rsidR="00FA4C47" w:rsidRPr="00FA4C47" w:rsidRDefault="00FA4C47" w:rsidP="00C27AC3">
      <w:pPr>
        <w:spacing w:line="240" w:lineRule="auto"/>
        <w:rPr>
          <w:rFonts w:ascii="Arial" w:eastAsia="Times New Roman" w:hAnsi="Arial" w:cs="Arial"/>
          <w:sz w:val="24"/>
          <w:szCs w:val="24"/>
          <w:lang w:eastAsia="es-ES"/>
        </w:rPr>
      </w:pPr>
    </w:p>
    <w:p w14:paraId="6E7FAE77" w14:textId="77777777" w:rsidR="00C27AC3" w:rsidRPr="00FA4C47" w:rsidRDefault="00C27AC3" w:rsidP="00C27AC3">
      <w:pPr>
        <w:spacing w:line="240" w:lineRule="auto"/>
        <w:jc w:val="both"/>
        <w:rPr>
          <w:rFonts w:ascii="Arial" w:eastAsia="Times New Roman" w:hAnsi="Arial" w:cs="Arial"/>
          <w:b/>
          <w:sz w:val="24"/>
          <w:szCs w:val="24"/>
          <w:u w:val="single"/>
          <w:lang w:eastAsia="es-ES"/>
        </w:rPr>
      </w:pPr>
      <w:r w:rsidRPr="00FA4C47">
        <w:rPr>
          <w:rFonts w:ascii="Arial" w:eastAsia="Times New Roman" w:hAnsi="Arial" w:cs="Arial"/>
          <w:b/>
          <w:sz w:val="24"/>
          <w:szCs w:val="24"/>
          <w:u w:val="single"/>
          <w:lang w:eastAsia="es-ES"/>
        </w:rPr>
        <w:t>2.- CONTEXTUALIZACIÓN, NIVEL EDUCATIVO, CARACTERÍSTICAS DEL CENTRO</w:t>
      </w:r>
    </w:p>
    <w:p w14:paraId="23D4F9C2" w14:textId="77777777" w:rsidR="00FA4C47" w:rsidRPr="00FA4C47" w:rsidRDefault="00FA4C47" w:rsidP="00C27AC3">
      <w:pPr>
        <w:spacing w:line="240" w:lineRule="auto"/>
        <w:rPr>
          <w:rFonts w:ascii="Arial" w:eastAsia="Times New Roman" w:hAnsi="Arial" w:cs="Arial"/>
          <w:b/>
          <w:sz w:val="24"/>
          <w:szCs w:val="24"/>
          <w:lang w:eastAsia="es-ES"/>
        </w:rPr>
      </w:pPr>
    </w:p>
    <w:p w14:paraId="53D33B5A" w14:textId="77777777" w:rsidR="00FA4C47" w:rsidRPr="00FA4C47" w:rsidRDefault="00FA4C47" w:rsidP="00C27AC3">
      <w:pPr>
        <w:spacing w:line="240" w:lineRule="auto"/>
        <w:rPr>
          <w:rFonts w:ascii="Arial" w:eastAsia="Times New Roman" w:hAnsi="Arial" w:cs="Arial"/>
          <w:b/>
          <w:sz w:val="24"/>
          <w:szCs w:val="24"/>
          <w:lang w:eastAsia="es-ES"/>
        </w:rPr>
      </w:pPr>
    </w:p>
    <w:p w14:paraId="6359FF05" w14:textId="77777777" w:rsidR="00FA4C47" w:rsidRPr="00FA4C47" w:rsidRDefault="00FA4C47" w:rsidP="00FA4C47">
      <w:pPr>
        <w:spacing w:before="120" w:after="120"/>
        <w:rPr>
          <w:rFonts w:ascii="Arial" w:hAnsi="Arial" w:cs="Arial"/>
          <w:b/>
          <w:sz w:val="24"/>
          <w:szCs w:val="24"/>
          <w:u w:val="single"/>
        </w:rPr>
      </w:pPr>
      <w:r w:rsidRPr="00FA4C47">
        <w:rPr>
          <w:rFonts w:ascii="Arial" w:hAnsi="Arial" w:cs="Arial"/>
          <w:b/>
          <w:sz w:val="24"/>
          <w:szCs w:val="24"/>
          <w:u w:val="single"/>
        </w:rPr>
        <w:t xml:space="preserve">Contexto general: </w:t>
      </w:r>
    </w:p>
    <w:p w14:paraId="0E995B14" w14:textId="77777777" w:rsidR="00FA4C47" w:rsidRPr="00FA4C47" w:rsidRDefault="00FA4C47" w:rsidP="00FA4C47">
      <w:pPr>
        <w:pStyle w:val="Cuerpodeltexto0"/>
        <w:shd w:val="clear" w:color="auto" w:fill="auto"/>
        <w:spacing w:before="120" w:after="120" w:line="240" w:lineRule="auto"/>
        <w:ind w:left="20" w:right="20" w:firstLine="0"/>
        <w:rPr>
          <w:rFonts w:ascii="Arial" w:hAnsi="Arial" w:cs="Arial"/>
          <w:sz w:val="24"/>
          <w:szCs w:val="24"/>
        </w:rPr>
      </w:pPr>
      <w:r w:rsidRPr="00FA4C47">
        <w:rPr>
          <w:rFonts w:ascii="Arial" w:hAnsi="Arial" w:cs="Arial"/>
          <w:sz w:val="24"/>
          <w:szCs w:val="24"/>
        </w:rPr>
        <w:t>El IES El Argar es un centro de Almería capital, con un claustro formado aproximadamente por 105 profesores y donde se imparten las enseñanzas de ESO, Bachilleratos de Ciencias y de Humanidades y Ciencias Sociales, así como</w:t>
      </w:r>
      <w:r w:rsidRPr="00FA4C47">
        <w:rPr>
          <w:rFonts w:ascii="Arial" w:hAnsi="Arial" w:cs="Arial"/>
          <w:sz w:val="24"/>
          <w:szCs w:val="24"/>
        </w:rPr>
        <w:br/>
        <w:t>los Ciclos Formativos de Grado Superior de Administración y Finanzas, Sistemas</w:t>
      </w:r>
      <w:r w:rsidRPr="00FA4C47">
        <w:rPr>
          <w:rFonts w:ascii="Arial" w:hAnsi="Arial" w:cs="Arial"/>
          <w:sz w:val="24"/>
          <w:szCs w:val="24"/>
        </w:rPr>
        <w:br/>
        <w:t>de Telecomunicación e Informáticos, Mantenimiento de Equipos Electrónicos, y</w:t>
      </w:r>
      <w:r w:rsidRPr="00FA4C47">
        <w:rPr>
          <w:rFonts w:ascii="Arial" w:hAnsi="Arial" w:cs="Arial"/>
          <w:sz w:val="24"/>
          <w:szCs w:val="24"/>
        </w:rPr>
        <w:br/>
        <w:t>Mantenimiento de Instalaciones Térmicas y Fluidos y los de Grado Medio de Gestión</w:t>
      </w:r>
      <w:r w:rsidRPr="00FA4C47">
        <w:rPr>
          <w:rFonts w:ascii="Arial" w:hAnsi="Arial" w:cs="Arial"/>
          <w:sz w:val="24"/>
          <w:szCs w:val="24"/>
        </w:rPr>
        <w:br/>
        <w:t>Administrativa, Instalaciones de Telecomunicaciones, Instalaciones de Frío y</w:t>
      </w:r>
      <w:r w:rsidRPr="00FA4C47">
        <w:rPr>
          <w:rFonts w:ascii="Arial" w:hAnsi="Arial" w:cs="Arial"/>
          <w:sz w:val="24"/>
          <w:szCs w:val="24"/>
        </w:rPr>
        <w:br/>
        <w:t>Climatización e Instalaciones de Producción de Calor, y la Formación Profesional</w:t>
      </w:r>
      <w:r w:rsidRPr="00FA4C47">
        <w:rPr>
          <w:rFonts w:ascii="Arial" w:hAnsi="Arial" w:cs="Arial"/>
          <w:sz w:val="24"/>
          <w:szCs w:val="24"/>
        </w:rPr>
        <w:br/>
        <w:t xml:space="preserve">Básica en Electrónica y Electricidad. </w:t>
      </w:r>
    </w:p>
    <w:p w14:paraId="2C47D633" w14:textId="77777777" w:rsidR="00FA4C47" w:rsidRPr="00FA4C47" w:rsidRDefault="00FA4C47" w:rsidP="00FA4C47">
      <w:pPr>
        <w:pStyle w:val="Cuerpodeltexto0"/>
        <w:shd w:val="clear" w:color="auto" w:fill="auto"/>
        <w:spacing w:before="120" w:after="120" w:line="240" w:lineRule="auto"/>
        <w:ind w:left="20" w:right="20" w:firstLine="0"/>
        <w:rPr>
          <w:rFonts w:ascii="Arial" w:hAnsi="Arial" w:cs="Arial"/>
          <w:sz w:val="24"/>
          <w:szCs w:val="24"/>
        </w:rPr>
      </w:pPr>
      <w:r w:rsidRPr="00FA4C47">
        <w:rPr>
          <w:rFonts w:ascii="Arial" w:hAnsi="Arial" w:cs="Arial"/>
          <w:sz w:val="24"/>
          <w:szCs w:val="24"/>
        </w:rPr>
        <w:lastRenderedPageBreak/>
        <w:t>El alumnado del centro presenta diferente idiosincrasia tanto en lo que respecta a su procedencia, como a sus expectativas e intereses. No es, pues, posible hablar de un entorno especialmente definido.</w:t>
      </w:r>
    </w:p>
    <w:p w14:paraId="5AF12463" w14:textId="77777777" w:rsidR="00FA4C47" w:rsidRPr="00FA4C47" w:rsidRDefault="00FA4C47" w:rsidP="00FA4C47">
      <w:pPr>
        <w:pStyle w:val="Cuerpodeltexto0"/>
        <w:shd w:val="clear" w:color="auto" w:fill="auto"/>
        <w:spacing w:before="120" w:after="120" w:line="240" w:lineRule="auto"/>
        <w:ind w:left="20" w:right="20" w:firstLine="0"/>
        <w:rPr>
          <w:rFonts w:ascii="Arial" w:hAnsi="Arial" w:cs="Arial"/>
          <w:sz w:val="24"/>
          <w:szCs w:val="24"/>
        </w:rPr>
      </w:pPr>
      <w:r w:rsidRPr="00FA4C47">
        <w:rPr>
          <w:rFonts w:ascii="Arial" w:hAnsi="Arial" w:cs="Arial"/>
          <w:sz w:val="24"/>
          <w:szCs w:val="24"/>
        </w:rPr>
        <w:t xml:space="preserve">La mayoría del alumnado ESO procede de barrios limítrofes, con una población trabajadora de nivel económico y cultural medio-bajo, incluso algunos casos de familias desfavorecidas desde el punto de vista social. </w:t>
      </w:r>
    </w:p>
    <w:p w14:paraId="700DDD34" w14:textId="77777777" w:rsidR="00FA4C47" w:rsidRPr="00FA4C47" w:rsidRDefault="00FA4C47" w:rsidP="00FA4C47">
      <w:pPr>
        <w:pStyle w:val="Cuerpodeltexto0"/>
        <w:shd w:val="clear" w:color="auto" w:fill="auto"/>
        <w:spacing w:before="120" w:after="120" w:line="240" w:lineRule="auto"/>
        <w:ind w:left="20" w:right="20" w:firstLine="0"/>
        <w:rPr>
          <w:rFonts w:ascii="Arial" w:hAnsi="Arial" w:cs="Arial"/>
          <w:sz w:val="24"/>
          <w:szCs w:val="24"/>
        </w:rPr>
      </w:pPr>
      <w:r w:rsidRPr="00FA4C47">
        <w:rPr>
          <w:rFonts w:ascii="Arial" w:hAnsi="Arial" w:cs="Arial"/>
          <w:sz w:val="24"/>
          <w:szCs w:val="24"/>
        </w:rPr>
        <w:t xml:space="preserve">En cuando al alumnado de FP la procedencia es muy variada, pues no solo acude alumnado de los barrios limítrofes, sino que también encontramos alumnos de otras zonas de la ciudad, pueblos de la provincia e incluso de fuera de la provincia. </w:t>
      </w:r>
    </w:p>
    <w:p w14:paraId="5EEBFBAA" w14:textId="77777777" w:rsidR="00FA4C47" w:rsidRPr="00FA4C47" w:rsidRDefault="00FA4C47" w:rsidP="00FA4C47">
      <w:pPr>
        <w:pStyle w:val="Cuerpodeltexto0"/>
        <w:shd w:val="clear" w:color="auto" w:fill="auto"/>
        <w:spacing w:before="120" w:after="120" w:line="240" w:lineRule="auto"/>
        <w:ind w:left="20" w:right="20" w:firstLine="0"/>
        <w:rPr>
          <w:rFonts w:ascii="Arial" w:hAnsi="Arial" w:cs="Arial"/>
          <w:sz w:val="24"/>
          <w:szCs w:val="24"/>
        </w:rPr>
      </w:pPr>
      <w:r w:rsidRPr="00FA4C47">
        <w:rPr>
          <w:rFonts w:ascii="Arial" w:hAnsi="Arial" w:cs="Arial"/>
          <w:sz w:val="24"/>
          <w:szCs w:val="24"/>
        </w:rPr>
        <w:t xml:space="preserve">El IES El Argar desde el curso 2003-2004 sigue un sistema de gestión de calidad basado en la norma ISO 9001:2015, certificada por la empresa AENOR desde el 12 de marzo de 2004. Dicho sistema es la base de la gestión del proyecto educativo del Centro y obliga a todo el personal docente a seguir toda la normativa asociada al sistema de calidad implantado. </w:t>
      </w:r>
    </w:p>
    <w:p w14:paraId="1E2298A1" w14:textId="77777777" w:rsidR="00FA4C47" w:rsidRPr="00FA4C47" w:rsidRDefault="00FA4C47" w:rsidP="00FA4C47">
      <w:pPr>
        <w:pStyle w:val="Cuerpodeltexto0"/>
        <w:shd w:val="clear" w:color="auto" w:fill="auto"/>
        <w:spacing w:before="120" w:after="120" w:line="240" w:lineRule="auto"/>
        <w:ind w:left="20" w:right="20" w:firstLine="0"/>
        <w:rPr>
          <w:rFonts w:ascii="Arial" w:hAnsi="Arial" w:cs="Arial"/>
          <w:sz w:val="24"/>
          <w:szCs w:val="24"/>
        </w:rPr>
      </w:pPr>
      <w:r w:rsidRPr="00FA4C47">
        <w:rPr>
          <w:rFonts w:ascii="Arial" w:hAnsi="Arial" w:cs="Arial"/>
          <w:sz w:val="24"/>
          <w:szCs w:val="24"/>
        </w:rPr>
        <w:t xml:space="preserve">En Centro también se vienen desarrollando diferentes proyectos desde hace unos años y a los que se pretende dar continuidad, entre ellos destacan: </w:t>
      </w:r>
    </w:p>
    <w:p w14:paraId="3046133C" w14:textId="77777777" w:rsidR="00FA4C47" w:rsidRPr="00FA4C47" w:rsidRDefault="00FA4C47" w:rsidP="00FA4C47">
      <w:pPr>
        <w:pStyle w:val="Cuerpodeltexto0"/>
        <w:numPr>
          <w:ilvl w:val="0"/>
          <w:numId w:val="29"/>
        </w:numPr>
        <w:shd w:val="clear" w:color="auto" w:fill="auto"/>
        <w:spacing w:before="20" w:after="20" w:line="240" w:lineRule="auto"/>
        <w:ind w:left="737" w:right="23" w:hanging="357"/>
        <w:rPr>
          <w:rFonts w:ascii="Arial" w:hAnsi="Arial" w:cs="Arial"/>
          <w:sz w:val="24"/>
          <w:szCs w:val="24"/>
        </w:rPr>
      </w:pPr>
      <w:r w:rsidRPr="00FA4C47">
        <w:rPr>
          <w:rFonts w:ascii="Arial" w:hAnsi="Arial" w:cs="Arial"/>
          <w:sz w:val="24"/>
          <w:szCs w:val="24"/>
        </w:rPr>
        <w:t>Vivir y Sentir el Patrimonio</w:t>
      </w:r>
    </w:p>
    <w:p w14:paraId="0B5CA7DC" w14:textId="77777777" w:rsidR="00FA4C47" w:rsidRPr="00FA4C47" w:rsidRDefault="00FA4C47" w:rsidP="00FA4C47">
      <w:pPr>
        <w:pStyle w:val="Cuerpodeltexto0"/>
        <w:numPr>
          <w:ilvl w:val="0"/>
          <w:numId w:val="29"/>
        </w:numPr>
        <w:shd w:val="clear" w:color="auto" w:fill="auto"/>
        <w:spacing w:before="20" w:after="20" w:line="240" w:lineRule="auto"/>
        <w:ind w:left="737" w:right="23" w:hanging="357"/>
        <w:rPr>
          <w:rFonts w:ascii="Arial" w:hAnsi="Arial" w:cs="Arial"/>
          <w:sz w:val="24"/>
          <w:szCs w:val="24"/>
        </w:rPr>
      </w:pPr>
      <w:r w:rsidRPr="00FA4C47">
        <w:rPr>
          <w:rFonts w:ascii="Arial" w:hAnsi="Arial" w:cs="Arial"/>
          <w:sz w:val="24"/>
          <w:szCs w:val="24"/>
        </w:rPr>
        <w:t>Comunica</w:t>
      </w:r>
    </w:p>
    <w:p w14:paraId="7CA06C33" w14:textId="77777777" w:rsidR="00FA4C47" w:rsidRPr="00FA4C47" w:rsidRDefault="00FA4C47" w:rsidP="00FA4C47">
      <w:pPr>
        <w:pStyle w:val="Cuerpodeltexto0"/>
        <w:numPr>
          <w:ilvl w:val="0"/>
          <w:numId w:val="29"/>
        </w:numPr>
        <w:shd w:val="clear" w:color="auto" w:fill="auto"/>
        <w:spacing w:before="20" w:after="20" w:line="240" w:lineRule="auto"/>
        <w:ind w:left="737" w:right="23" w:hanging="357"/>
        <w:rPr>
          <w:rFonts w:ascii="Arial" w:hAnsi="Arial" w:cs="Arial"/>
          <w:sz w:val="24"/>
          <w:szCs w:val="24"/>
        </w:rPr>
      </w:pPr>
      <w:r w:rsidRPr="00FA4C47">
        <w:rPr>
          <w:rFonts w:ascii="Arial" w:hAnsi="Arial" w:cs="Arial"/>
          <w:sz w:val="24"/>
          <w:szCs w:val="24"/>
        </w:rPr>
        <w:t>Escuela: Espacio de Paz</w:t>
      </w:r>
    </w:p>
    <w:p w14:paraId="3163D318" w14:textId="77777777" w:rsidR="00FA4C47" w:rsidRPr="00FA4C47" w:rsidRDefault="00FA4C47" w:rsidP="00FA4C47">
      <w:pPr>
        <w:pStyle w:val="Cuerpodeltexto0"/>
        <w:numPr>
          <w:ilvl w:val="0"/>
          <w:numId w:val="29"/>
        </w:numPr>
        <w:shd w:val="clear" w:color="auto" w:fill="auto"/>
        <w:spacing w:before="20" w:after="20" w:line="240" w:lineRule="auto"/>
        <w:ind w:left="737" w:right="23" w:hanging="357"/>
        <w:rPr>
          <w:rFonts w:ascii="Arial" w:hAnsi="Arial" w:cs="Arial"/>
          <w:sz w:val="24"/>
          <w:szCs w:val="24"/>
        </w:rPr>
      </w:pPr>
      <w:proofErr w:type="spellStart"/>
      <w:r w:rsidRPr="00FA4C47">
        <w:rPr>
          <w:rFonts w:ascii="Arial" w:hAnsi="Arial" w:cs="Arial"/>
          <w:sz w:val="24"/>
          <w:szCs w:val="24"/>
        </w:rPr>
        <w:t>Innicia</w:t>
      </w:r>
      <w:proofErr w:type="spellEnd"/>
    </w:p>
    <w:p w14:paraId="5DA60F37" w14:textId="77777777" w:rsidR="00FA4C47" w:rsidRPr="00FA4C47" w:rsidRDefault="00FA4C47" w:rsidP="00FA4C47">
      <w:pPr>
        <w:pStyle w:val="Cuerpodeltexto0"/>
        <w:numPr>
          <w:ilvl w:val="0"/>
          <w:numId w:val="29"/>
        </w:numPr>
        <w:shd w:val="clear" w:color="auto" w:fill="auto"/>
        <w:spacing w:before="20" w:after="20" w:line="240" w:lineRule="auto"/>
        <w:ind w:left="737" w:right="23" w:hanging="357"/>
        <w:rPr>
          <w:rFonts w:ascii="Arial" w:hAnsi="Arial" w:cs="Arial"/>
          <w:sz w:val="24"/>
          <w:szCs w:val="24"/>
        </w:rPr>
      </w:pPr>
      <w:r w:rsidRPr="00FA4C47">
        <w:rPr>
          <w:rFonts w:ascii="Arial" w:hAnsi="Arial" w:cs="Arial"/>
          <w:sz w:val="24"/>
          <w:szCs w:val="24"/>
        </w:rPr>
        <w:t>Biblioteca</w:t>
      </w:r>
    </w:p>
    <w:p w14:paraId="46A2A678" w14:textId="77777777" w:rsidR="00FA4C47" w:rsidRPr="00FA4C47" w:rsidRDefault="00FA4C47" w:rsidP="00FA4C47">
      <w:pPr>
        <w:pStyle w:val="Cuerpodeltexto0"/>
        <w:numPr>
          <w:ilvl w:val="0"/>
          <w:numId w:val="29"/>
        </w:numPr>
        <w:shd w:val="clear" w:color="auto" w:fill="auto"/>
        <w:spacing w:before="20" w:after="20" w:line="240" w:lineRule="auto"/>
        <w:ind w:left="737" w:right="23" w:hanging="357"/>
        <w:rPr>
          <w:rFonts w:ascii="Arial" w:hAnsi="Arial" w:cs="Arial"/>
          <w:sz w:val="24"/>
          <w:szCs w:val="24"/>
        </w:rPr>
      </w:pPr>
      <w:r w:rsidRPr="00FA4C47">
        <w:rPr>
          <w:rFonts w:ascii="Arial" w:hAnsi="Arial" w:cs="Arial"/>
          <w:sz w:val="24"/>
          <w:szCs w:val="24"/>
        </w:rPr>
        <w:t>Programa Aldea</w:t>
      </w:r>
    </w:p>
    <w:p w14:paraId="68D91C3D" w14:textId="77777777" w:rsidR="00FA4C47" w:rsidRPr="00FA4C47" w:rsidRDefault="00FA4C47" w:rsidP="00FA4C47">
      <w:pPr>
        <w:pStyle w:val="Cuerpodeltexto0"/>
        <w:numPr>
          <w:ilvl w:val="0"/>
          <w:numId w:val="29"/>
        </w:numPr>
        <w:shd w:val="clear" w:color="auto" w:fill="auto"/>
        <w:spacing w:before="20" w:after="20" w:line="240" w:lineRule="auto"/>
        <w:ind w:left="737" w:right="23" w:hanging="357"/>
        <w:rPr>
          <w:rFonts w:ascii="Arial" w:hAnsi="Arial" w:cs="Arial"/>
          <w:sz w:val="24"/>
          <w:szCs w:val="24"/>
        </w:rPr>
      </w:pPr>
      <w:r w:rsidRPr="00FA4C47">
        <w:rPr>
          <w:rFonts w:ascii="Arial" w:hAnsi="Arial" w:cs="Arial"/>
          <w:sz w:val="24"/>
          <w:szCs w:val="24"/>
        </w:rPr>
        <w:t>Forma Joven</w:t>
      </w:r>
    </w:p>
    <w:p w14:paraId="6C1D3769" w14:textId="77777777" w:rsidR="00FA4C47" w:rsidRPr="00FA4C47" w:rsidRDefault="00FA4C47" w:rsidP="00FA4C47">
      <w:pPr>
        <w:pStyle w:val="Cuerpodeltexto0"/>
        <w:shd w:val="clear" w:color="auto" w:fill="auto"/>
        <w:spacing w:line="240" w:lineRule="auto"/>
        <w:ind w:left="20" w:right="20" w:firstLine="0"/>
        <w:contextualSpacing/>
        <w:rPr>
          <w:rFonts w:ascii="Arial" w:hAnsi="Arial" w:cs="Arial"/>
          <w:color w:val="C00000"/>
          <w:sz w:val="24"/>
          <w:szCs w:val="24"/>
        </w:rPr>
      </w:pPr>
    </w:p>
    <w:p w14:paraId="2FC2FB07" w14:textId="77777777" w:rsidR="00E85A30" w:rsidRPr="00FA4C47" w:rsidRDefault="00E85A30" w:rsidP="00C27AC3">
      <w:pPr>
        <w:spacing w:line="240" w:lineRule="auto"/>
        <w:ind w:left="567"/>
        <w:rPr>
          <w:rFonts w:ascii="Arial" w:eastAsia="Times New Roman" w:hAnsi="Arial" w:cs="Arial"/>
          <w:color w:val="0070C0"/>
          <w:sz w:val="24"/>
          <w:szCs w:val="24"/>
          <w:lang w:eastAsia="es-ES"/>
        </w:rPr>
      </w:pPr>
    </w:p>
    <w:p w14:paraId="66251395" w14:textId="77777777" w:rsidR="00933C56" w:rsidRPr="00FA4C47" w:rsidRDefault="00933C56" w:rsidP="00933C56">
      <w:pPr>
        <w:jc w:val="both"/>
        <w:rPr>
          <w:rFonts w:ascii="Arial" w:hAnsi="Arial" w:cs="Arial"/>
          <w:b/>
          <w:bCs/>
          <w:sz w:val="24"/>
          <w:szCs w:val="24"/>
        </w:rPr>
      </w:pPr>
      <w:r w:rsidRPr="00FA4C47">
        <w:rPr>
          <w:rFonts w:ascii="Arial" w:hAnsi="Arial" w:cs="Arial"/>
          <w:b/>
          <w:bCs/>
          <w:sz w:val="24"/>
          <w:szCs w:val="24"/>
        </w:rPr>
        <w:t>Introducción.</w:t>
      </w:r>
    </w:p>
    <w:p w14:paraId="376D2561" w14:textId="77777777" w:rsidR="00B8738D" w:rsidRPr="00FA4C47" w:rsidRDefault="00B8738D" w:rsidP="00B8738D">
      <w:pPr>
        <w:jc w:val="both"/>
        <w:rPr>
          <w:rFonts w:ascii="Arial" w:hAnsi="Arial" w:cs="Arial"/>
          <w:sz w:val="24"/>
          <w:szCs w:val="24"/>
        </w:rPr>
      </w:pPr>
      <w:r w:rsidRPr="00FA4C47">
        <w:rPr>
          <w:rFonts w:ascii="Arial" w:hAnsi="Arial" w:cs="Arial"/>
          <w:sz w:val="24"/>
          <w:szCs w:val="24"/>
        </w:rPr>
        <w:t>Para acceder a</w:t>
      </w:r>
      <w:r w:rsidR="00933C56" w:rsidRPr="00FA4C47">
        <w:rPr>
          <w:rFonts w:ascii="Arial" w:hAnsi="Arial" w:cs="Arial"/>
          <w:sz w:val="24"/>
          <w:szCs w:val="24"/>
        </w:rPr>
        <w:t xml:space="preserve">l Ciclo Formativo de Grado Superior de Sistemas de Producción Audiovisual, </w:t>
      </w:r>
      <w:bookmarkStart w:id="1" w:name="_Hlk181729982"/>
      <w:r w:rsidRPr="00FA4C47">
        <w:rPr>
          <w:rFonts w:ascii="Arial" w:hAnsi="Arial" w:cs="Arial"/>
          <w:sz w:val="24"/>
          <w:szCs w:val="24"/>
        </w:rPr>
        <w:t>será necesario que reúna alguno de los requisitos académicos establecidos, como estar en posesión del </w:t>
      </w:r>
      <w:r w:rsidRPr="00FA4C47">
        <w:rPr>
          <w:rFonts w:ascii="Arial" w:hAnsi="Arial" w:cs="Arial"/>
          <w:b/>
          <w:bCs/>
          <w:sz w:val="24"/>
          <w:szCs w:val="24"/>
        </w:rPr>
        <w:t>título de Bachiller</w:t>
      </w:r>
      <w:r w:rsidRPr="00FA4C47">
        <w:rPr>
          <w:rFonts w:ascii="Arial" w:hAnsi="Arial" w:cs="Arial"/>
          <w:sz w:val="24"/>
          <w:szCs w:val="24"/>
        </w:rPr>
        <w:t>, de un título de </w:t>
      </w:r>
      <w:r w:rsidRPr="00FA4C47">
        <w:rPr>
          <w:rFonts w:ascii="Arial" w:hAnsi="Arial" w:cs="Arial"/>
          <w:b/>
          <w:bCs/>
          <w:sz w:val="24"/>
          <w:szCs w:val="24"/>
        </w:rPr>
        <w:t>Técnico/a</w:t>
      </w:r>
      <w:r w:rsidRPr="00FA4C47">
        <w:rPr>
          <w:rFonts w:ascii="Arial" w:hAnsi="Arial" w:cs="Arial"/>
          <w:sz w:val="24"/>
          <w:szCs w:val="24"/>
        </w:rPr>
        <w:t>, </w:t>
      </w:r>
      <w:r w:rsidRPr="00FA4C47">
        <w:rPr>
          <w:rFonts w:ascii="Arial" w:hAnsi="Arial" w:cs="Arial"/>
          <w:b/>
          <w:bCs/>
          <w:sz w:val="24"/>
          <w:szCs w:val="24"/>
        </w:rPr>
        <w:t>Técnico/a Superior</w:t>
      </w:r>
      <w:r w:rsidRPr="00FA4C47">
        <w:rPr>
          <w:rFonts w:ascii="Arial" w:hAnsi="Arial" w:cs="Arial"/>
          <w:sz w:val="24"/>
          <w:szCs w:val="24"/>
        </w:rPr>
        <w:t>, </w:t>
      </w:r>
      <w:r w:rsidRPr="00FA4C47">
        <w:rPr>
          <w:rFonts w:ascii="Arial" w:hAnsi="Arial" w:cs="Arial"/>
          <w:b/>
          <w:bCs/>
          <w:sz w:val="24"/>
          <w:szCs w:val="24"/>
        </w:rPr>
        <w:t>Técnico/a Especialista</w:t>
      </w:r>
      <w:r w:rsidRPr="00FA4C47">
        <w:rPr>
          <w:rFonts w:ascii="Arial" w:hAnsi="Arial" w:cs="Arial"/>
          <w:sz w:val="24"/>
          <w:szCs w:val="24"/>
        </w:rPr>
        <w:t> o equivalente o haber obtenido una </w:t>
      </w:r>
      <w:r w:rsidRPr="00FA4C47">
        <w:rPr>
          <w:rFonts w:ascii="Arial" w:hAnsi="Arial" w:cs="Arial"/>
          <w:b/>
          <w:bCs/>
          <w:sz w:val="24"/>
          <w:szCs w:val="24"/>
        </w:rPr>
        <w:t>titulación universitaria</w:t>
      </w:r>
      <w:r w:rsidRPr="00FA4C47">
        <w:rPr>
          <w:rFonts w:ascii="Arial" w:hAnsi="Arial" w:cs="Arial"/>
          <w:sz w:val="24"/>
          <w:szCs w:val="24"/>
        </w:rPr>
        <w:t xml:space="preserve"> o equivalente, entre otros. Cada condición de acceso tiene un cupo de plazas reservado. </w:t>
      </w:r>
      <w:bookmarkEnd w:id="1"/>
    </w:p>
    <w:p w14:paraId="713FC371" w14:textId="77777777" w:rsidR="00933C56" w:rsidRPr="00FA4C47" w:rsidRDefault="00B8738D" w:rsidP="00933C56">
      <w:pPr>
        <w:jc w:val="both"/>
        <w:rPr>
          <w:rFonts w:ascii="Arial" w:hAnsi="Arial" w:cs="Arial"/>
          <w:sz w:val="24"/>
          <w:szCs w:val="24"/>
        </w:rPr>
      </w:pPr>
      <w:r w:rsidRPr="00FA4C47">
        <w:rPr>
          <w:rFonts w:ascii="Arial" w:hAnsi="Arial" w:cs="Arial"/>
          <w:sz w:val="24"/>
          <w:szCs w:val="24"/>
        </w:rPr>
        <w:t>P</w:t>
      </w:r>
      <w:r w:rsidR="00933C56" w:rsidRPr="00FA4C47">
        <w:rPr>
          <w:rFonts w:ascii="Arial" w:hAnsi="Arial" w:cs="Arial"/>
          <w:sz w:val="24"/>
          <w:szCs w:val="24"/>
        </w:rPr>
        <w:t>or lo tanto, partimos de una formación inicial en el conocimiento de electricidad/electrónica e informática a nivel básico de usuario y en otros casos un nivel mejorado al anterior ya que, han cursado estudios anteriores relacionados con el módulo o en el primer curso de STI.</w:t>
      </w:r>
    </w:p>
    <w:p w14:paraId="3639B1A6" w14:textId="77777777" w:rsidR="00933C56" w:rsidRPr="00FA4C47" w:rsidRDefault="00933C56" w:rsidP="00933C56">
      <w:pPr>
        <w:jc w:val="both"/>
        <w:rPr>
          <w:rFonts w:ascii="Arial" w:hAnsi="Arial" w:cs="Arial"/>
          <w:sz w:val="24"/>
          <w:szCs w:val="24"/>
        </w:rPr>
      </w:pPr>
      <w:r w:rsidRPr="00FA4C47">
        <w:rPr>
          <w:rFonts w:ascii="Arial" w:hAnsi="Arial" w:cs="Arial"/>
          <w:sz w:val="24"/>
          <w:szCs w:val="24"/>
        </w:rPr>
        <w:t>Atendiendo a lo dispuesto en el Real Decreto de este Ciclo Formativo de la familia profesional de Electricidad y Electrónica, el alumnado debe adquirir la competencia general de:</w:t>
      </w:r>
    </w:p>
    <w:p w14:paraId="5E6100D9" w14:textId="77777777" w:rsidR="00933C56" w:rsidRPr="00FA4C47" w:rsidRDefault="00933C56" w:rsidP="00933C56">
      <w:pPr>
        <w:jc w:val="both"/>
        <w:rPr>
          <w:rFonts w:ascii="Arial" w:hAnsi="Arial" w:cs="Arial"/>
          <w:sz w:val="24"/>
          <w:szCs w:val="24"/>
        </w:rPr>
      </w:pPr>
    </w:p>
    <w:p w14:paraId="4A6A72FA" w14:textId="77777777" w:rsidR="00933C56" w:rsidRPr="00FA4C47" w:rsidRDefault="00933C56" w:rsidP="00933C56">
      <w:pPr>
        <w:ind w:left="709"/>
        <w:jc w:val="both"/>
        <w:rPr>
          <w:rFonts w:ascii="Arial" w:hAnsi="Arial" w:cs="Arial"/>
          <w:sz w:val="24"/>
          <w:szCs w:val="24"/>
        </w:rPr>
      </w:pPr>
      <w:r w:rsidRPr="00FA4C47">
        <w:rPr>
          <w:rFonts w:ascii="Arial" w:hAnsi="Arial" w:cs="Arial"/>
          <w:sz w:val="24"/>
          <w:szCs w:val="24"/>
        </w:rPr>
        <w:t>•</w:t>
      </w:r>
      <w:r w:rsidRPr="00FA4C47">
        <w:rPr>
          <w:rFonts w:ascii="Arial" w:hAnsi="Arial" w:cs="Arial"/>
          <w:sz w:val="24"/>
          <w:szCs w:val="24"/>
        </w:rPr>
        <w:tab/>
        <w:t xml:space="preserve">Gestionar y supervisar el montaje de sistemas de producción audiovisual en estudios y unidades móviles. </w:t>
      </w:r>
    </w:p>
    <w:p w14:paraId="70C9BB1B" w14:textId="77777777" w:rsidR="00933C56" w:rsidRPr="00FA4C47" w:rsidRDefault="00933C56" w:rsidP="00933C56">
      <w:pPr>
        <w:ind w:left="709"/>
        <w:jc w:val="both"/>
        <w:rPr>
          <w:rFonts w:ascii="Arial" w:hAnsi="Arial" w:cs="Arial"/>
          <w:sz w:val="24"/>
          <w:szCs w:val="24"/>
        </w:rPr>
      </w:pPr>
      <w:r w:rsidRPr="00FA4C47">
        <w:rPr>
          <w:rFonts w:ascii="Arial" w:hAnsi="Arial" w:cs="Arial"/>
          <w:sz w:val="24"/>
          <w:szCs w:val="24"/>
        </w:rPr>
        <w:lastRenderedPageBreak/>
        <w:t>•</w:t>
      </w:r>
      <w:r w:rsidRPr="00FA4C47">
        <w:rPr>
          <w:rFonts w:ascii="Arial" w:hAnsi="Arial" w:cs="Arial"/>
          <w:sz w:val="24"/>
          <w:szCs w:val="24"/>
        </w:rPr>
        <w:tab/>
        <w:t xml:space="preserve">Gestionar y supervisar el montaje y mantenimiento de sistemas de producción audiovisual en estudios y unidades móviles a partir de la documentación técnica, normativa y procedimientos establecidos, asegurando el funcionamiento, la calidad, la seguridad en riesgos laborales y la conservación medioambiental. </w:t>
      </w:r>
    </w:p>
    <w:p w14:paraId="061BF64B" w14:textId="77777777" w:rsidR="00933C56" w:rsidRPr="00FA4C47" w:rsidRDefault="00933C56" w:rsidP="00933C56">
      <w:pPr>
        <w:jc w:val="both"/>
        <w:rPr>
          <w:rFonts w:ascii="Arial" w:hAnsi="Arial" w:cs="Arial"/>
          <w:sz w:val="24"/>
          <w:szCs w:val="24"/>
        </w:rPr>
      </w:pPr>
    </w:p>
    <w:p w14:paraId="79C45BE8" w14:textId="77777777" w:rsidR="00933C56" w:rsidRPr="00FA4C47" w:rsidRDefault="00933C56" w:rsidP="00933C56">
      <w:pPr>
        <w:jc w:val="both"/>
        <w:rPr>
          <w:rFonts w:ascii="Arial" w:hAnsi="Arial" w:cs="Arial"/>
          <w:sz w:val="24"/>
          <w:szCs w:val="24"/>
        </w:rPr>
      </w:pPr>
      <w:r w:rsidRPr="00FA4C47">
        <w:rPr>
          <w:rFonts w:ascii="Arial" w:hAnsi="Arial" w:cs="Arial"/>
          <w:sz w:val="24"/>
          <w:szCs w:val="24"/>
        </w:rPr>
        <w:t>Para llegar a alcanzar esta competencia general, el ciclo se ha dividido en diferentes módulos profesionales, en este caso se trata de “Sistemas de Producción Audiovisual”, cuya ocupación o puesto de trabajo principal es:</w:t>
      </w:r>
    </w:p>
    <w:p w14:paraId="7D06CA1D" w14:textId="77777777" w:rsidR="00933C56" w:rsidRPr="00FA4C47" w:rsidRDefault="00933C56" w:rsidP="00933C56">
      <w:pPr>
        <w:ind w:firstLine="708"/>
        <w:jc w:val="both"/>
        <w:rPr>
          <w:rFonts w:ascii="Arial" w:hAnsi="Arial" w:cs="Arial"/>
          <w:sz w:val="24"/>
          <w:szCs w:val="24"/>
        </w:rPr>
      </w:pPr>
      <w:r w:rsidRPr="00FA4C47">
        <w:rPr>
          <w:rFonts w:ascii="Arial" w:hAnsi="Arial" w:cs="Arial"/>
          <w:sz w:val="24"/>
          <w:szCs w:val="24"/>
        </w:rPr>
        <w:t>•</w:t>
      </w:r>
      <w:r w:rsidRPr="00FA4C47">
        <w:rPr>
          <w:rFonts w:ascii="Arial" w:hAnsi="Arial" w:cs="Arial"/>
          <w:sz w:val="24"/>
          <w:szCs w:val="24"/>
        </w:rPr>
        <w:tab/>
        <w:t>Configurar y montar instalaciones audiovisuales: megafonía, sonorización, estudio de radio y televisión. Especialista en instalación, verificación, integración y mantenimiento de equipos en sistemas de telecomunicaciones.</w:t>
      </w:r>
    </w:p>
    <w:p w14:paraId="41834A73" w14:textId="77777777" w:rsidR="00FE0EA8" w:rsidRPr="00FA4C47" w:rsidRDefault="00FE0EA8" w:rsidP="00933C56">
      <w:pPr>
        <w:ind w:firstLine="708"/>
        <w:jc w:val="both"/>
        <w:rPr>
          <w:rFonts w:ascii="Arial" w:hAnsi="Arial" w:cs="Arial"/>
          <w:sz w:val="24"/>
          <w:szCs w:val="24"/>
        </w:rPr>
      </w:pPr>
    </w:p>
    <w:p w14:paraId="0884BE0A" w14:textId="77777777" w:rsidR="00C27AC3" w:rsidRPr="00FA4C47" w:rsidRDefault="00933C56" w:rsidP="00933C56">
      <w:pPr>
        <w:spacing w:line="240" w:lineRule="auto"/>
        <w:jc w:val="both"/>
        <w:rPr>
          <w:rFonts w:ascii="Arial" w:hAnsi="Arial" w:cs="Arial"/>
          <w:color w:val="000000"/>
          <w:sz w:val="24"/>
          <w:szCs w:val="24"/>
        </w:rPr>
      </w:pPr>
      <w:r w:rsidRPr="00FA4C47">
        <w:rPr>
          <w:rFonts w:ascii="Arial" w:hAnsi="Arial" w:cs="Arial"/>
          <w:color w:val="000000"/>
          <w:sz w:val="24"/>
          <w:szCs w:val="24"/>
        </w:rPr>
        <w:t>Tanto la teoría como la práctica se aplicarán teniendo en cuenta que la actividad profesional futura de este alumnado se realizará en empresas o entidades públicas o privadas, tanto por cuenta propia como por cuenta ajena, de cualquier tamaño y sector productivo adecuado a lo estudiado.</w:t>
      </w:r>
    </w:p>
    <w:p w14:paraId="677B30B7" w14:textId="77777777" w:rsidR="00933C56" w:rsidRPr="00FA4C47" w:rsidRDefault="00933C56" w:rsidP="00933C56">
      <w:pPr>
        <w:spacing w:line="240" w:lineRule="auto"/>
        <w:rPr>
          <w:rFonts w:ascii="Arial" w:eastAsia="Times New Roman" w:hAnsi="Arial" w:cs="Arial"/>
          <w:color w:val="0070C0"/>
          <w:sz w:val="24"/>
          <w:szCs w:val="24"/>
          <w:lang w:eastAsia="es-ES"/>
        </w:rPr>
      </w:pPr>
    </w:p>
    <w:p w14:paraId="7C08C753" w14:textId="77777777" w:rsidR="00C27AC3" w:rsidRPr="00FA4C47" w:rsidRDefault="00C27AC3" w:rsidP="00C27AC3">
      <w:pPr>
        <w:spacing w:line="240" w:lineRule="auto"/>
        <w:rPr>
          <w:rFonts w:ascii="Arial" w:eastAsia="Times New Roman" w:hAnsi="Arial" w:cs="Arial"/>
          <w:b/>
          <w:sz w:val="24"/>
          <w:szCs w:val="24"/>
          <w:lang w:eastAsia="es-ES"/>
        </w:rPr>
      </w:pPr>
      <w:r w:rsidRPr="00FA4C47">
        <w:rPr>
          <w:rFonts w:ascii="Arial" w:eastAsia="Times New Roman" w:hAnsi="Arial" w:cs="Arial"/>
          <w:b/>
          <w:sz w:val="24"/>
          <w:szCs w:val="24"/>
          <w:lang w:eastAsia="es-ES"/>
        </w:rPr>
        <w:t>Contexto de actuación:</w:t>
      </w:r>
    </w:p>
    <w:p w14:paraId="77D3BC1A" w14:textId="77777777" w:rsidR="00933C56" w:rsidRPr="00FA4C47" w:rsidRDefault="00933C56" w:rsidP="00C27AC3">
      <w:pPr>
        <w:spacing w:line="240" w:lineRule="auto"/>
        <w:rPr>
          <w:rFonts w:ascii="Arial" w:eastAsia="Times New Roman" w:hAnsi="Arial" w:cs="Arial"/>
          <w:b/>
          <w:sz w:val="24"/>
          <w:szCs w:val="24"/>
          <w:lang w:eastAsia="es-ES"/>
        </w:rPr>
      </w:pPr>
    </w:p>
    <w:p w14:paraId="014E89E9" w14:textId="77777777" w:rsidR="00FE0EA8" w:rsidRPr="00FA4C47" w:rsidRDefault="00FE0EA8" w:rsidP="00C27AC3">
      <w:pPr>
        <w:spacing w:line="240" w:lineRule="auto"/>
        <w:rPr>
          <w:rFonts w:ascii="Arial" w:eastAsia="Times New Roman" w:hAnsi="Arial" w:cs="Arial"/>
          <w:b/>
          <w:sz w:val="24"/>
          <w:szCs w:val="24"/>
          <w:lang w:eastAsia="es-ES"/>
        </w:rPr>
      </w:pPr>
    </w:p>
    <w:p w14:paraId="23CCD30A" w14:textId="13B5E651" w:rsidR="00FE0EA8" w:rsidRPr="00FA4C47" w:rsidRDefault="00FE0EA8" w:rsidP="00FE0EA8">
      <w:pPr>
        <w:spacing w:before="120" w:after="120"/>
        <w:jc w:val="both"/>
        <w:rPr>
          <w:rFonts w:ascii="Arial" w:hAnsi="Arial" w:cs="Arial"/>
          <w:color w:val="000000"/>
          <w:spacing w:val="4"/>
          <w:sz w:val="24"/>
          <w:szCs w:val="24"/>
          <w:shd w:val="clear" w:color="auto" w:fill="ECEFF2"/>
        </w:rPr>
      </w:pPr>
      <w:r w:rsidRPr="00FA4C47">
        <w:rPr>
          <w:rFonts w:ascii="Arial" w:hAnsi="Arial" w:cs="Arial"/>
          <w:sz w:val="24"/>
          <w:szCs w:val="24"/>
        </w:rPr>
        <w:t xml:space="preserve">El grupo está formado por </w:t>
      </w:r>
      <w:r w:rsidR="00FA4C47">
        <w:rPr>
          <w:rFonts w:ascii="Arial" w:hAnsi="Arial" w:cs="Arial"/>
          <w:sz w:val="24"/>
          <w:szCs w:val="24"/>
        </w:rPr>
        <w:t>11</w:t>
      </w:r>
      <w:r w:rsidRPr="00FA4C47">
        <w:rPr>
          <w:rFonts w:ascii="Arial" w:hAnsi="Arial" w:cs="Arial"/>
          <w:sz w:val="24"/>
          <w:szCs w:val="24"/>
        </w:rPr>
        <w:t xml:space="preserve"> alumnos matriculados. Existe alumnado inmigrante, pero de entrada dominan el idioma y no presentan problemas ni dificultades de </w:t>
      </w:r>
      <w:r w:rsidRPr="00FA4C47">
        <w:rPr>
          <w:rFonts w:ascii="Arial" w:hAnsi="Arial" w:cs="Arial"/>
          <w:color w:val="0D0D0D"/>
          <w:sz w:val="24"/>
          <w:szCs w:val="24"/>
        </w:rPr>
        <w:t>comunicación.</w:t>
      </w:r>
      <w:r w:rsidRPr="00FA4C47">
        <w:rPr>
          <w:rFonts w:ascii="Arial" w:hAnsi="Arial" w:cs="Arial"/>
          <w:color w:val="FF0000"/>
          <w:sz w:val="24"/>
          <w:szCs w:val="24"/>
        </w:rPr>
        <w:t xml:space="preserve"> </w:t>
      </w:r>
      <w:r w:rsidRPr="00FA4C47">
        <w:rPr>
          <w:rFonts w:ascii="Arial" w:hAnsi="Arial" w:cs="Arial"/>
          <w:color w:val="0D0D0D"/>
          <w:sz w:val="24"/>
          <w:szCs w:val="24"/>
        </w:rPr>
        <w:t>En el grupo no tenemos comunicación desde orientación si existen alumnos NEAE (Necesidades Específicas de Apoyo Educativo). En caso de que finalmente se detecte algún caso,</w:t>
      </w:r>
      <w:r w:rsidRPr="00FA4C47">
        <w:rPr>
          <w:rFonts w:ascii="Arial" w:hAnsi="Arial" w:cs="Arial"/>
          <w:color w:val="0D0D0D"/>
          <w:spacing w:val="4"/>
          <w:sz w:val="24"/>
          <w:szCs w:val="24"/>
          <w:shd w:val="clear" w:color="auto" w:fill="FFFFFF"/>
        </w:rPr>
        <w:t xml:space="preserve"> con todos ellos se adoptarán ciertas medidas consensuadas con el departamento</w:t>
      </w:r>
      <w:r w:rsidRPr="00FA4C47">
        <w:rPr>
          <w:rFonts w:ascii="Arial" w:hAnsi="Arial" w:cs="Arial"/>
          <w:color w:val="000000"/>
          <w:spacing w:val="4"/>
          <w:sz w:val="24"/>
          <w:szCs w:val="24"/>
          <w:shd w:val="clear" w:color="auto" w:fill="FFFFFF"/>
        </w:rPr>
        <w:t xml:space="preserve"> de orientación como pueden ser:</w:t>
      </w:r>
      <w:r w:rsidRPr="00FA4C47">
        <w:rPr>
          <w:rFonts w:ascii="Arial" w:hAnsi="Arial" w:cs="Arial"/>
          <w:color w:val="000000"/>
          <w:spacing w:val="4"/>
          <w:sz w:val="24"/>
          <w:szCs w:val="24"/>
          <w:shd w:val="clear" w:color="auto" w:fill="ECEFF2"/>
        </w:rPr>
        <w:t xml:space="preserve"> </w:t>
      </w:r>
    </w:p>
    <w:p w14:paraId="03C8DD8F" w14:textId="77777777" w:rsidR="00FE0EA8" w:rsidRPr="00FA4C47" w:rsidRDefault="00FE0EA8" w:rsidP="00FE0EA8">
      <w:pPr>
        <w:numPr>
          <w:ilvl w:val="0"/>
          <w:numId w:val="27"/>
        </w:numPr>
        <w:spacing w:after="200" w:line="240" w:lineRule="auto"/>
        <w:ind w:left="890" w:hanging="170"/>
        <w:jc w:val="both"/>
        <w:rPr>
          <w:rFonts w:ascii="Arial" w:hAnsi="Arial" w:cs="Arial"/>
          <w:bCs/>
          <w:sz w:val="24"/>
          <w:szCs w:val="24"/>
        </w:rPr>
      </w:pPr>
      <w:r w:rsidRPr="00FA4C47">
        <w:rPr>
          <w:rFonts w:ascii="Arial" w:hAnsi="Arial" w:cs="Arial"/>
          <w:bCs/>
          <w:sz w:val="24"/>
          <w:szCs w:val="24"/>
        </w:rPr>
        <w:t>Permitirle más tiempo para las actividades y tareas propuestas.</w:t>
      </w:r>
    </w:p>
    <w:p w14:paraId="4BE86FE5" w14:textId="77777777" w:rsidR="00FE0EA8" w:rsidRPr="00FA4C47" w:rsidRDefault="00FE0EA8" w:rsidP="00FE0EA8">
      <w:pPr>
        <w:numPr>
          <w:ilvl w:val="0"/>
          <w:numId w:val="27"/>
        </w:numPr>
        <w:spacing w:after="200" w:line="240" w:lineRule="auto"/>
        <w:ind w:left="890" w:hanging="170"/>
        <w:jc w:val="both"/>
        <w:rPr>
          <w:rFonts w:ascii="Arial" w:hAnsi="Arial" w:cs="Arial"/>
          <w:sz w:val="24"/>
          <w:szCs w:val="24"/>
        </w:rPr>
      </w:pPr>
      <w:r w:rsidRPr="00FA4C47">
        <w:rPr>
          <w:rFonts w:ascii="Arial" w:hAnsi="Arial" w:cs="Arial"/>
          <w:bCs/>
          <w:sz w:val="24"/>
          <w:szCs w:val="24"/>
        </w:rPr>
        <w:t>Planificación y hábitos de estudio. Técnicas de estudio, especialmente esquemas o mapas conceptuales.</w:t>
      </w:r>
    </w:p>
    <w:p w14:paraId="2F197FD4" w14:textId="77777777" w:rsidR="00FE0EA8" w:rsidRPr="00FA4C47" w:rsidRDefault="00FE0EA8" w:rsidP="00FE0EA8">
      <w:pPr>
        <w:numPr>
          <w:ilvl w:val="0"/>
          <w:numId w:val="27"/>
        </w:numPr>
        <w:spacing w:after="200" w:line="240" w:lineRule="auto"/>
        <w:ind w:left="890" w:hanging="170"/>
        <w:jc w:val="both"/>
        <w:rPr>
          <w:rFonts w:ascii="Arial" w:hAnsi="Arial" w:cs="Arial"/>
          <w:bCs/>
          <w:sz w:val="24"/>
          <w:szCs w:val="24"/>
        </w:rPr>
      </w:pPr>
      <w:r w:rsidRPr="00FA4C47">
        <w:rPr>
          <w:rFonts w:ascii="Arial" w:hAnsi="Arial" w:cs="Arial"/>
          <w:bCs/>
          <w:sz w:val="24"/>
          <w:szCs w:val="24"/>
        </w:rPr>
        <w:t xml:space="preserve">Simplificar las instrucciones escritas y orales, que sean claras y precisas. </w:t>
      </w:r>
    </w:p>
    <w:p w14:paraId="0049C77A" w14:textId="77777777" w:rsidR="00FE0EA8" w:rsidRPr="00FA4C47" w:rsidRDefault="00FE0EA8" w:rsidP="00FE0EA8">
      <w:pPr>
        <w:numPr>
          <w:ilvl w:val="0"/>
          <w:numId w:val="27"/>
        </w:numPr>
        <w:spacing w:after="200" w:line="240" w:lineRule="auto"/>
        <w:ind w:left="890" w:hanging="170"/>
        <w:jc w:val="both"/>
        <w:rPr>
          <w:rFonts w:ascii="Arial" w:hAnsi="Arial" w:cs="Arial"/>
          <w:bCs/>
          <w:sz w:val="24"/>
          <w:szCs w:val="24"/>
        </w:rPr>
      </w:pPr>
      <w:r w:rsidRPr="00FA4C47">
        <w:rPr>
          <w:rFonts w:ascii="Arial" w:hAnsi="Arial" w:cs="Arial"/>
          <w:bCs/>
          <w:sz w:val="24"/>
          <w:szCs w:val="24"/>
        </w:rPr>
        <w:t xml:space="preserve">Usar esquemas y mapas conceptuales. </w:t>
      </w:r>
    </w:p>
    <w:p w14:paraId="29765688" w14:textId="77777777" w:rsidR="00FE0EA8" w:rsidRPr="00FA4C47" w:rsidRDefault="00FE0EA8" w:rsidP="00FE0EA8">
      <w:pPr>
        <w:numPr>
          <w:ilvl w:val="0"/>
          <w:numId w:val="27"/>
        </w:numPr>
        <w:spacing w:after="200" w:line="240" w:lineRule="auto"/>
        <w:ind w:left="890" w:hanging="170"/>
        <w:jc w:val="both"/>
        <w:rPr>
          <w:rFonts w:ascii="Arial" w:hAnsi="Arial" w:cs="Arial"/>
          <w:bCs/>
          <w:sz w:val="24"/>
          <w:szCs w:val="24"/>
          <w:lang w:val="es-ES_tradnl"/>
        </w:rPr>
      </w:pPr>
      <w:r w:rsidRPr="00FA4C47">
        <w:rPr>
          <w:rFonts w:ascii="Arial" w:hAnsi="Arial" w:cs="Arial"/>
          <w:bCs/>
          <w:sz w:val="24"/>
          <w:szCs w:val="24"/>
          <w:lang w:val="es-ES_tradnl"/>
        </w:rPr>
        <w:t xml:space="preserve">Realizar un glosario de términos nuevos que le aparecen o le vayan a aparecer en los diferentes temas. </w:t>
      </w:r>
    </w:p>
    <w:p w14:paraId="3BE276A0" w14:textId="77777777" w:rsidR="00FE0EA8" w:rsidRPr="00FA4C47" w:rsidRDefault="00FE0EA8" w:rsidP="00FE0EA8">
      <w:pPr>
        <w:numPr>
          <w:ilvl w:val="0"/>
          <w:numId w:val="27"/>
        </w:numPr>
        <w:spacing w:after="200" w:line="240" w:lineRule="auto"/>
        <w:ind w:left="890" w:hanging="170"/>
        <w:jc w:val="both"/>
        <w:rPr>
          <w:rFonts w:ascii="Arial" w:hAnsi="Arial" w:cs="Arial"/>
          <w:bCs/>
          <w:sz w:val="24"/>
          <w:szCs w:val="24"/>
        </w:rPr>
      </w:pPr>
      <w:r w:rsidRPr="00FA4C47">
        <w:rPr>
          <w:rFonts w:ascii="Arial" w:hAnsi="Arial" w:cs="Arial"/>
          <w:sz w:val="24"/>
          <w:szCs w:val="24"/>
        </w:rPr>
        <w:t>Utilización de la agenda como medio de planificación y organización de sus tareas y trabajos.</w:t>
      </w:r>
    </w:p>
    <w:p w14:paraId="79EDAA78" w14:textId="77777777" w:rsidR="00FE0EA8" w:rsidRPr="00FA4C47" w:rsidRDefault="00FE0EA8" w:rsidP="00FE0EA8">
      <w:pPr>
        <w:numPr>
          <w:ilvl w:val="0"/>
          <w:numId w:val="27"/>
        </w:numPr>
        <w:spacing w:after="200" w:line="240" w:lineRule="auto"/>
        <w:ind w:left="890" w:hanging="170"/>
        <w:jc w:val="both"/>
        <w:rPr>
          <w:rFonts w:ascii="Arial" w:hAnsi="Arial" w:cs="Arial"/>
          <w:bCs/>
          <w:sz w:val="24"/>
          <w:szCs w:val="24"/>
        </w:rPr>
      </w:pPr>
      <w:r w:rsidRPr="00FA4C47">
        <w:rPr>
          <w:rFonts w:ascii="Arial" w:hAnsi="Arial" w:cs="Arial"/>
          <w:sz w:val="24"/>
          <w:szCs w:val="24"/>
        </w:rPr>
        <w:t xml:space="preserve">Utilizar el refuerzo positivo (alabanzas, elogios...). </w:t>
      </w:r>
    </w:p>
    <w:p w14:paraId="2DB1AF56" w14:textId="77777777" w:rsidR="00FE0EA8" w:rsidRPr="00FA4C47" w:rsidRDefault="00FE0EA8" w:rsidP="00FE0EA8">
      <w:pPr>
        <w:numPr>
          <w:ilvl w:val="0"/>
          <w:numId w:val="27"/>
        </w:numPr>
        <w:spacing w:after="200" w:line="240" w:lineRule="auto"/>
        <w:ind w:left="890" w:hanging="170"/>
        <w:jc w:val="both"/>
        <w:rPr>
          <w:rFonts w:ascii="Arial" w:hAnsi="Arial" w:cs="Arial"/>
          <w:bCs/>
          <w:sz w:val="24"/>
          <w:szCs w:val="24"/>
        </w:rPr>
      </w:pPr>
      <w:r w:rsidRPr="00FA4C47">
        <w:rPr>
          <w:rFonts w:ascii="Arial" w:hAnsi="Arial" w:cs="Arial"/>
          <w:bCs/>
          <w:sz w:val="24"/>
          <w:szCs w:val="24"/>
        </w:rPr>
        <w:t>Adaptaciones en las pruebas escritas en el tiempo: conceder más tiempo para la realización de la prueba. Supervisar mientras realiza las pruebas</w:t>
      </w:r>
    </w:p>
    <w:p w14:paraId="14A045E5" w14:textId="77777777" w:rsidR="00FE0EA8" w:rsidRPr="00FA4C47" w:rsidRDefault="00FE0EA8" w:rsidP="00FE0EA8">
      <w:pPr>
        <w:numPr>
          <w:ilvl w:val="0"/>
          <w:numId w:val="27"/>
        </w:numPr>
        <w:spacing w:after="200" w:line="240" w:lineRule="auto"/>
        <w:ind w:left="890" w:hanging="170"/>
        <w:jc w:val="both"/>
        <w:rPr>
          <w:rFonts w:ascii="Arial" w:hAnsi="Arial" w:cs="Arial"/>
          <w:bCs/>
          <w:sz w:val="24"/>
          <w:szCs w:val="24"/>
        </w:rPr>
      </w:pPr>
      <w:r w:rsidRPr="00FA4C47">
        <w:rPr>
          <w:rFonts w:ascii="Arial" w:hAnsi="Arial" w:cs="Arial"/>
          <w:sz w:val="24"/>
          <w:szCs w:val="24"/>
        </w:rPr>
        <w:lastRenderedPageBreak/>
        <w:t>Ayudarle a mantener el contacto visual durante las explicaciones para que no se pierda, verificando que entiende de lo que se está explicando</w:t>
      </w:r>
    </w:p>
    <w:p w14:paraId="63A618E3" w14:textId="31BE84F5" w:rsidR="00FE0EA8" w:rsidRPr="00FA4C47" w:rsidRDefault="00FE0EA8" w:rsidP="00FE0EA8">
      <w:pPr>
        <w:spacing w:before="60" w:after="60"/>
        <w:jc w:val="both"/>
        <w:rPr>
          <w:rFonts w:ascii="Arial" w:hAnsi="Arial" w:cs="Arial"/>
          <w:sz w:val="24"/>
          <w:szCs w:val="24"/>
        </w:rPr>
      </w:pPr>
      <w:r w:rsidRPr="00FA4C47">
        <w:rPr>
          <w:rFonts w:ascii="Arial" w:hAnsi="Arial" w:cs="Arial"/>
          <w:sz w:val="24"/>
          <w:szCs w:val="24"/>
        </w:rPr>
        <w:t xml:space="preserve">El módulo de “Sistemas de producción audiovisual”, se impartirá en el Taller ligeros 34, que constan de pizarra, cañón-proyector y ordenadores. </w:t>
      </w:r>
      <w:proofErr w:type="gramStart"/>
      <w:r w:rsidRPr="00FA4C47">
        <w:rPr>
          <w:rFonts w:ascii="Arial" w:hAnsi="Arial" w:cs="Arial"/>
          <w:sz w:val="24"/>
          <w:szCs w:val="24"/>
        </w:rPr>
        <w:t>El taller también están</w:t>
      </w:r>
      <w:proofErr w:type="gramEnd"/>
      <w:r w:rsidRPr="00FA4C47">
        <w:rPr>
          <w:rFonts w:ascii="Arial" w:hAnsi="Arial" w:cs="Arial"/>
          <w:sz w:val="24"/>
          <w:szCs w:val="24"/>
        </w:rPr>
        <w:t xml:space="preserve"> dotado con diferente material para la realización de las prácticas del ciclo: herramientas, entrenadores, osciloscopios, multímetros, equipos de medida, y diverso material para el desarrollo de las prácticas (mesa de audio, mesa para control de iluminación, micrófonos, altavoces…).</w:t>
      </w:r>
    </w:p>
    <w:p w14:paraId="4C589DC7" w14:textId="77777777" w:rsidR="00FE0EA8" w:rsidRPr="00FA4C47" w:rsidRDefault="00FE0EA8" w:rsidP="00C27AC3">
      <w:pPr>
        <w:spacing w:line="240" w:lineRule="auto"/>
        <w:rPr>
          <w:rFonts w:ascii="Arial" w:eastAsia="Times New Roman" w:hAnsi="Arial" w:cs="Arial"/>
          <w:b/>
          <w:sz w:val="24"/>
          <w:szCs w:val="24"/>
          <w:lang w:eastAsia="es-ES"/>
        </w:rPr>
      </w:pPr>
    </w:p>
    <w:p w14:paraId="5076E0EF" w14:textId="77777777" w:rsidR="00FE0EA8" w:rsidRPr="00FA4C47" w:rsidRDefault="00FE0EA8" w:rsidP="00C27AC3">
      <w:pPr>
        <w:spacing w:line="240" w:lineRule="auto"/>
        <w:rPr>
          <w:rFonts w:ascii="Arial" w:eastAsia="Times New Roman" w:hAnsi="Arial" w:cs="Arial"/>
          <w:b/>
          <w:sz w:val="24"/>
          <w:szCs w:val="24"/>
          <w:lang w:eastAsia="es-ES"/>
        </w:rPr>
      </w:pPr>
    </w:p>
    <w:p w14:paraId="659353D1" w14:textId="77777777" w:rsidR="003A3163" w:rsidRPr="00FA4C47" w:rsidRDefault="003A3163" w:rsidP="00C27AC3">
      <w:pPr>
        <w:spacing w:line="240" w:lineRule="auto"/>
        <w:rPr>
          <w:rFonts w:ascii="Arial" w:eastAsia="Times New Roman" w:hAnsi="Arial" w:cs="Arial"/>
          <w:b/>
          <w:sz w:val="24"/>
          <w:szCs w:val="24"/>
          <w:u w:val="single"/>
          <w:lang w:eastAsia="es-ES"/>
        </w:rPr>
      </w:pPr>
    </w:p>
    <w:p w14:paraId="60035A42" w14:textId="77777777" w:rsidR="00C27AC3" w:rsidRPr="00FA4C47" w:rsidRDefault="00C27AC3" w:rsidP="00D55C3A">
      <w:pPr>
        <w:spacing w:line="240" w:lineRule="auto"/>
        <w:jc w:val="both"/>
        <w:rPr>
          <w:rFonts w:ascii="Arial" w:eastAsia="Times New Roman" w:hAnsi="Arial" w:cs="Arial"/>
          <w:b/>
          <w:sz w:val="24"/>
          <w:szCs w:val="24"/>
          <w:u w:val="single"/>
          <w:lang w:eastAsia="es-ES"/>
        </w:rPr>
      </w:pPr>
      <w:r w:rsidRPr="00FA4C47">
        <w:rPr>
          <w:rFonts w:ascii="Arial" w:eastAsia="Times New Roman" w:hAnsi="Arial" w:cs="Arial"/>
          <w:b/>
          <w:sz w:val="24"/>
          <w:szCs w:val="24"/>
          <w:u w:val="single"/>
          <w:lang w:eastAsia="es-ES"/>
        </w:rPr>
        <w:t>3.- ADAPTACIONES DE LA PROGRAMACIÓN A REALIZAR EN LOS DIFERENTES GRUPOS A LA VISTA DE LA EVALUACIÓN INICIAL</w:t>
      </w:r>
    </w:p>
    <w:p w14:paraId="7BAA6DF0" w14:textId="77777777" w:rsidR="00C27AC3" w:rsidRPr="00FA4C47" w:rsidRDefault="00C27AC3" w:rsidP="00C27AC3">
      <w:pPr>
        <w:spacing w:line="240" w:lineRule="auto"/>
        <w:ind w:left="567"/>
        <w:rPr>
          <w:rFonts w:ascii="Arial" w:eastAsia="Times New Roman" w:hAnsi="Arial" w:cs="Arial"/>
          <w:color w:val="0070C0"/>
          <w:sz w:val="24"/>
          <w:szCs w:val="24"/>
          <w:lang w:eastAsia="es-ES"/>
        </w:rPr>
      </w:pPr>
    </w:p>
    <w:p w14:paraId="544899D4" w14:textId="1F004B4C" w:rsidR="00D55C3A" w:rsidRPr="00FA4C47" w:rsidRDefault="00D55C3A" w:rsidP="00624B3F">
      <w:pPr>
        <w:numPr>
          <w:ilvl w:val="0"/>
          <w:numId w:val="10"/>
        </w:numPr>
        <w:spacing w:line="240" w:lineRule="auto"/>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 xml:space="preserve">RESULTADOS PRUEBA INICIAL DEL CURSO </w:t>
      </w:r>
      <w:r w:rsidR="008F1742" w:rsidRPr="00FA4C47">
        <w:rPr>
          <w:rFonts w:ascii="Arial" w:eastAsia="Times New Roman" w:hAnsi="Arial" w:cs="Arial"/>
          <w:b/>
          <w:sz w:val="24"/>
          <w:szCs w:val="24"/>
          <w:lang w:val="es-ES_tradnl" w:eastAsia="es-ES"/>
        </w:rPr>
        <w:t>2025/2026</w:t>
      </w:r>
      <w:r w:rsidR="00CB3E66" w:rsidRPr="00FA4C47">
        <w:rPr>
          <w:rFonts w:ascii="Arial" w:eastAsia="Times New Roman" w:hAnsi="Arial" w:cs="Arial"/>
          <w:b/>
          <w:sz w:val="24"/>
          <w:szCs w:val="24"/>
          <w:lang w:val="es-ES_tradnl" w:eastAsia="es-ES"/>
        </w:rPr>
        <w:t>:</w:t>
      </w:r>
    </w:p>
    <w:p w14:paraId="00424DC9" w14:textId="77777777" w:rsidR="00D55C3A" w:rsidRPr="00FA4C47" w:rsidRDefault="00D55C3A" w:rsidP="00D55C3A">
      <w:pPr>
        <w:spacing w:line="240" w:lineRule="auto"/>
        <w:rPr>
          <w:rFonts w:ascii="Arial" w:eastAsia="Times New Roman" w:hAnsi="Arial" w:cs="Arial"/>
          <w:b/>
          <w:sz w:val="24"/>
          <w:szCs w:val="24"/>
          <w:u w:val="single"/>
          <w:lang w:val="es-ES_tradnl" w:eastAsia="es-ES"/>
        </w:rPr>
      </w:pPr>
    </w:p>
    <w:p w14:paraId="0AAEBD7D" w14:textId="77777777" w:rsidR="00D55C3A" w:rsidRPr="00FA4C47" w:rsidRDefault="00D55C3A" w:rsidP="0087384C">
      <w:pPr>
        <w:spacing w:line="240" w:lineRule="auto"/>
        <w:ind w:left="709"/>
        <w:jc w:val="both"/>
        <w:rPr>
          <w:rFonts w:ascii="Arial" w:eastAsia="Times New Roman" w:hAnsi="Arial" w:cs="Arial"/>
          <w:b/>
          <w:sz w:val="24"/>
          <w:szCs w:val="24"/>
          <w:u w:val="single"/>
          <w:lang w:val="es-ES_tradnl" w:eastAsia="es-ES"/>
        </w:rPr>
      </w:pPr>
      <w:bookmarkStart w:id="2" w:name="_Hlk181476526"/>
      <w:r w:rsidRPr="00FA4C47">
        <w:rPr>
          <w:rFonts w:ascii="Arial" w:eastAsia="Times New Roman" w:hAnsi="Arial" w:cs="Arial"/>
          <w:bCs/>
          <w:sz w:val="24"/>
          <w:szCs w:val="24"/>
          <w:lang w:val="es-ES_tradnl" w:eastAsia="es-ES"/>
        </w:rPr>
        <w:t xml:space="preserve">La prueba inicial sobre conocimientos del módulo ha sido </w:t>
      </w:r>
      <w:r w:rsidR="00E36F5B" w:rsidRPr="00FA4C47">
        <w:rPr>
          <w:rFonts w:ascii="Arial" w:eastAsia="Times New Roman" w:hAnsi="Arial" w:cs="Arial"/>
          <w:bCs/>
          <w:sz w:val="24"/>
          <w:szCs w:val="24"/>
          <w:lang w:val="es-ES_tradnl" w:eastAsia="es-ES"/>
        </w:rPr>
        <w:t>de un nivel bajo</w:t>
      </w:r>
      <w:r w:rsidRPr="00FA4C47">
        <w:rPr>
          <w:rFonts w:ascii="Arial" w:eastAsia="Times New Roman" w:hAnsi="Arial" w:cs="Arial"/>
          <w:bCs/>
          <w:sz w:val="24"/>
          <w:szCs w:val="24"/>
          <w:lang w:val="es-ES_tradnl" w:eastAsia="es-ES"/>
        </w:rPr>
        <w:t xml:space="preserve"> y el nivel es básico en conocimientos</w:t>
      </w:r>
      <w:r w:rsidR="00E36F5B" w:rsidRPr="00FA4C47">
        <w:rPr>
          <w:rFonts w:ascii="Arial" w:eastAsia="Times New Roman" w:hAnsi="Arial" w:cs="Arial"/>
          <w:bCs/>
          <w:sz w:val="24"/>
          <w:szCs w:val="24"/>
          <w:lang w:val="es-ES_tradnl" w:eastAsia="es-ES"/>
        </w:rPr>
        <w:t xml:space="preserve"> de:</w:t>
      </w:r>
      <w:r w:rsidRPr="00FA4C47">
        <w:rPr>
          <w:rFonts w:ascii="Arial" w:eastAsia="Times New Roman" w:hAnsi="Arial" w:cs="Arial"/>
          <w:bCs/>
          <w:sz w:val="24"/>
          <w:szCs w:val="24"/>
          <w:lang w:val="es-ES_tradnl" w:eastAsia="es-ES"/>
        </w:rPr>
        <w:t xml:space="preserve"> lengua, matemáticas e inglés en conjunto. Aunque, hay parte del alumnado que no ha asistido a algunas pruebas. El profesorado observa buena disposición del alumnado que ha realizado la prueba inicial para afrontar el módulo con garantías positivas.</w:t>
      </w:r>
      <w:r w:rsidR="00CB3E66" w:rsidRPr="00FA4C47">
        <w:rPr>
          <w:rFonts w:ascii="Arial" w:eastAsia="Times New Roman" w:hAnsi="Arial" w:cs="Arial"/>
          <w:bCs/>
          <w:sz w:val="24"/>
          <w:szCs w:val="24"/>
          <w:lang w:val="es-ES_tradnl" w:eastAsia="es-ES"/>
        </w:rPr>
        <w:t xml:space="preserve"> Aunque, deben esforzarse en el estudio y repaso del módulo cada semana </w:t>
      </w:r>
      <w:r w:rsidR="00196D66" w:rsidRPr="00FA4C47">
        <w:rPr>
          <w:rFonts w:ascii="Arial" w:eastAsia="Times New Roman" w:hAnsi="Arial" w:cs="Arial"/>
          <w:bCs/>
          <w:sz w:val="24"/>
          <w:szCs w:val="24"/>
          <w:lang w:val="es-ES_tradnl" w:eastAsia="es-ES"/>
        </w:rPr>
        <w:t xml:space="preserve">en casa </w:t>
      </w:r>
      <w:r w:rsidR="00CB3E66" w:rsidRPr="00FA4C47">
        <w:rPr>
          <w:rFonts w:ascii="Arial" w:eastAsia="Times New Roman" w:hAnsi="Arial" w:cs="Arial"/>
          <w:bCs/>
          <w:sz w:val="24"/>
          <w:szCs w:val="24"/>
          <w:lang w:val="es-ES_tradnl" w:eastAsia="es-ES"/>
        </w:rPr>
        <w:t>del curso escolar.</w:t>
      </w:r>
      <w:r w:rsidR="00A525ED" w:rsidRPr="00FA4C47">
        <w:rPr>
          <w:rFonts w:ascii="Arial" w:eastAsia="Times New Roman" w:hAnsi="Arial" w:cs="Arial"/>
          <w:bCs/>
          <w:sz w:val="24"/>
          <w:szCs w:val="24"/>
          <w:lang w:val="es-ES_tradnl" w:eastAsia="es-ES"/>
        </w:rPr>
        <w:t xml:space="preserve"> También, </w:t>
      </w:r>
      <w:proofErr w:type="gramStart"/>
      <w:r w:rsidR="00A525ED" w:rsidRPr="00FA4C47">
        <w:rPr>
          <w:rFonts w:ascii="Arial" w:eastAsia="Times New Roman" w:hAnsi="Arial" w:cs="Arial"/>
          <w:bCs/>
          <w:sz w:val="24"/>
          <w:szCs w:val="24"/>
          <w:lang w:val="es-ES_tradnl" w:eastAsia="es-ES"/>
        </w:rPr>
        <w:t>destacar</w:t>
      </w:r>
      <w:proofErr w:type="gramEnd"/>
      <w:r w:rsidR="00A525ED" w:rsidRPr="00FA4C47">
        <w:rPr>
          <w:rFonts w:ascii="Arial" w:eastAsia="Times New Roman" w:hAnsi="Arial" w:cs="Arial"/>
          <w:bCs/>
          <w:sz w:val="24"/>
          <w:szCs w:val="24"/>
          <w:lang w:val="es-ES_tradnl" w:eastAsia="es-ES"/>
        </w:rPr>
        <w:t xml:space="preserve"> alumnado con poca motivación y faltas de asistencia justificadas o no justificadas y con un nivel de estudio bastante bajo.</w:t>
      </w:r>
      <w:r w:rsidR="002F6961" w:rsidRPr="00FA4C47">
        <w:rPr>
          <w:rFonts w:ascii="Arial" w:eastAsia="Times New Roman" w:hAnsi="Arial" w:cs="Arial"/>
          <w:bCs/>
          <w:sz w:val="24"/>
          <w:szCs w:val="24"/>
          <w:lang w:val="es-ES_tradnl" w:eastAsia="es-ES"/>
        </w:rPr>
        <w:t xml:space="preserve"> Ver evaluación inicial en Séneca.</w:t>
      </w:r>
    </w:p>
    <w:bookmarkEnd w:id="2"/>
    <w:p w14:paraId="6CA810FE" w14:textId="77777777" w:rsidR="00D55C3A" w:rsidRPr="00FA4C47" w:rsidRDefault="00D55C3A" w:rsidP="00D55C3A">
      <w:pPr>
        <w:spacing w:line="240" w:lineRule="auto"/>
        <w:rPr>
          <w:rFonts w:ascii="Arial" w:eastAsia="Times New Roman" w:hAnsi="Arial" w:cs="Arial"/>
          <w:b/>
          <w:sz w:val="24"/>
          <w:szCs w:val="24"/>
          <w:u w:val="single"/>
          <w:lang w:val="es-ES_tradnl" w:eastAsia="es-ES"/>
        </w:rPr>
      </w:pPr>
    </w:p>
    <w:p w14:paraId="06A0CB6A" w14:textId="77777777" w:rsidR="00D55C3A" w:rsidRPr="00FA4C47" w:rsidRDefault="00D55C3A" w:rsidP="00624B3F">
      <w:pPr>
        <w:numPr>
          <w:ilvl w:val="0"/>
          <w:numId w:val="10"/>
        </w:numPr>
        <w:spacing w:line="240" w:lineRule="auto"/>
        <w:jc w:val="both"/>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INFORMACIÓN RELATIVA A QUÉ Y CÓMO SE VAN A TRATAR CUESTIONES NO IMPARTIDAS EN EL CURSO PASADO, O QUE DEMOSTRARON NO HABER SIDO SUFICIENTEMENTE ASIMILADAS POR EL ALUMNADO</w:t>
      </w:r>
      <w:r w:rsidR="00CB3E66" w:rsidRPr="00FA4C47">
        <w:rPr>
          <w:rFonts w:ascii="Arial" w:eastAsia="Times New Roman" w:hAnsi="Arial" w:cs="Arial"/>
          <w:b/>
          <w:sz w:val="24"/>
          <w:szCs w:val="24"/>
          <w:lang w:val="es-ES_tradnl" w:eastAsia="es-ES"/>
        </w:rPr>
        <w:t>:</w:t>
      </w:r>
    </w:p>
    <w:p w14:paraId="61A86278" w14:textId="77777777" w:rsidR="00D55C3A" w:rsidRPr="00FA4C47" w:rsidRDefault="00D55C3A" w:rsidP="00D55C3A">
      <w:pPr>
        <w:spacing w:line="240" w:lineRule="auto"/>
        <w:rPr>
          <w:rFonts w:ascii="Arial" w:eastAsia="Times New Roman" w:hAnsi="Arial" w:cs="Arial"/>
          <w:color w:val="002060"/>
          <w:sz w:val="24"/>
          <w:szCs w:val="24"/>
          <w:lang w:val="es-ES_tradnl" w:eastAsia="es-ES"/>
        </w:rPr>
      </w:pPr>
    </w:p>
    <w:p w14:paraId="13D681F1" w14:textId="77777777" w:rsidR="009C243E" w:rsidRPr="00FA4C47" w:rsidRDefault="00D55C3A" w:rsidP="009C243E">
      <w:pPr>
        <w:spacing w:line="240" w:lineRule="auto"/>
        <w:ind w:left="709"/>
        <w:jc w:val="both"/>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 xml:space="preserve">Se tratarán en el módulo de libre configuración </w:t>
      </w:r>
      <w:r w:rsidR="00A525ED" w:rsidRPr="00FA4C47">
        <w:rPr>
          <w:rFonts w:ascii="Arial" w:eastAsia="Times New Roman" w:hAnsi="Arial" w:cs="Arial"/>
          <w:sz w:val="24"/>
          <w:szCs w:val="24"/>
          <w:lang w:val="es-ES_tradnl" w:eastAsia="es-ES"/>
        </w:rPr>
        <w:t xml:space="preserve">los conocimientos (RA) que vea el profesorado oportuno ya que, el curso anterior se dieron todos los RA de todos los módulos impartidos en primer curso de 1º STI. </w:t>
      </w:r>
    </w:p>
    <w:p w14:paraId="2743C70E" w14:textId="77777777" w:rsidR="009C243E" w:rsidRPr="00FA4C47" w:rsidRDefault="009C243E" w:rsidP="009C243E">
      <w:pPr>
        <w:spacing w:line="240" w:lineRule="auto"/>
        <w:ind w:left="709"/>
        <w:jc w:val="both"/>
        <w:rPr>
          <w:rFonts w:ascii="Arial" w:eastAsia="Times New Roman" w:hAnsi="Arial" w:cs="Arial"/>
          <w:sz w:val="24"/>
          <w:szCs w:val="24"/>
          <w:lang w:val="es-ES_tradnl" w:eastAsia="es-ES"/>
        </w:rPr>
      </w:pPr>
    </w:p>
    <w:p w14:paraId="6E382904" w14:textId="77777777" w:rsidR="001E42B8" w:rsidRPr="00FA4C47" w:rsidRDefault="0087384C" w:rsidP="001E42B8">
      <w:pPr>
        <w:keepNext/>
        <w:numPr>
          <w:ilvl w:val="0"/>
          <w:numId w:val="10"/>
        </w:numPr>
        <w:spacing w:line="240" w:lineRule="auto"/>
        <w:jc w:val="both"/>
        <w:outlineLvl w:val="0"/>
        <w:rPr>
          <w:rFonts w:ascii="Arial" w:eastAsia="Times New Roman" w:hAnsi="Arial" w:cs="Arial"/>
          <w:b/>
          <w:color w:val="000000"/>
          <w:sz w:val="24"/>
          <w:szCs w:val="24"/>
          <w:lang w:val="es-ES_tradnl" w:eastAsia="es-ES"/>
        </w:rPr>
      </w:pPr>
      <w:r w:rsidRPr="00FA4C47">
        <w:rPr>
          <w:rFonts w:ascii="Arial" w:eastAsia="Times New Roman" w:hAnsi="Arial" w:cs="Arial"/>
          <w:b/>
          <w:color w:val="000000"/>
          <w:sz w:val="24"/>
          <w:szCs w:val="24"/>
          <w:lang w:val="es-ES_tradnl" w:eastAsia="es-ES"/>
        </w:rPr>
        <w:t>METODOLOGÍA DIDÁCTICA:</w:t>
      </w:r>
    </w:p>
    <w:p w14:paraId="7B8A82D9" w14:textId="77777777" w:rsidR="0087384C" w:rsidRPr="00FA4C47" w:rsidRDefault="0087384C" w:rsidP="00624B3F">
      <w:pPr>
        <w:keepNext/>
        <w:numPr>
          <w:ilvl w:val="0"/>
          <w:numId w:val="9"/>
        </w:numPr>
        <w:spacing w:line="240" w:lineRule="auto"/>
        <w:jc w:val="both"/>
        <w:outlineLvl w:val="0"/>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Las clases se desarrollarán con explicaciones por parte del profesorado apoyadas en presentaciones de PowerPoint, </w:t>
      </w:r>
      <w:proofErr w:type="spellStart"/>
      <w:r w:rsidR="00932F4F" w:rsidRPr="00FA4C47">
        <w:rPr>
          <w:rFonts w:ascii="Arial" w:eastAsia="Times New Roman" w:hAnsi="Arial" w:cs="Arial"/>
          <w:sz w:val="24"/>
          <w:szCs w:val="24"/>
          <w:lang w:eastAsia="es-ES"/>
        </w:rPr>
        <w:t>Genially</w:t>
      </w:r>
      <w:proofErr w:type="spellEnd"/>
      <w:r w:rsidR="00932F4F" w:rsidRPr="00FA4C47">
        <w:rPr>
          <w:rFonts w:ascii="Arial" w:eastAsia="Times New Roman" w:hAnsi="Arial" w:cs="Arial"/>
          <w:sz w:val="24"/>
          <w:szCs w:val="24"/>
          <w:lang w:eastAsia="es-ES"/>
        </w:rPr>
        <w:t xml:space="preserve">, </w:t>
      </w:r>
      <w:r w:rsidRPr="00FA4C47">
        <w:rPr>
          <w:rFonts w:ascii="Arial" w:eastAsia="Times New Roman" w:hAnsi="Arial" w:cs="Arial"/>
          <w:sz w:val="24"/>
          <w:szCs w:val="24"/>
          <w:lang w:eastAsia="es-ES"/>
        </w:rPr>
        <w:t>vídeos explicativos, simulaciones e información diversa que se colgará en la plataforma Moodle del curso.</w:t>
      </w:r>
    </w:p>
    <w:p w14:paraId="0BCABD8A" w14:textId="77777777" w:rsidR="0087384C" w:rsidRPr="00FA4C47" w:rsidRDefault="0087384C" w:rsidP="00624B3F">
      <w:pPr>
        <w:keepNext/>
        <w:numPr>
          <w:ilvl w:val="0"/>
          <w:numId w:val="9"/>
        </w:numPr>
        <w:spacing w:line="240" w:lineRule="auto"/>
        <w:jc w:val="both"/>
        <w:outlineLvl w:val="0"/>
        <w:rPr>
          <w:rFonts w:ascii="Arial" w:eastAsia="Times New Roman" w:hAnsi="Arial" w:cs="Arial"/>
          <w:sz w:val="24"/>
          <w:szCs w:val="24"/>
          <w:lang w:eastAsia="es-ES"/>
        </w:rPr>
      </w:pPr>
      <w:r w:rsidRPr="00FA4C47">
        <w:rPr>
          <w:rFonts w:ascii="Arial" w:eastAsia="Times New Roman" w:hAnsi="Arial" w:cs="Arial"/>
          <w:sz w:val="24"/>
          <w:szCs w:val="24"/>
          <w:lang w:eastAsia="es-ES"/>
        </w:rPr>
        <w:t>Las unidades didácticas se desarrollarán para que le hagan reflexionar, pensar o investigar al alumnado y que sean alcanzables.</w:t>
      </w:r>
    </w:p>
    <w:p w14:paraId="7BD61099" w14:textId="77777777" w:rsidR="0087384C" w:rsidRPr="00FA4C47" w:rsidRDefault="0087384C" w:rsidP="00624B3F">
      <w:pPr>
        <w:numPr>
          <w:ilvl w:val="0"/>
          <w:numId w:val="9"/>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Utilizar el propio entorno como fuente de investigación y experimentación: Es importante que se ofrezcan al alumnado situaciones que le permitan actuar, participar en el entorno, contribuyendo a su mejora y conservación.</w:t>
      </w:r>
    </w:p>
    <w:p w14:paraId="5E47C9FF" w14:textId="77777777" w:rsidR="0087384C" w:rsidRPr="00FA4C47" w:rsidRDefault="0087384C" w:rsidP="00624B3F">
      <w:pPr>
        <w:numPr>
          <w:ilvl w:val="0"/>
          <w:numId w:val="9"/>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Favorecer la interacción del alumnado con trabajo en equipo en red.</w:t>
      </w:r>
    </w:p>
    <w:p w14:paraId="031D24C4" w14:textId="77777777" w:rsidR="0087384C" w:rsidRPr="00FA4C47" w:rsidRDefault="0087384C" w:rsidP="00624B3F">
      <w:pPr>
        <w:numPr>
          <w:ilvl w:val="0"/>
          <w:numId w:val="9"/>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Favorecer el uso de las TIC como un medio, no como un fin en sí mismo: Las tecnologías de la información y la comunicación son una herramienta de </w:t>
      </w:r>
      <w:r w:rsidRPr="00FA4C47">
        <w:rPr>
          <w:rFonts w:ascii="Arial" w:eastAsia="Times New Roman" w:hAnsi="Arial" w:cs="Arial"/>
          <w:sz w:val="24"/>
          <w:szCs w:val="24"/>
          <w:lang w:eastAsia="es-ES"/>
        </w:rPr>
        <w:lastRenderedPageBreak/>
        <w:t>búsqueda y consulta de información, de intercambio de opiniones e ideas, de selección e interpretación crítica de información relevante.</w:t>
      </w:r>
    </w:p>
    <w:p w14:paraId="1018209D" w14:textId="77777777" w:rsidR="0087384C" w:rsidRPr="00FA4C47" w:rsidRDefault="0087384C" w:rsidP="00624B3F">
      <w:pPr>
        <w:numPr>
          <w:ilvl w:val="0"/>
          <w:numId w:val="9"/>
        </w:numPr>
        <w:spacing w:line="240" w:lineRule="auto"/>
        <w:jc w:val="both"/>
        <w:rPr>
          <w:rFonts w:ascii="Arial" w:eastAsia="Times New Roman" w:hAnsi="Arial" w:cs="Arial"/>
          <w:sz w:val="24"/>
          <w:szCs w:val="24"/>
          <w:lang w:eastAsia="es-ES"/>
        </w:rPr>
      </w:pPr>
      <w:proofErr w:type="gramStart"/>
      <w:r w:rsidRPr="00FA4C47">
        <w:rPr>
          <w:rFonts w:ascii="Arial" w:eastAsia="Times New Roman" w:hAnsi="Arial" w:cs="Arial"/>
          <w:sz w:val="24"/>
          <w:szCs w:val="24"/>
          <w:lang w:eastAsia="es-ES"/>
        </w:rPr>
        <w:t>Participación activa</w:t>
      </w:r>
      <w:proofErr w:type="gramEnd"/>
      <w:r w:rsidRPr="00FA4C47">
        <w:rPr>
          <w:rFonts w:ascii="Arial" w:eastAsia="Times New Roman" w:hAnsi="Arial" w:cs="Arial"/>
          <w:sz w:val="24"/>
          <w:szCs w:val="24"/>
          <w:lang w:eastAsia="es-ES"/>
        </w:rPr>
        <w:t xml:space="preserve"> en la capacidad de autonomía e iniciativa personal para el mundo laboral.</w:t>
      </w:r>
    </w:p>
    <w:p w14:paraId="08A7DD5D" w14:textId="77777777" w:rsidR="0087384C" w:rsidRPr="00FA4C47" w:rsidRDefault="0087384C" w:rsidP="00624B3F">
      <w:pPr>
        <w:numPr>
          <w:ilvl w:val="0"/>
          <w:numId w:val="9"/>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Se trabajará el </w:t>
      </w:r>
      <w:r w:rsidRPr="00FA4C47">
        <w:rPr>
          <w:rFonts w:ascii="Arial" w:eastAsia="Times New Roman" w:hAnsi="Arial" w:cs="Arial"/>
          <w:b/>
          <w:bCs/>
          <w:sz w:val="24"/>
          <w:szCs w:val="24"/>
          <w:lang w:eastAsia="es-ES"/>
        </w:rPr>
        <w:t>fomento a la lectura</w:t>
      </w:r>
      <w:r w:rsidRPr="00FA4C47">
        <w:rPr>
          <w:rFonts w:ascii="Arial" w:eastAsia="Times New Roman" w:hAnsi="Arial" w:cs="Arial"/>
          <w:sz w:val="24"/>
          <w:szCs w:val="24"/>
          <w:lang w:eastAsia="es-ES"/>
        </w:rPr>
        <w:t xml:space="preserve"> con el libro de texto o algunos artículos de páginas webs </w:t>
      </w:r>
      <w:r w:rsidR="00E36F5B" w:rsidRPr="00FA4C47">
        <w:rPr>
          <w:rFonts w:ascii="Arial" w:eastAsia="Times New Roman" w:hAnsi="Arial" w:cs="Arial"/>
          <w:sz w:val="24"/>
          <w:szCs w:val="24"/>
          <w:lang w:eastAsia="es-ES"/>
        </w:rPr>
        <w:t xml:space="preserve">e imágenes, </w:t>
      </w:r>
      <w:r w:rsidRPr="00FA4C47">
        <w:rPr>
          <w:rFonts w:ascii="Arial" w:eastAsia="Times New Roman" w:hAnsi="Arial" w:cs="Arial"/>
          <w:sz w:val="24"/>
          <w:szCs w:val="24"/>
          <w:lang w:eastAsia="es-ES"/>
        </w:rPr>
        <w:t>para su posterior comentario, resumen y puesta en común en clase.</w:t>
      </w:r>
    </w:p>
    <w:p w14:paraId="2AE3F75A" w14:textId="77777777" w:rsidR="007C7ABC" w:rsidRPr="00FA4C47" w:rsidRDefault="007C7ABC" w:rsidP="00624B3F">
      <w:pPr>
        <w:numPr>
          <w:ilvl w:val="0"/>
          <w:numId w:val="9"/>
        </w:numPr>
        <w:spacing w:line="240" w:lineRule="auto"/>
        <w:jc w:val="both"/>
        <w:rPr>
          <w:rFonts w:ascii="Arial" w:eastAsia="Times New Roman" w:hAnsi="Arial" w:cs="Arial"/>
          <w:sz w:val="24"/>
          <w:szCs w:val="24"/>
          <w:lang w:eastAsia="es-ES"/>
        </w:rPr>
      </w:pPr>
      <w:r w:rsidRPr="00FA4C47">
        <w:rPr>
          <w:rFonts w:ascii="Arial" w:hAnsi="Arial" w:cs="Arial"/>
          <w:b/>
          <w:bCs/>
          <w:sz w:val="24"/>
          <w:szCs w:val="24"/>
        </w:rPr>
        <w:t xml:space="preserve">Motivación e interés: </w:t>
      </w:r>
    </w:p>
    <w:p w14:paraId="069504E0" w14:textId="77777777" w:rsidR="007C7ABC" w:rsidRPr="00FA4C47" w:rsidRDefault="007C7ABC" w:rsidP="00624B3F">
      <w:pPr>
        <w:pStyle w:val="Sinespaciado"/>
        <w:numPr>
          <w:ilvl w:val="1"/>
          <w:numId w:val="9"/>
        </w:numPr>
        <w:jc w:val="both"/>
        <w:rPr>
          <w:rFonts w:ascii="Arial" w:eastAsia="SimSun" w:hAnsi="Arial" w:cs="Arial"/>
          <w:sz w:val="24"/>
          <w:szCs w:val="24"/>
          <w:lang w:eastAsia="es-ES"/>
        </w:rPr>
      </w:pPr>
      <w:r w:rsidRPr="00FA4C47">
        <w:rPr>
          <w:rFonts w:ascii="Arial" w:eastAsia="SimSun" w:hAnsi="Arial" w:cs="Arial"/>
          <w:sz w:val="24"/>
          <w:szCs w:val="24"/>
          <w:lang w:eastAsia="es-ES"/>
        </w:rPr>
        <w:t>Desarrollar la iniciativa, la creatividad y el espíritu emprendedor, así como la confianza en sí mismo (pensar en positivo), la participación y el espíritu crítico para resolver situaciones e incidencias tanto de la actividad profesional como de la personal.</w:t>
      </w:r>
    </w:p>
    <w:p w14:paraId="1DE8BC4D" w14:textId="77777777" w:rsidR="007C7ABC" w:rsidRPr="00FA4C47" w:rsidRDefault="007C7ABC" w:rsidP="00624B3F">
      <w:pPr>
        <w:pStyle w:val="Sinespaciado"/>
        <w:numPr>
          <w:ilvl w:val="1"/>
          <w:numId w:val="9"/>
        </w:numPr>
        <w:jc w:val="both"/>
        <w:rPr>
          <w:rFonts w:ascii="Arial" w:eastAsia="SimSun" w:hAnsi="Arial" w:cs="Arial"/>
          <w:sz w:val="24"/>
          <w:szCs w:val="24"/>
          <w:lang w:eastAsia="es-ES"/>
        </w:rPr>
      </w:pPr>
      <w:r w:rsidRPr="00FA4C47">
        <w:rPr>
          <w:rFonts w:ascii="Arial" w:eastAsia="SimSun" w:hAnsi="Arial" w:cs="Arial"/>
          <w:sz w:val="24"/>
          <w:szCs w:val="24"/>
          <w:lang w:eastAsia="es-ES"/>
        </w:rPr>
        <w:t>Utilizar las tecnologías de la información y de la comunicación para informarse, comunicarse, aprender y facilitarse las tareas laborales.</w:t>
      </w:r>
    </w:p>
    <w:p w14:paraId="048C8EEC" w14:textId="77777777" w:rsidR="007C7ABC" w:rsidRPr="00FA4C47" w:rsidRDefault="007C7ABC" w:rsidP="00624B3F">
      <w:pPr>
        <w:pStyle w:val="Sinespaciado"/>
        <w:numPr>
          <w:ilvl w:val="1"/>
          <w:numId w:val="9"/>
        </w:numPr>
        <w:jc w:val="both"/>
        <w:rPr>
          <w:rFonts w:ascii="Arial" w:eastAsia="SimSun" w:hAnsi="Arial" w:cs="Arial"/>
          <w:sz w:val="24"/>
          <w:szCs w:val="24"/>
          <w:lang w:eastAsia="es-ES"/>
        </w:rPr>
      </w:pPr>
      <w:r w:rsidRPr="00FA4C47">
        <w:rPr>
          <w:rFonts w:ascii="Arial" w:eastAsia="SimSun" w:hAnsi="Arial" w:cs="Arial"/>
          <w:sz w:val="24"/>
          <w:szCs w:val="24"/>
          <w:lang w:eastAsia="es-ES"/>
        </w:rPr>
        <w:t>Desarrollar las técnicas de su actividad profesional asegurando la eficacia y la calidad en su trabajo, proponiendo, si procede, mejoras en las actividades de trabajo.</w:t>
      </w:r>
    </w:p>
    <w:p w14:paraId="1F53A903" w14:textId="77777777" w:rsidR="00CB3E66" w:rsidRPr="00FA4C47" w:rsidRDefault="00CB3E66" w:rsidP="00CB3E66">
      <w:pPr>
        <w:spacing w:line="240" w:lineRule="auto"/>
        <w:ind w:left="720"/>
        <w:jc w:val="both"/>
        <w:rPr>
          <w:rFonts w:ascii="Arial" w:eastAsia="Times New Roman" w:hAnsi="Arial" w:cs="Arial"/>
          <w:sz w:val="24"/>
          <w:szCs w:val="24"/>
          <w:lang w:eastAsia="es-ES"/>
        </w:rPr>
      </w:pPr>
    </w:p>
    <w:p w14:paraId="6787912F" w14:textId="77777777" w:rsidR="00CB3E66" w:rsidRPr="00FA4C47" w:rsidRDefault="0087384C" w:rsidP="00624B3F">
      <w:pPr>
        <w:keepNext/>
        <w:numPr>
          <w:ilvl w:val="0"/>
          <w:numId w:val="10"/>
        </w:numPr>
        <w:spacing w:line="240" w:lineRule="auto"/>
        <w:ind w:left="720"/>
        <w:jc w:val="both"/>
        <w:outlineLvl w:val="0"/>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MATERIALES Y RECURSOS DIDÁCTICOS</w:t>
      </w:r>
      <w:r w:rsidR="00CB3E66" w:rsidRPr="00FA4C47">
        <w:rPr>
          <w:rFonts w:ascii="Arial" w:eastAsia="Times New Roman" w:hAnsi="Arial" w:cs="Arial"/>
          <w:b/>
          <w:sz w:val="24"/>
          <w:szCs w:val="24"/>
          <w:lang w:val="es-ES_tradnl" w:eastAsia="es-ES"/>
        </w:rPr>
        <w:t>:</w:t>
      </w:r>
    </w:p>
    <w:p w14:paraId="56D9A1A6" w14:textId="77777777" w:rsidR="0087384C" w:rsidRPr="00FA4C47" w:rsidRDefault="0087384C" w:rsidP="00624B3F">
      <w:pPr>
        <w:numPr>
          <w:ilvl w:val="0"/>
          <w:numId w:val="12"/>
        </w:numPr>
        <w:suppressAutoHyphens/>
        <w:spacing w:line="240" w:lineRule="auto"/>
        <w:ind w:left="1134" w:hanging="447"/>
        <w:jc w:val="both"/>
        <w:rPr>
          <w:rFonts w:ascii="Arial" w:eastAsia="Times New Roman" w:hAnsi="Arial" w:cs="Arial"/>
          <w:spacing w:val="-3"/>
          <w:sz w:val="24"/>
          <w:szCs w:val="24"/>
          <w:lang w:eastAsia="es-ES"/>
        </w:rPr>
      </w:pPr>
      <w:r w:rsidRPr="00FA4C47">
        <w:rPr>
          <w:rFonts w:ascii="Arial" w:eastAsia="Times New Roman" w:hAnsi="Arial" w:cs="Arial"/>
          <w:b/>
          <w:color w:val="000000"/>
          <w:spacing w:val="-3"/>
          <w:sz w:val="24"/>
          <w:szCs w:val="24"/>
          <w:lang w:val="es-ES_tradnl" w:eastAsia="es-ES"/>
        </w:rPr>
        <w:t>MATERIALES:</w:t>
      </w:r>
      <w:r w:rsidRPr="00FA4C47">
        <w:rPr>
          <w:rFonts w:ascii="Arial" w:eastAsia="Times New Roman" w:hAnsi="Arial" w:cs="Arial"/>
          <w:color w:val="000000"/>
          <w:spacing w:val="-3"/>
          <w:sz w:val="24"/>
          <w:szCs w:val="24"/>
          <w:lang w:val="es-ES_tradnl" w:eastAsia="es-ES"/>
        </w:rPr>
        <w:t xml:space="preserve"> </w:t>
      </w:r>
      <w:r w:rsidRPr="00FA4C47">
        <w:rPr>
          <w:rFonts w:ascii="Arial" w:eastAsia="Times New Roman" w:hAnsi="Arial" w:cs="Arial"/>
          <w:spacing w:val="-3"/>
          <w:sz w:val="24"/>
          <w:szCs w:val="24"/>
          <w:lang w:eastAsia="es-ES"/>
        </w:rPr>
        <w:t xml:space="preserve">Herramientas manuales para trabajos eléctricos y mecánicos (alicates, destornilladores, pelacables, taladro, llaves, martillo, </w:t>
      </w:r>
      <w:proofErr w:type="spellStart"/>
      <w:r w:rsidRPr="00FA4C47">
        <w:rPr>
          <w:rFonts w:ascii="Arial" w:eastAsia="Times New Roman" w:hAnsi="Arial" w:cs="Arial"/>
          <w:spacing w:val="-3"/>
          <w:sz w:val="24"/>
          <w:szCs w:val="24"/>
          <w:lang w:eastAsia="es-ES"/>
        </w:rPr>
        <w:t>etc</w:t>
      </w:r>
      <w:proofErr w:type="spellEnd"/>
      <w:r w:rsidRPr="00FA4C47">
        <w:rPr>
          <w:rFonts w:ascii="Arial" w:eastAsia="Times New Roman" w:hAnsi="Arial" w:cs="Arial"/>
          <w:spacing w:val="-3"/>
          <w:sz w:val="24"/>
          <w:szCs w:val="24"/>
          <w:lang w:eastAsia="es-ES"/>
        </w:rPr>
        <w:t xml:space="preserve">). Instrumentos de medida de magnitudes eléctricas (polímetro en versiones analógica y digital, osciloscopios, generadores de funciones, sintetizadores de frecuencia, mira electrónica) así como el material y herramientas necesarias para conseguir los objetivos fijados en las unidades didácticas de esta programación (cámaras de vídeo, micrófonos, fuentes de emisión y grabación multimedia y mesa de producción audiovisual), comprobadores. Equipos y estaciones de soldadura y </w:t>
      </w:r>
      <w:proofErr w:type="spellStart"/>
      <w:r w:rsidRPr="00FA4C47">
        <w:rPr>
          <w:rFonts w:ascii="Arial" w:eastAsia="Times New Roman" w:hAnsi="Arial" w:cs="Arial"/>
          <w:spacing w:val="-3"/>
          <w:sz w:val="24"/>
          <w:szCs w:val="24"/>
          <w:lang w:eastAsia="es-ES"/>
        </w:rPr>
        <w:t>desoldadura</w:t>
      </w:r>
      <w:proofErr w:type="spellEnd"/>
      <w:r w:rsidRPr="00FA4C47">
        <w:rPr>
          <w:rFonts w:ascii="Arial" w:eastAsia="Times New Roman" w:hAnsi="Arial" w:cs="Arial"/>
          <w:spacing w:val="-3"/>
          <w:sz w:val="24"/>
          <w:szCs w:val="24"/>
          <w:lang w:eastAsia="es-ES"/>
        </w:rPr>
        <w:t xml:space="preserve">. Equipos informáticos auxiliares y de registro: (periféricos, F.A., placa base, micro, cableado, switch, </w:t>
      </w:r>
      <w:proofErr w:type="spellStart"/>
      <w:r w:rsidRPr="00FA4C47">
        <w:rPr>
          <w:rFonts w:ascii="Arial" w:eastAsia="Times New Roman" w:hAnsi="Arial" w:cs="Arial"/>
          <w:spacing w:val="-3"/>
          <w:sz w:val="24"/>
          <w:szCs w:val="24"/>
          <w:lang w:eastAsia="es-ES"/>
        </w:rPr>
        <w:t>router</w:t>
      </w:r>
      <w:proofErr w:type="spellEnd"/>
      <w:r w:rsidRPr="00FA4C47">
        <w:rPr>
          <w:rFonts w:ascii="Arial" w:eastAsia="Times New Roman" w:hAnsi="Arial" w:cs="Arial"/>
          <w:spacing w:val="-3"/>
          <w:sz w:val="24"/>
          <w:szCs w:val="24"/>
          <w:lang w:eastAsia="es-ES"/>
        </w:rPr>
        <w:t xml:space="preserve">, </w:t>
      </w:r>
      <w:proofErr w:type="spellStart"/>
      <w:r w:rsidRPr="00FA4C47">
        <w:rPr>
          <w:rFonts w:ascii="Arial" w:eastAsia="Times New Roman" w:hAnsi="Arial" w:cs="Arial"/>
          <w:spacing w:val="-3"/>
          <w:sz w:val="24"/>
          <w:szCs w:val="24"/>
          <w:lang w:eastAsia="es-ES"/>
        </w:rPr>
        <w:t>etc</w:t>
      </w:r>
      <w:proofErr w:type="spellEnd"/>
      <w:r w:rsidRPr="00FA4C47">
        <w:rPr>
          <w:rFonts w:ascii="Arial" w:eastAsia="Times New Roman" w:hAnsi="Arial" w:cs="Arial"/>
          <w:spacing w:val="-3"/>
          <w:sz w:val="24"/>
          <w:szCs w:val="24"/>
          <w:lang w:eastAsia="es-ES"/>
        </w:rPr>
        <w:t xml:space="preserve">). </w:t>
      </w:r>
    </w:p>
    <w:p w14:paraId="761B3485" w14:textId="77777777" w:rsidR="0087384C" w:rsidRPr="00FA4C47" w:rsidRDefault="0087384C" w:rsidP="00624B3F">
      <w:pPr>
        <w:numPr>
          <w:ilvl w:val="0"/>
          <w:numId w:val="12"/>
        </w:numPr>
        <w:suppressAutoHyphens/>
        <w:spacing w:before="240" w:line="240" w:lineRule="auto"/>
        <w:ind w:left="1134" w:hanging="425"/>
        <w:jc w:val="both"/>
        <w:rPr>
          <w:rFonts w:ascii="Arial" w:eastAsia="Times New Roman" w:hAnsi="Arial" w:cs="Arial"/>
          <w:color w:val="000000"/>
          <w:sz w:val="24"/>
          <w:szCs w:val="24"/>
          <w:lang w:val="es-ES_tradnl" w:eastAsia="es-ES"/>
        </w:rPr>
      </w:pPr>
      <w:r w:rsidRPr="00FA4C47">
        <w:rPr>
          <w:rFonts w:ascii="Arial" w:eastAsia="Times New Roman" w:hAnsi="Arial" w:cs="Arial"/>
          <w:b/>
          <w:color w:val="000000"/>
          <w:sz w:val="24"/>
          <w:szCs w:val="24"/>
          <w:lang w:val="es-ES_tradnl" w:eastAsia="es-ES"/>
        </w:rPr>
        <w:t>RECURSOS DIDÁCTICOS:</w:t>
      </w:r>
    </w:p>
    <w:p w14:paraId="0CBABCA5" w14:textId="77777777" w:rsidR="0087384C" w:rsidRPr="00FA4C47" w:rsidRDefault="0087384C" w:rsidP="00624B3F">
      <w:pPr>
        <w:numPr>
          <w:ilvl w:val="0"/>
          <w:numId w:val="11"/>
        </w:numPr>
        <w:suppressAutoHyphens/>
        <w:spacing w:line="240" w:lineRule="auto"/>
        <w:ind w:left="1701" w:hanging="283"/>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Ordenadores. Conexión a Internet. Páginas webs.</w:t>
      </w:r>
    </w:p>
    <w:p w14:paraId="72E3AFD3" w14:textId="77777777" w:rsidR="0087384C" w:rsidRPr="00FA4C47" w:rsidRDefault="0087384C" w:rsidP="00624B3F">
      <w:pPr>
        <w:numPr>
          <w:ilvl w:val="0"/>
          <w:numId w:val="11"/>
        </w:numPr>
        <w:suppressAutoHyphens/>
        <w:spacing w:line="240" w:lineRule="auto"/>
        <w:ind w:left="1701" w:hanging="283"/>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 xml:space="preserve">Vídeos </w:t>
      </w:r>
      <w:r w:rsidR="0015055C" w:rsidRPr="00FA4C47">
        <w:rPr>
          <w:rFonts w:ascii="Arial" w:eastAsia="Times New Roman" w:hAnsi="Arial" w:cs="Arial"/>
          <w:color w:val="000000"/>
          <w:sz w:val="24"/>
          <w:szCs w:val="24"/>
          <w:lang w:val="es-ES_tradnl" w:eastAsia="es-ES"/>
        </w:rPr>
        <w:t xml:space="preserve">temáticos, </w:t>
      </w:r>
      <w:r w:rsidRPr="00FA4C47">
        <w:rPr>
          <w:rFonts w:ascii="Arial" w:eastAsia="Times New Roman" w:hAnsi="Arial" w:cs="Arial"/>
          <w:color w:val="000000"/>
          <w:sz w:val="24"/>
          <w:szCs w:val="24"/>
          <w:lang w:val="es-ES_tradnl" w:eastAsia="es-ES"/>
        </w:rPr>
        <w:t xml:space="preserve">técnicos </w:t>
      </w:r>
      <w:proofErr w:type="spellStart"/>
      <w:r w:rsidRPr="00FA4C47">
        <w:rPr>
          <w:rFonts w:ascii="Arial" w:eastAsia="Times New Roman" w:hAnsi="Arial" w:cs="Arial"/>
          <w:color w:val="000000"/>
          <w:sz w:val="24"/>
          <w:szCs w:val="24"/>
          <w:lang w:val="es-ES_tradnl" w:eastAsia="es-ES"/>
        </w:rPr>
        <w:t>ó</w:t>
      </w:r>
      <w:proofErr w:type="spellEnd"/>
      <w:r w:rsidRPr="00FA4C47">
        <w:rPr>
          <w:rFonts w:ascii="Arial" w:eastAsia="Times New Roman" w:hAnsi="Arial" w:cs="Arial"/>
          <w:color w:val="000000"/>
          <w:sz w:val="24"/>
          <w:szCs w:val="24"/>
          <w:lang w:val="es-ES_tradnl" w:eastAsia="es-ES"/>
        </w:rPr>
        <w:t xml:space="preserve"> didácticos en distintos formatos de almacenamiento.</w:t>
      </w:r>
    </w:p>
    <w:p w14:paraId="23DD2019" w14:textId="77777777" w:rsidR="0087384C" w:rsidRPr="00FA4C47" w:rsidRDefault="0087384C" w:rsidP="00624B3F">
      <w:pPr>
        <w:numPr>
          <w:ilvl w:val="0"/>
          <w:numId w:val="11"/>
        </w:numPr>
        <w:suppressAutoHyphens/>
        <w:spacing w:line="240" w:lineRule="auto"/>
        <w:ind w:left="1701" w:hanging="283"/>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Software y hardware relacionados con el módulo.</w:t>
      </w:r>
    </w:p>
    <w:p w14:paraId="75252F07" w14:textId="77777777" w:rsidR="0087384C" w:rsidRPr="00FA4C47" w:rsidRDefault="0087384C" w:rsidP="00624B3F">
      <w:pPr>
        <w:numPr>
          <w:ilvl w:val="0"/>
          <w:numId w:val="11"/>
        </w:numPr>
        <w:suppressAutoHyphens/>
        <w:spacing w:line="240" w:lineRule="auto"/>
        <w:ind w:left="1701" w:hanging="283"/>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Cañón proyector.</w:t>
      </w:r>
    </w:p>
    <w:p w14:paraId="2E8A187B" w14:textId="77777777" w:rsidR="0087384C" w:rsidRPr="00FA4C47" w:rsidRDefault="0087384C" w:rsidP="00624B3F">
      <w:pPr>
        <w:numPr>
          <w:ilvl w:val="0"/>
          <w:numId w:val="11"/>
        </w:numPr>
        <w:suppressAutoHyphens/>
        <w:spacing w:line="240" w:lineRule="auto"/>
        <w:ind w:left="1701" w:hanging="283"/>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Maquetas.</w:t>
      </w:r>
    </w:p>
    <w:p w14:paraId="02D9E0C2" w14:textId="77777777" w:rsidR="0087384C" w:rsidRPr="00FA4C47" w:rsidRDefault="0087384C" w:rsidP="00624B3F">
      <w:pPr>
        <w:numPr>
          <w:ilvl w:val="0"/>
          <w:numId w:val="11"/>
        </w:numPr>
        <w:suppressAutoHyphens/>
        <w:spacing w:line="240" w:lineRule="auto"/>
        <w:ind w:left="1701" w:hanging="283"/>
        <w:jc w:val="both"/>
        <w:rPr>
          <w:rFonts w:ascii="Arial" w:eastAsia="Times New Roman" w:hAnsi="Arial" w:cs="Arial"/>
          <w:color w:val="000000"/>
          <w:sz w:val="24"/>
          <w:szCs w:val="24"/>
          <w:lang w:val="es-ES_tradnl" w:eastAsia="es-ES"/>
        </w:rPr>
      </w:pPr>
      <w:r w:rsidRPr="00FA4C47">
        <w:rPr>
          <w:rFonts w:ascii="Arial" w:eastAsia="Times New Roman" w:hAnsi="Arial" w:cs="Arial"/>
          <w:spacing w:val="-3"/>
          <w:sz w:val="24"/>
          <w:szCs w:val="24"/>
          <w:lang w:eastAsia="es-ES"/>
        </w:rPr>
        <w:t>Catálogos de fabricantes y manuales de elementos reales.</w:t>
      </w:r>
    </w:p>
    <w:p w14:paraId="7B901D2F" w14:textId="77777777" w:rsidR="0087384C" w:rsidRPr="00FA4C47" w:rsidRDefault="0087384C" w:rsidP="00624B3F">
      <w:pPr>
        <w:numPr>
          <w:ilvl w:val="0"/>
          <w:numId w:val="11"/>
        </w:numPr>
        <w:suppressAutoHyphens/>
        <w:spacing w:line="240" w:lineRule="auto"/>
        <w:ind w:left="1701" w:hanging="283"/>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Apuntes del profesor.</w:t>
      </w:r>
    </w:p>
    <w:p w14:paraId="62BC8272" w14:textId="77777777" w:rsidR="00CB3E66" w:rsidRPr="00FA4C47" w:rsidRDefault="0087384C" w:rsidP="003A3163">
      <w:pPr>
        <w:numPr>
          <w:ilvl w:val="0"/>
          <w:numId w:val="11"/>
        </w:numPr>
        <w:suppressAutoHyphens/>
        <w:spacing w:line="240" w:lineRule="auto"/>
        <w:ind w:left="1701" w:hanging="283"/>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Fichas de las diferentes prácticas a realizar</w:t>
      </w:r>
      <w:r w:rsidR="0015055C" w:rsidRPr="00FA4C47">
        <w:rPr>
          <w:rFonts w:ascii="Arial" w:eastAsia="Times New Roman" w:hAnsi="Arial" w:cs="Arial"/>
          <w:color w:val="000000"/>
          <w:sz w:val="24"/>
          <w:szCs w:val="24"/>
          <w:lang w:val="es-ES_tradnl" w:eastAsia="es-ES"/>
        </w:rPr>
        <w:t>.</w:t>
      </w:r>
    </w:p>
    <w:p w14:paraId="6CF465B8" w14:textId="77777777" w:rsidR="00FE0EA8" w:rsidRPr="00FA4C47" w:rsidRDefault="00FE0EA8" w:rsidP="00CB3E66">
      <w:pPr>
        <w:spacing w:line="240" w:lineRule="auto"/>
        <w:jc w:val="both"/>
        <w:rPr>
          <w:rFonts w:ascii="Arial" w:eastAsia="Times New Roman" w:hAnsi="Arial" w:cs="Arial"/>
          <w:sz w:val="24"/>
          <w:szCs w:val="24"/>
          <w:lang w:eastAsia="es-ES"/>
        </w:rPr>
      </w:pPr>
    </w:p>
    <w:p w14:paraId="74E52F3F" w14:textId="1904EC92" w:rsidR="0087384C" w:rsidRPr="00FA4C47" w:rsidRDefault="0087384C" w:rsidP="00CB3E66">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El libro de texto es: Sistemas de Producción Audiovisual Autor: Iván Guerrero Vaquerizo. Editorial: PARANINFO. ISBN: 978-84-283-3878-3.</w:t>
      </w:r>
    </w:p>
    <w:p w14:paraId="175269F1" w14:textId="77777777" w:rsidR="00994A3B" w:rsidRPr="00FA4C47" w:rsidRDefault="00994A3B" w:rsidP="00CB3E66">
      <w:pPr>
        <w:spacing w:line="240" w:lineRule="auto"/>
        <w:jc w:val="both"/>
        <w:rPr>
          <w:rFonts w:ascii="Arial" w:eastAsia="Times New Roman" w:hAnsi="Arial" w:cs="Arial"/>
          <w:sz w:val="24"/>
          <w:szCs w:val="24"/>
          <w:lang w:eastAsia="es-ES"/>
        </w:rPr>
      </w:pPr>
    </w:p>
    <w:p w14:paraId="763C8F13" w14:textId="3CCBE690" w:rsidR="0087384C" w:rsidRPr="00FA4C47" w:rsidRDefault="0087384C" w:rsidP="0087384C">
      <w:pPr>
        <w:spacing w:after="120" w:line="240" w:lineRule="auto"/>
        <w:jc w:val="both"/>
        <w:rPr>
          <w:rFonts w:ascii="Arial" w:eastAsia="Times New Roman" w:hAnsi="Arial" w:cs="Arial"/>
          <w:sz w:val="24"/>
          <w:szCs w:val="24"/>
          <w:lang w:eastAsia="es-ES"/>
        </w:rPr>
      </w:pPr>
    </w:p>
    <w:p w14:paraId="0C49C5F7" w14:textId="77777777" w:rsidR="0087384C" w:rsidRPr="00FA4C47" w:rsidRDefault="0087384C" w:rsidP="0087384C">
      <w:pPr>
        <w:spacing w:after="120" w:line="240" w:lineRule="auto"/>
        <w:jc w:val="both"/>
        <w:rPr>
          <w:rFonts w:ascii="Arial" w:eastAsia="Times New Roman" w:hAnsi="Arial" w:cs="Arial"/>
          <w:sz w:val="24"/>
          <w:szCs w:val="24"/>
          <w:lang w:eastAsia="es-ES"/>
        </w:rPr>
      </w:pPr>
    </w:p>
    <w:p w14:paraId="053C442A" w14:textId="7558ED50" w:rsidR="0087384C" w:rsidRPr="00FA4C47" w:rsidRDefault="00000000" w:rsidP="0087384C">
      <w:pPr>
        <w:spacing w:after="120" w:line="240" w:lineRule="auto"/>
        <w:jc w:val="both"/>
        <w:rPr>
          <w:rFonts w:ascii="Arial" w:eastAsia="Times New Roman" w:hAnsi="Arial" w:cs="Arial"/>
          <w:sz w:val="24"/>
          <w:szCs w:val="24"/>
          <w:lang w:eastAsia="es-ES"/>
        </w:rPr>
      </w:pPr>
      <w:r>
        <w:rPr>
          <w:rFonts w:ascii="Arial" w:eastAsia="Times New Roman" w:hAnsi="Arial" w:cs="Arial"/>
          <w:noProof/>
          <w:sz w:val="24"/>
          <w:szCs w:val="24"/>
          <w:lang w:eastAsia="es-ES"/>
        </w:rPr>
        <w:lastRenderedPageBreak/>
        <w:pict w14:anchorId="2395F2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3 Imagen" o:spid="_x0000_s2054" type="#_x0000_t75" alt="portada Sistemas de producción audiovisual.jpg" style="position:absolute;left:0;text-align:left;margin-left:111.35pt;margin-top:105.2pt;width:153.65pt;height:198.3pt;z-index:1;visibility:visible;mso-position-vertical-relative:page" o:bordertopcolor="black" o:borderleftcolor="black" o:borderbottomcolor="black" o:borderrightcolor="black" stroked="t">
            <v:imagedata r:id="rId8" o:title="portada Sistemas de producción audiovisual"/>
            <w10:wrap type="square" anchory="page"/>
          </v:shape>
        </w:pict>
      </w:r>
    </w:p>
    <w:p w14:paraId="740FB1E8" w14:textId="77777777" w:rsidR="0087384C" w:rsidRPr="00FA4C47" w:rsidRDefault="0087384C" w:rsidP="0087384C">
      <w:pPr>
        <w:spacing w:after="120" w:line="240" w:lineRule="auto"/>
        <w:jc w:val="both"/>
        <w:rPr>
          <w:rFonts w:ascii="Arial" w:eastAsia="Times New Roman" w:hAnsi="Arial" w:cs="Arial"/>
          <w:sz w:val="24"/>
          <w:szCs w:val="24"/>
          <w:lang w:eastAsia="es-ES"/>
        </w:rPr>
      </w:pPr>
    </w:p>
    <w:p w14:paraId="19290965" w14:textId="77777777" w:rsidR="0087384C" w:rsidRPr="00FA4C47" w:rsidRDefault="0087384C" w:rsidP="0087384C">
      <w:pPr>
        <w:spacing w:after="120" w:line="240" w:lineRule="auto"/>
        <w:jc w:val="both"/>
        <w:rPr>
          <w:rFonts w:ascii="Arial" w:eastAsia="Times New Roman" w:hAnsi="Arial" w:cs="Arial"/>
          <w:sz w:val="24"/>
          <w:szCs w:val="24"/>
          <w:lang w:eastAsia="es-ES"/>
        </w:rPr>
      </w:pPr>
    </w:p>
    <w:p w14:paraId="565A21C3" w14:textId="77777777" w:rsidR="0087384C" w:rsidRDefault="0087384C" w:rsidP="0087384C">
      <w:pPr>
        <w:spacing w:after="120" w:line="240" w:lineRule="auto"/>
        <w:jc w:val="both"/>
        <w:rPr>
          <w:rFonts w:ascii="Arial" w:eastAsia="Times New Roman" w:hAnsi="Arial" w:cs="Arial"/>
          <w:sz w:val="24"/>
          <w:szCs w:val="24"/>
          <w:lang w:eastAsia="es-ES"/>
        </w:rPr>
      </w:pPr>
    </w:p>
    <w:p w14:paraId="447E6C25" w14:textId="77777777" w:rsidR="00FA4C47" w:rsidRDefault="00FA4C47" w:rsidP="0087384C">
      <w:pPr>
        <w:spacing w:after="120" w:line="240" w:lineRule="auto"/>
        <w:jc w:val="both"/>
        <w:rPr>
          <w:rFonts w:ascii="Arial" w:eastAsia="Times New Roman" w:hAnsi="Arial" w:cs="Arial"/>
          <w:sz w:val="24"/>
          <w:szCs w:val="24"/>
          <w:lang w:eastAsia="es-ES"/>
        </w:rPr>
      </w:pPr>
    </w:p>
    <w:p w14:paraId="5B6A2859" w14:textId="77777777" w:rsidR="00FA4C47" w:rsidRDefault="00FA4C47" w:rsidP="0087384C">
      <w:pPr>
        <w:spacing w:after="120" w:line="240" w:lineRule="auto"/>
        <w:jc w:val="both"/>
        <w:rPr>
          <w:rFonts w:ascii="Arial" w:eastAsia="Times New Roman" w:hAnsi="Arial" w:cs="Arial"/>
          <w:sz w:val="24"/>
          <w:szCs w:val="24"/>
          <w:lang w:eastAsia="es-ES"/>
        </w:rPr>
      </w:pPr>
    </w:p>
    <w:p w14:paraId="53E609AC" w14:textId="77777777" w:rsidR="00FA4C47" w:rsidRDefault="00FA4C47" w:rsidP="0087384C">
      <w:pPr>
        <w:spacing w:after="120" w:line="240" w:lineRule="auto"/>
        <w:jc w:val="both"/>
        <w:rPr>
          <w:rFonts w:ascii="Arial" w:eastAsia="Times New Roman" w:hAnsi="Arial" w:cs="Arial"/>
          <w:sz w:val="24"/>
          <w:szCs w:val="24"/>
          <w:lang w:eastAsia="es-ES"/>
        </w:rPr>
      </w:pPr>
    </w:p>
    <w:p w14:paraId="22DDC7E4" w14:textId="77777777" w:rsidR="00FA4C47" w:rsidRPr="00FA4C47" w:rsidRDefault="00FA4C47" w:rsidP="0087384C">
      <w:pPr>
        <w:spacing w:after="120" w:line="240" w:lineRule="auto"/>
        <w:jc w:val="both"/>
        <w:rPr>
          <w:rFonts w:ascii="Arial" w:eastAsia="Times New Roman" w:hAnsi="Arial" w:cs="Arial"/>
          <w:sz w:val="24"/>
          <w:szCs w:val="24"/>
          <w:lang w:eastAsia="es-ES"/>
        </w:rPr>
      </w:pPr>
    </w:p>
    <w:p w14:paraId="5ACE06E9" w14:textId="77777777" w:rsidR="0087384C" w:rsidRPr="00FA4C47" w:rsidRDefault="0087384C" w:rsidP="0087384C">
      <w:pPr>
        <w:spacing w:after="120" w:line="240" w:lineRule="auto"/>
        <w:jc w:val="both"/>
        <w:rPr>
          <w:rFonts w:ascii="Arial" w:eastAsia="Times New Roman" w:hAnsi="Arial" w:cs="Arial"/>
          <w:sz w:val="24"/>
          <w:szCs w:val="24"/>
          <w:lang w:eastAsia="es-ES"/>
        </w:rPr>
      </w:pPr>
    </w:p>
    <w:p w14:paraId="2CEC0704" w14:textId="77777777" w:rsidR="0087384C" w:rsidRPr="00FA4C47" w:rsidRDefault="0087384C" w:rsidP="0087384C">
      <w:pPr>
        <w:spacing w:after="120" w:line="240" w:lineRule="auto"/>
        <w:jc w:val="both"/>
        <w:rPr>
          <w:rFonts w:ascii="Arial" w:eastAsia="Times New Roman" w:hAnsi="Arial" w:cs="Arial"/>
          <w:sz w:val="24"/>
          <w:szCs w:val="24"/>
          <w:lang w:eastAsia="es-ES"/>
        </w:rPr>
      </w:pPr>
    </w:p>
    <w:p w14:paraId="75D5ED48" w14:textId="77777777" w:rsidR="003A3163" w:rsidRPr="00FA4C47" w:rsidRDefault="0087384C" w:rsidP="009C243E">
      <w:pPr>
        <w:tabs>
          <w:tab w:val="left" w:pos="5297"/>
        </w:tabs>
        <w:spacing w:after="120"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b/>
      </w:r>
    </w:p>
    <w:p w14:paraId="2AFCD247" w14:textId="77777777" w:rsidR="009C243E" w:rsidRPr="00FA4C47" w:rsidRDefault="009C243E" w:rsidP="009C243E">
      <w:pPr>
        <w:tabs>
          <w:tab w:val="left" w:pos="5297"/>
        </w:tabs>
        <w:spacing w:after="120" w:line="240" w:lineRule="auto"/>
        <w:jc w:val="both"/>
        <w:rPr>
          <w:rFonts w:ascii="Arial" w:eastAsia="Times New Roman" w:hAnsi="Arial" w:cs="Arial"/>
          <w:sz w:val="24"/>
          <w:szCs w:val="24"/>
          <w:lang w:eastAsia="es-ES"/>
        </w:rPr>
      </w:pPr>
    </w:p>
    <w:p w14:paraId="401BAFA8" w14:textId="77777777" w:rsidR="00994A3B" w:rsidRPr="00FA4C47" w:rsidRDefault="00994A3B" w:rsidP="009C243E">
      <w:pPr>
        <w:tabs>
          <w:tab w:val="left" w:pos="5297"/>
        </w:tabs>
        <w:spacing w:after="120" w:line="240" w:lineRule="auto"/>
        <w:jc w:val="both"/>
        <w:rPr>
          <w:rFonts w:ascii="Arial" w:eastAsia="Times New Roman" w:hAnsi="Arial" w:cs="Arial"/>
          <w:sz w:val="24"/>
          <w:szCs w:val="24"/>
          <w:lang w:eastAsia="es-ES"/>
        </w:rPr>
      </w:pPr>
    </w:p>
    <w:p w14:paraId="012E8CE9" w14:textId="77777777" w:rsidR="0087384C" w:rsidRPr="00FA4C47" w:rsidRDefault="0087384C" w:rsidP="00624B3F">
      <w:pPr>
        <w:numPr>
          <w:ilvl w:val="0"/>
          <w:numId w:val="10"/>
        </w:numPr>
        <w:spacing w:line="240" w:lineRule="auto"/>
        <w:jc w:val="both"/>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MATERIAL PEDAGÓGICO DE APOYO PARA LA IMPARTICIÓN DEL MÓDULO:</w:t>
      </w:r>
    </w:p>
    <w:p w14:paraId="71E0880E" w14:textId="77777777" w:rsidR="0087384C" w:rsidRPr="00FA4C47" w:rsidRDefault="0087384C" w:rsidP="0087384C">
      <w:pPr>
        <w:spacing w:after="120" w:line="240" w:lineRule="auto"/>
        <w:ind w:firstLine="709"/>
        <w:jc w:val="both"/>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Recursos didácticos por parte de la editorial Paraninfo.</w:t>
      </w:r>
    </w:p>
    <w:p w14:paraId="4DD070E1" w14:textId="77777777" w:rsidR="0087384C" w:rsidRPr="00FA4C47" w:rsidRDefault="0087384C" w:rsidP="0087384C">
      <w:pPr>
        <w:spacing w:line="240" w:lineRule="auto"/>
        <w:ind w:left="360"/>
        <w:jc w:val="center"/>
        <w:rPr>
          <w:rFonts w:ascii="Arial" w:eastAsia="Times New Roman" w:hAnsi="Arial" w:cs="Arial"/>
          <w:sz w:val="24"/>
          <w:szCs w:val="24"/>
          <w:lang w:eastAsia="es-ES"/>
        </w:rPr>
      </w:pPr>
      <w:hyperlink r:id="rId9" w:history="1">
        <w:r w:rsidRPr="00FA4C47">
          <w:rPr>
            <w:rFonts w:ascii="Arial" w:eastAsia="Times New Roman" w:hAnsi="Arial" w:cs="Arial"/>
            <w:color w:val="0563C1"/>
            <w:sz w:val="24"/>
            <w:szCs w:val="24"/>
            <w:u w:val="single"/>
            <w:lang w:eastAsia="es-ES"/>
          </w:rPr>
          <w:t>http://www.paraninfo.es</w:t>
        </w:r>
      </w:hyperlink>
    </w:p>
    <w:p w14:paraId="50874D6A" w14:textId="77777777" w:rsidR="0087384C" w:rsidRPr="00FA4C47" w:rsidRDefault="0087384C" w:rsidP="0087384C">
      <w:pPr>
        <w:spacing w:line="240" w:lineRule="auto"/>
        <w:ind w:left="720"/>
        <w:jc w:val="both"/>
        <w:rPr>
          <w:rFonts w:ascii="Arial" w:eastAsia="Times New Roman" w:hAnsi="Arial" w:cs="Arial"/>
          <w:sz w:val="24"/>
          <w:szCs w:val="24"/>
          <w:lang w:eastAsia="es-ES"/>
        </w:rPr>
      </w:pPr>
    </w:p>
    <w:p w14:paraId="71B1C800" w14:textId="77777777" w:rsidR="00D55C3A" w:rsidRPr="00FA4C47" w:rsidRDefault="00CB3E66" w:rsidP="00624B3F">
      <w:pPr>
        <w:numPr>
          <w:ilvl w:val="0"/>
          <w:numId w:val="10"/>
        </w:numPr>
        <w:spacing w:line="240" w:lineRule="auto"/>
        <w:rPr>
          <w:rFonts w:ascii="Arial" w:eastAsia="Times New Roman" w:hAnsi="Arial" w:cs="Arial"/>
          <w:color w:val="0070C0"/>
          <w:sz w:val="24"/>
          <w:szCs w:val="24"/>
          <w:lang w:eastAsia="es-ES"/>
        </w:rPr>
      </w:pPr>
      <w:r w:rsidRPr="00FA4C47">
        <w:rPr>
          <w:rFonts w:ascii="Arial" w:hAnsi="Arial" w:cs="Arial"/>
          <w:b/>
          <w:sz w:val="24"/>
          <w:szCs w:val="24"/>
        </w:rPr>
        <w:t>ADAPTACIONES CURRICULARES</w:t>
      </w:r>
      <w:r w:rsidR="00A44B34" w:rsidRPr="00FA4C47">
        <w:rPr>
          <w:rFonts w:ascii="Arial" w:hAnsi="Arial" w:cs="Arial"/>
          <w:b/>
          <w:sz w:val="24"/>
          <w:szCs w:val="24"/>
        </w:rPr>
        <w:t>:</w:t>
      </w:r>
    </w:p>
    <w:p w14:paraId="4C52A8CD" w14:textId="6493D4FE" w:rsidR="00CB3E66" w:rsidRPr="00FA4C47" w:rsidRDefault="008F1742" w:rsidP="00763AA6">
      <w:pPr>
        <w:spacing w:line="240" w:lineRule="auto"/>
        <w:ind w:left="720"/>
        <w:jc w:val="both"/>
        <w:rPr>
          <w:rFonts w:ascii="Arial" w:hAnsi="Arial" w:cs="Arial"/>
          <w:bCs/>
          <w:sz w:val="24"/>
          <w:szCs w:val="24"/>
        </w:rPr>
      </w:pPr>
      <w:r w:rsidRPr="00FA4C47">
        <w:rPr>
          <w:rFonts w:ascii="Arial" w:hAnsi="Arial" w:cs="Arial"/>
          <w:bCs/>
          <w:sz w:val="24"/>
          <w:szCs w:val="24"/>
        </w:rPr>
        <w:t>No se ha detectado ningún alumno con necesidad de realizar una adaptación curricular.</w:t>
      </w:r>
    </w:p>
    <w:p w14:paraId="1A22A39B" w14:textId="77777777" w:rsidR="008C7EDC" w:rsidRPr="00FA4C47" w:rsidRDefault="008C7EDC" w:rsidP="00CB3E66">
      <w:pPr>
        <w:spacing w:line="240" w:lineRule="auto"/>
        <w:ind w:left="720"/>
        <w:rPr>
          <w:rFonts w:ascii="Arial" w:hAnsi="Arial" w:cs="Arial"/>
          <w:bCs/>
          <w:sz w:val="24"/>
          <w:szCs w:val="24"/>
        </w:rPr>
      </w:pPr>
    </w:p>
    <w:p w14:paraId="7038DF42" w14:textId="77777777" w:rsidR="008F1742" w:rsidRPr="00FA4C47" w:rsidRDefault="008F1742" w:rsidP="00C27AC3">
      <w:pPr>
        <w:spacing w:line="240" w:lineRule="auto"/>
        <w:rPr>
          <w:rFonts w:ascii="Arial" w:eastAsia="Times New Roman" w:hAnsi="Arial" w:cs="Arial"/>
          <w:color w:val="002060"/>
          <w:sz w:val="24"/>
          <w:szCs w:val="24"/>
          <w:lang w:eastAsia="es-ES"/>
        </w:rPr>
      </w:pPr>
    </w:p>
    <w:p w14:paraId="7A02BD74" w14:textId="77777777" w:rsidR="00C27AC3" w:rsidRPr="00FA4C47" w:rsidRDefault="00C27AC3" w:rsidP="00C27AC3">
      <w:pPr>
        <w:spacing w:line="240" w:lineRule="auto"/>
        <w:jc w:val="both"/>
        <w:rPr>
          <w:rFonts w:ascii="Arial" w:eastAsia="Times New Roman" w:hAnsi="Arial" w:cs="Arial"/>
          <w:b/>
          <w:color w:val="0070C0"/>
          <w:sz w:val="24"/>
          <w:szCs w:val="24"/>
          <w:u w:val="single"/>
          <w:lang w:eastAsia="es-ES"/>
        </w:rPr>
      </w:pPr>
      <w:r w:rsidRPr="00FA4C47">
        <w:rPr>
          <w:rFonts w:ascii="Arial" w:eastAsia="Times New Roman" w:hAnsi="Arial" w:cs="Arial"/>
          <w:b/>
          <w:color w:val="000000"/>
          <w:sz w:val="24"/>
          <w:szCs w:val="24"/>
          <w:u w:val="single"/>
          <w:lang w:eastAsia="es-ES"/>
        </w:rPr>
        <w:t>4.- PLATAFORMA DIGITAL</w:t>
      </w:r>
      <w:r w:rsidRPr="00FA4C47">
        <w:rPr>
          <w:rFonts w:ascii="Arial" w:eastAsia="Times New Roman" w:hAnsi="Arial" w:cs="Arial"/>
          <w:b/>
          <w:sz w:val="24"/>
          <w:szCs w:val="24"/>
          <w:u w:val="single"/>
          <w:lang w:eastAsia="es-ES"/>
        </w:rPr>
        <w:t xml:space="preserve"> QUE SE VA A UTILIZAR DURANTE EL CURSO Y QUE SERÍA LA HERRAMIENTA BÁSICA, CASO DE QUE LAS CLASES NO PUDIESEN SER PRESENCIALES TOTAL O PARCIALMENTE POR CAUSAS DE FUERZA MAYOR</w:t>
      </w:r>
    </w:p>
    <w:p w14:paraId="562B0D71" w14:textId="77777777" w:rsidR="00C27AC3" w:rsidRPr="00FA4C47" w:rsidRDefault="00C27AC3" w:rsidP="00C27AC3">
      <w:pPr>
        <w:spacing w:line="240" w:lineRule="auto"/>
        <w:rPr>
          <w:rFonts w:ascii="Arial" w:eastAsia="Times New Roman" w:hAnsi="Arial" w:cs="Arial"/>
          <w:color w:val="0070C0"/>
          <w:sz w:val="24"/>
          <w:szCs w:val="24"/>
          <w:lang w:eastAsia="es-ES"/>
        </w:rPr>
      </w:pPr>
    </w:p>
    <w:p w14:paraId="664F6E03" w14:textId="77777777" w:rsidR="00FA4C47" w:rsidRPr="00FA4C47" w:rsidRDefault="00FA4C47" w:rsidP="00FA4C47">
      <w:pPr>
        <w:spacing w:before="120" w:after="120"/>
        <w:jc w:val="both"/>
        <w:rPr>
          <w:rFonts w:ascii="Arial" w:hAnsi="Arial" w:cs="Arial"/>
          <w:sz w:val="24"/>
          <w:szCs w:val="24"/>
          <w:lang w:val="es-ES_tradnl"/>
        </w:rPr>
      </w:pPr>
      <w:bookmarkStart w:id="3" w:name="_Hlk181478397"/>
      <w:r w:rsidRPr="00FA4C47">
        <w:rPr>
          <w:rFonts w:ascii="Arial" w:hAnsi="Arial" w:cs="Arial"/>
          <w:sz w:val="24"/>
          <w:szCs w:val="24"/>
          <w:lang w:val="es-ES_tradnl"/>
        </w:rPr>
        <w:t xml:space="preserve">A lo largo del curso se va a utilizar la plataforma MOODLE, la cual adquirirá mayor importancia en caso de que las clases no pudieran ser impartidas de forma presencial por causas de fuerza mayor. Se utilizará indistintamente la plataforma Moodle del IES El Argar (web: </w:t>
      </w:r>
      <w:hyperlink r:id="rId10" w:history="1">
        <w:r w:rsidRPr="00FA4C47">
          <w:rPr>
            <w:rStyle w:val="Hipervnculo"/>
            <w:rFonts w:ascii="Arial" w:hAnsi="Arial" w:cs="Arial"/>
            <w:sz w:val="24"/>
            <w:szCs w:val="24"/>
            <w:lang w:val="es-ES_tradnl"/>
          </w:rPr>
          <w:t>http://www.calidadargar.com/</w:t>
        </w:r>
      </w:hyperlink>
      <w:r w:rsidRPr="00FA4C47">
        <w:rPr>
          <w:rFonts w:ascii="Arial" w:hAnsi="Arial" w:cs="Arial"/>
          <w:sz w:val="24"/>
          <w:szCs w:val="24"/>
          <w:lang w:val="es-ES_tradnl"/>
        </w:rPr>
        <w:t xml:space="preserve"> ) así como la “Moodle Centros” (web: </w:t>
      </w:r>
      <w:hyperlink r:id="rId11" w:history="1">
        <w:r w:rsidRPr="00FA4C47">
          <w:rPr>
            <w:rStyle w:val="Hipervnculo"/>
            <w:rFonts w:ascii="Arial" w:hAnsi="Arial" w:cs="Arial"/>
            <w:sz w:val="24"/>
            <w:szCs w:val="24"/>
            <w:lang w:val="es-ES_tradnl"/>
          </w:rPr>
          <w:t>https://educacionadistancia.juntadeandalucia.es/centros/login/</w:t>
        </w:r>
      </w:hyperlink>
      <w:r w:rsidRPr="00FA4C47">
        <w:rPr>
          <w:rFonts w:ascii="Arial" w:hAnsi="Arial" w:cs="Arial"/>
          <w:sz w:val="24"/>
          <w:szCs w:val="24"/>
          <w:lang w:val="es-ES_tradnl"/>
        </w:rPr>
        <w:t xml:space="preserve"> ). Todo el alumnado quedará registrado y matriculado en los cursos existentes en MOODLE y que correspondan a los módulos del ciclo que está realizando, para lo cual previamente deberá actualizar sus datos en </w:t>
      </w:r>
      <w:proofErr w:type="gramStart"/>
      <w:r w:rsidRPr="00FA4C47">
        <w:rPr>
          <w:rFonts w:ascii="Arial" w:hAnsi="Arial" w:cs="Arial"/>
          <w:sz w:val="24"/>
          <w:szCs w:val="24"/>
          <w:lang w:val="es-ES_tradnl"/>
        </w:rPr>
        <w:t>secretaría</w:t>
      </w:r>
      <w:proofErr w:type="gramEnd"/>
      <w:r w:rsidRPr="00FA4C47">
        <w:rPr>
          <w:rFonts w:ascii="Arial" w:hAnsi="Arial" w:cs="Arial"/>
          <w:sz w:val="24"/>
          <w:szCs w:val="24"/>
          <w:lang w:val="es-ES_tradnl"/>
        </w:rPr>
        <w:t xml:space="preserve"> y hacer uso de los mismos datos que le proporcionen para acceder a IPASEN (Moodle Centros). </w:t>
      </w:r>
    </w:p>
    <w:p w14:paraId="103C4987" w14:textId="77777777" w:rsidR="00FA4C47" w:rsidRPr="00FA4C47" w:rsidRDefault="00FA4C47" w:rsidP="00FA4C47">
      <w:pPr>
        <w:spacing w:before="120" w:after="120"/>
        <w:jc w:val="both"/>
        <w:rPr>
          <w:rFonts w:ascii="Arial" w:hAnsi="Arial" w:cs="Arial"/>
          <w:sz w:val="24"/>
          <w:szCs w:val="24"/>
          <w:lang w:val="es-ES_tradnl"/>
        </w:rPr>
      </w:pPr>
      <w:r w:rsidRPr="00FA4C47">
        <w:rPr>
          <w:rFonts w:ascii="Arial" w:hAnsi="Arial" w:cs="Arial"/>
          <w:sz w:val="24"/>
          <w:szCs w:val="24"/>
          <w:lang w:val="es-ES_tradnl"/>
        </w:rPr>
        <w:t xml:space="preserve">En la plataforma MOODLE, además de posibilitar la realización de videoconferencias, se localizará todo el material relacionado con los contenidos del módulo: </w:t>
      </w:r>
    </w:p>
    <w:p w14:paraId="73DD6AC0" w14:textId="77777777" w:rsidR="00FA4C47" w:rsidRPr="00FA4C47" w:rsidRDefault="00FA4C47" w:rsidP="00FA4C47">
      <w:pPr>
        <w:pStyle w:val="Prrafodelista"/>
        <w:numPr>
          <w:ilvl w:val="0"/>
          <w:numId w:val="30"/>
        </w:numPr>
        <w:spacing w:before="120" w:after="120" w:line="240" w:lineRule="auto"/>
        <w:ind w:left="0" w:firstLine="0"/>
        <w:contextualSpacing w:val="0"/>
        <w:jc w:val="both"/>
        <w:rPr>
          <w:rFonts w:ascii="Arial" w:hAnsi="Arial" w:cs="Arial"/>
          <w:sz w:val="24"/>
          <w:szCs w:val="24"/>
          <w:lang w:val="es-ES_tradnl"/>
        </w:rPr>
      </w:pPr>
      <w:r w:rsidRPr="00FA4C47">
        <w:rPr>
          <w:rFonts w:ascii="Arial" w:hAnsi="Arial" w:cs="Arial"/>
          <w:sz w:val="24"/>
          <w:szCs w:val="24"/>
          <w:lang w:val="es-ES_tradnl"/>
        </w:rPr>
        <w:t>Apuntes, videos e información de los diferentes temas que se van a tratar a lo largo del curso.</w:t>
      </w:r>
    </w:p>
    <w:p w14:paraId="1055361F" w14:textId="77777777" w:rsidR="00FA4C47" w:rsidRPr="00FA4C47" w:rsidRDefault="00FA4C47" w:rsidP="00FA4C47">
      <w:pPr>
        <w:pStyle w:val="Prrafodelista"/>
        <w:numPr>
          <w:ilvl w:val="0"/>
          <w:numId w:val="30"/>
        </w:numPr>
        <w:spacing w:before="120" w:after="120" w:line="240" w:lineRule="auto"/>
        <w:ind w:left="0" w:firstLine="0"/>
        <w:contextualSpacing w:val="0"/>
        <w:jc w:val="both"/>
        <w:rPr>
          <w:rFonts w:ascii="Arial" w:hAnsi="Arial" w:cs="Arial"/>
          <w:sz w:val="24"/>
          <w:szCs w:val="24"/>
          <w:lang w:val="es-ES_tradnl"/>
        </w:rPr>
      </w:pPr>
      <w:r w:rsidRPr="00FA4C47">
        <w:rPr>
          <w:rFonts w:ascii="Arial" w:hAnsi="Arial" w:cs="Arial"/>
          <w:sz w:val="24"/>
          <w:szCs w:val="24"/>
          <w:lang w:val="es-ES_tradnl"/>
        </w:rPr>
        <w:lastRenderedPageBreak/>
        <w:t>Actividades y prácticas propuestas.</w:t>
      </w:r>
    </w:p>
    <w:p w14:paraId="300A0C2B" w14:textId="77777777" w:rsidR="00FA4C47" w:rsidRPr="00FA4C47" w:rsidRDefault="00FA4C47" w:rsidP="00FA4C47">
      <w:pPr>
        <w:spacing w:before="120" w:after="120"/>
        <w:jc w:val="both"/>
        <w:rPr>
          <w:rFonts w:ascii="Arial" w:hAnsi="Arial" w:cs="Arial"/>
          <w:sz w:val="24"/>
          <w:szCs w:val="24"/>
          <w:lang w:val="es-ES_tradnl"/>
        </w:rPr>
      </w:pPr>
      <w:r w:rsidRPr="00FA4C47">
        <w:rPr>
          <w:rFonts w:ascii="Arial" w:hAnsi="Arial" w:cs="Arial"/>
          <w:sz w:val="24"/>
          <w:szCs w:val="24"/>
          <w:lang w:val="es-ES_tradnl"/>
        </w:rPr>
        <w:t xml:space="preserve">La plataforma MOODLE también servirá como punto de recogida de todas las actividades y prácticas aportadas por el alumno, además de marcar los plazos de entrega que el alumnado tiene. </w:t>
      </w:r>
    </w:p>
    <w:p w14:paraId="0C819D59" w14:textId="77777777" w:rsidR="00FA4C47" w:rsidRPr="00FA4C47" w:rsidRDefault="00FA4C47" w:rsidP="00FA4C47">
      <w:pPr>
        <w:spacing w:before="120" w:after="120"/>
        <w:jc w:val="both"/>
        <w:rPr>
          <w:rFonts w:ascii="Arial" w:hAnsi="Arial" w:cs="Arial"/>
          <w:sz w:val="24"/>
          <w:szCs w:val="24"/>
          <w:lang w:val="es-ES_tradnl"/>
        </w:rPr>
      </w:pPr>
      <w:r w:rsidRPr="00FA4C47">
        <w:rPr>
          <w:rFonts w:ascii="Arial" w:hAnsi="Arial" w:cs="Arial"/>
          <w:sz w:val="24"/>
          <w:szCs w:val="24"/>
          <w:lang w:val="es-ES_tradnl"/>
        </w:rPr>
        <w:t>Al alumnado también se le ha dotado de una cuenta corporativa de MOODLE, que posibilita la comunicación alumno-profesor.</w:t>
      </w:r>
    </w:p>
    <w:p w14:paraId="598BD90D" w14:textId="77777777" w:rsidR="008F1742" w:rsidRPr="00FA4C47" w:rsidRDefault="008F1742" w:rsidP="00691798">
      <w:pPr>
        <w:jc w:val="center"/>
        <w:rPr>
          <w:rFonts w:ascii="Arial" w:eastAsia="Times New Roman" w:hAnsi="Arial" w:cs="Arial"/>
          <w:b/>
          <w:bCs/>
          <w:sz w:val="24"/>
          <w:szCs w:val="24"/>
          <w:lang w:val="es-ES_tradnl" w:eastAsia="es-ES"/>
        </w:rPr>
      </w:pPr>
    </w:p>
    <w:bookmarkEnd w:id="3"/>
    <w:p w14:paraId="38E7C3DC" w14:textId="77777777" w:rsidR="00962461" w:rsidRPr="00FA4C47" w:rsidRDefault="00962461" w:rsidP="00C27AC3">
      <w:pPr>
        <w:spacing w:line="240" w:lineRule="auto"/>
        <w:jc w:val="both"/>
        <w:rPr>
          <w:rFonts w:ascii="Arial" w:eastAsia="Times New Roman" w:hAnsi="Arial" w:cs="Arial"/>
          <w:sz w:val="24"/>
          <w:szCs w:val="24"/>
          <w:lang w:val="es-ES_tradnl" w:eastAsia="es-ES"/>
        </w:rPr>
      </w:pPr>
    </w:p>
    <w:p w14:paraId="2E519FFF" w14:textId="77777777" w:rsidR="00962461" w:rsidRPr="00FA4C47" w:rsidRDefault="00C27AC3" w:rsidP="00691798">
      <w:pPr>
        <w:keepNext/>
        <w:spacing w:line="240" w:lineRule="auto"/>
        <w:jc w:val="both"/>
        <w:outlineLvl w:val="0"/>
        <w:rPr>
          <w:rFonts w:ascii="Arial" w:eastAsia="Times New Roman" w:hAnsi="Arial" w:cs="Arial"/>
          <w:b/>
          <w:sz w:val="24"/>
          <w:szCs w:val="24"/>
          <w:u w:val="single"/>
          <w:lang w:val="es-ES_tradnl" w:eastAsia="es-ES"/>
        </w:rPr>
      </w:pPr>
      <w:r w:rsidRPr="00FA4C47">
        <w:rPr>
          <w:rFonts w:ascii="Arial" w:eastAsia="Times New Roman" w:hAnsi="Arial" w:cs="Arial"/>
          <w:b/>
          <w:bCs/>
          <w:sz w:val="24"/>
          <w:szCs w:val="24"/>
          <w:u w:val="single"/>
          <w:lang w:val="es-ES_tradnl" w:eastAsia="es-ES"/>
        </w:rPr>
        <w:t xml:space="preserve">5.- </w:t>
      </w:r>
      <w:r w:rsidRPr="00FA4C47">
        <w:rPr>
          <w:rFonts w:ascii="Arial" w:eastAsia="Times New Roman" w:hAnsi="Arial" w:cs="Arial"/>
          <w:b/>
          <w:sz w:val="24"/>
          <w:szCs w:val="24"/>
          <w:u w:val="single"/>
          <w:lang w:val="es-ES_tradnl" w:eastAsia="es-ES"/>
        </w:rPr>
        <w:t>OBJETIVOS GENERALES, COMPETENCIAS PROFESIONALES, PERSONALES Y SOCIALES QUE DEBE PERMITIR ALCANZAR EL MÓDULO</w:t>
      </w:r>
    </w:p>
    <w:tbl>
      <w:tblPr>
        <w:tblpPr w:leftFromText="141" w:rightFromText="141" w:vertAnchor="text" w:horzAnchor="margin" w:tblpXSpec="center" w:tblpY="77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3"/>
        <w:gridCol w:w="8611"/>
      </w:tblGrid>
      <w:tr w:rsidR="00994A3B" w:rsidRPr="00FA4C47" w14:paraId="447637AF" w14:textId="77777777" w:rsidTr="00593EA5">
        <w:tc>
          <w:tcPr>
            <w:tcW w:w="1043" w:type="dxa"/>
          </w:tcPr>
          <w:p w14:paraId="0C73C1A5" w14:textId="77777777" w:rsidR="00994A3B" w:rsidRPr="00FA4C47" w:rsidRDefault="00994A3B" w:rsidP="00593EA5">
            <w:pPr>
              <w:tabs>
                <w:tab w:val="left" w:pos="5837"/>
              </w:tabs>
              <w:spacing w:after="120" w:line="240" w:lineRule="auto"/>
              <w:jc w:val="center"/>
              <w:rPr>
                <w:rFonts w:ascii="Arial" w:eastAsia="Times New Roman" w:hAnsi="Arial" w:cs="Arial"/>
                <w:b/>
                <w:sz w:val="24"/>
                <w:szCs w:val="24"/>
                <w:lang w:val="es-ES_tradnl" w:eastAsia="es-ES"/>
              </w:rPr>
            </w:pPr>
            <w:bookmarkStart w:id="4" w:name="_Hlk54833177"/>
            <w:r w:rsidRPr="00FA4C47">
              <w:rPr>
                <w:rFonts w:ascii="Arial" w:eastAsia="Times New Roman" w:hAnsi="Arial" w:cs="Arial"/>
                <w:b/>
                <w:sz w:val="24"/>
                <w:szCs w:val="24"/>
                <w:lang w:val="es-ES_tradnl" w:eastAsia="es-ES"/>
              </w:rPr>
              <w:t>LETRA</w:t>
            </w:r>
          </w:p>
        </w:tc>
        <w:tc>
          <w:tcPr>
            <w:tcW w:w="8611" w:type="dxa"/>
          </w:tcPr>
          <w:p w14:paraId="4FD89FC5" w14:textId="77777777" w:rsidR="00994A3B" w:rsidRPr="00FA4C47" w:rsidRDefault="00994A3B" w:rsidP="00593EA5">
            <w:pPr>
              <w:tabs>
                <w:tab w:val="left" w:pos="5837"/>
              </w:tabs>
              <w:spacing w:after="120" w:line="240" w:lineRule="auto"/>
              <w:ind w:left="34"/>
              <w:jc w:val="center"/>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OBJETIVOS GENERALES</w:t>
            </w:r>
          </w:p>
        </w:tc>
      </w:tr>
      <w:tr w:rsidR="00994A3B" w:rsidRPr="00FA4C47" w14:paraId="5BBE2137" w14:textId="77777777" w:rsidTr="00593EA5">
        <w:tc>
          <w:tcPr>
            <w:tcW w:w="1043" w:type="dxa"/>
          </w:tcPr>
          <w:p w14:paraId="06431CBA"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b</w:t>
            </w:r>
          </w:p>
        </w:tc>
        <w:tc>
          <w:tcPr>
            <w:tcW w:w="8611" w:type="dxa"/>
          </w:tcPr>
          <w:p w14:paraId="57B1D17A"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Reconocer sistemas de telecomunicaciones, aplicando leyes y teoremas para calcular sus parámetros.</w:t>
            </w:r>
          </w:p>
        </w:tc>
      </w:tr>
      <w:tr w:rsidR="00994A3B" w:rsidRPr="00FA4C47" w14:paraId="225E1045" w14:textId="77777777" w:rsidTr="00593EA5">
        <w:tc>
          <w:tcPr>
            <w:tcW w:w="1043" w:type="dxa"/>
          </w:tcPr>
          <w:p w14:paraId="280D2A67"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d</w:t>
            </w:r>
          </w:p>
        </w:tc>
        <w:tc>
          <w:tcPr>
            <w:tcW w:w="8611" w:type="dxa"/>
          </w:tcPr>
          <w:p w14:paraId="1C2068B8"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Definir la estructura, equipos y conexionado general de las instalaciones y sistemas de telecomunicaciones, partiendo de los cálculos y utilizando catálogos comerciales, para configurar instalaciones.</w:t>
            </w:r>
          </w:p>
        </w:tc>
      </w:tr>
      <w:tr w:rsidR="00994A3B" w:rsidRPr="00FA4C47" w14:paraId="7889B878" w14:textId="77777777" w:rsidTr="00593EA5">
        <w:tc>
          <w:tcPr>
            <w:tcW w:w="1043" w:type="dxa"/>
          </w:tcPr>
          <w:p w14:paraId="0DA2EE1A"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e</w:t>
            </w:r>
          </w:p>
        </w:tc>
        <w:tc>
          <w:tcPr>
            <w:tcW w:w="8611" w:type="dxa"/>
          </w:tcPr>
          <w:p w14:paraId="3E95166A"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Dibujar los planos de trazado general y esquemas eléctricos y electrónicos, utilizando programas informáticos de diseño asistido, para configurar instalaciones y sistemas de telecomunicación.</w:t>
            </w:r>
          </w:p>
        </w:tc>
      </w:tr>
      <w:tr w:rsidR="00994A3B" w:rsidRPr="00FA4C47" w14:paraId="3B5D7224" w14:textId="77777777" w:rsidTr="00593EA5">
        <w:tc>
          <w:tcPr>
            <w:tcW w:w="1043" w:type="dxa"/>
          </w:tcPr>
          <w:p w14:paraId="5676DD3C"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f</w:t>
            </w:r>
          </w:p>
        </w:tc>
        <w:tc>
          <w:tcPr>
            <w:tcW w:w="8611" w:type="dxa"/>
          </w:tcPr>
          <w:p w14:paraId="29123A90"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Aplicar técnicas de control de almacén, utilizando programas informáticos, para gestionar el suministro.</w:t>
            </w:r>
          </w:p>
        </w:tc>
      </w:tr>
      <w:tr w:rsidR="00994A3B" w:rsidRPr="00FA4C47" w14:paraId="16859E73" w14:textId="77777777" w:rsidTr="00593EA5">
        <w:tc>
          <w:tcPr>
            <w:tcW w:w="1043" w:type="dxa"/>
          </w:tcPr>
          <w:p w14:paraId="0AF0A207"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h</w:t>
            </w:r>
          </w:p>
        </w:tc>
        <w:tc>
          <w:tcPr>
            <w:tcW w:w="8611" w:type="dxa"/>
          </w:tcPr>
          <w:p w14:paraId="4C849CF1"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Replantear la instalación, teniendo en cuenta los planos y esquemas y las posibles condiciones de la instalación, para realizar el lanzamiento.</w:t>
            </w:r>
          </w:p>
        </w:tc>
      </w:tr>
      <w:tr w:rsidR="00994A3B" w:rsidRPr="00FA4C47" w14:paraId="302EDF2C" w14:textId="77777777" w:rsidTr="00593EA5">
        <w:tc>
          <w:tcPr>
            <w:tcW w:w="1043" w:type="dxa"/>
          </w:tcPr>
          <w:p w14:paraId="1F1C4D8A"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i</w:t>
            </w:r>
          </w:p>
        </w:tc>
        <w:tc>
          <w:tcPr>
            <w:tcW w:w="8611" w:type="dxa"/>
          </w:tcPr>
          <w:p w14:paraId="1BD75D9C" w14:textId="77777777" w:rsidR="00994A3B" w:rsidRPr="00FA4C47" w:rsidRDefault="00994A3B" w:rsidP="00593EA5">
            <w:pPr>
              <w:tabs>
                <w:tab w:val="left" w:pos="1130"/>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Identificar los recursos humanos y materiales, dando respuesta a las necesidades del montaje, para realizar su lanzamiento.</w:t>
            </w:r>
          </w:p>
        </w:tc>
      </w:tr>
      <w:tr w:rsidR="00994A3B" w:rsidRPr="00FA4C47" w14:paraId="4B3BB2D1" w14:textId="77777777" w:rsidTr="00593EA5">
        <w:tc>
          <w:tcPr>
            <w:tcW w:w="1043" w:type="dxa"/>
          </w:tcPr>
          <w:p w14:paraId="113468FD"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j</w:t>
            </w:r>
          </w:p>
        </w:tc>
        <w:tc>
          <w:tcPr>
            <w:tcW w:w="8611" w:type="dxa"/>
          </w:tcPr>
          <w:p w14:paraId="22AC68C3"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Aplicar técnicas de gestión y montaje en sistemas de telecomunicaciones, interpretando ante   proyectos y utilizando instrumentos y herramientas adecuadas, para supervisar el montaje.</w:t>
            </w:r>
          </w:p>
        </w:tc>
      </w:tr>
      <w:tr w:rsidR="00994A3B" w:rsidRPr="00FA4C47" w14:paraId="1C03C521" w14:textId="77777777" w:rsidTr="00593EA5">
        <w:tc>
          <w:tcPr>
            <w:tcW w:w="1043" w:type="dxa"/>
          </w:tcPr>
          <w:p w14:paraId="4C47DBAF"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k</w:t>
            </w:r>
          </w:p>
        </w:tc>
        <w:tc>
          <w:tcPr>
            <w:tcW w:w="8611" w:type="dxa"/>
          </w:tcPr>
          <w:p w14:paraId="7BC3A7A8"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Definir procedimientos, operaciones y secuencias de intervención en instalaciones de telecomunicaciones, analizando información técnica de equipos y recursos, para planificar el mantenimiento.</w:t>
            </w:r>
          </w:p>
        </w:tc>
      </w:tr>
      <w:tr w:rsidR="00994A3B" w:rsidRPr="00FA4C47" w14:paraId="239F7112" w14:textId="77777777" w:rsidTr="00593EA5">
        <w:tc>
          <w:tcPr>
            <w:tcW w:w="1043" w:type="dxa"/>
          </w:tcPr>
          <w:p w14:paraId="57AE4872"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l</w:t>
            </w:r>
          </w:p>
        </w:tc>
        <w:tc>
          <w:tcPr>
            <w:tcW w:w="8611" w:type="dxa"/>
          </w:tcPr>
          <w:p w14:paraId="541E25DD"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Aplicar técnicas de mantenimiento en sistemas e instalaciones de telecomunicaciones, utilizando los instrumentos y herramientas apropiados, para ejecutar los procesos de mantenimiento.</w:t>
            </w:r>
          </w:p>
        </w:tc>
      </w:tr>
      <w:tr w:rsidR="00994A3B" w:rsidRPr="00FA4C47" w14:paraId="15647EB9" w14:textId="77777777" w:rsidTr="00593EA5">
        <w:tc>
          <w:tcPr>
            <w:tcW w:w="1043" w:type="dxa"/>
          </w:tcPr>
          <w:p w14:paraId="36C17497"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m</w:t>
            </w:r>
          </w:p>
        </w:tc>
        <w:tc>
          <w:tcPr>
            <w:tcW w:w="8611" w:type="dxa"/>
          </w:tcPr>
          <w:p w14:paraId="36A28F69"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Ejecutar pruebas de funcionamiento, ajustando equipos y elementos, para poner en servicio las instalaciones.</w:t>
            </w:r>
          </w:p>
        </w:tc>
      </w:tr>
      <w:tr w:rsidR="00994A3B" w:rsidRPr="00FA4C47" w14:paraId="4005DCBE" w14:textId="77777777" w:rsidTr="00593EA5">
        <w:tc>
          <w:tcPr>
            <w:tcW w:w="1043" w:type="dxa"/>
          </w:tcPr>
          <w:p w14:paraId="4B5E2EF0"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n</w:t>
            </w:r>
          </w:p>
        </w:tc>
        <w:tc>
          <w:tcPr>
            <w:tcW w:w="8611" w:type="dxa"/>
          </w:tcPr>
          <w:p w14:paraId="773B7BB6"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Definir los medios de protección personal y de las instalaciones, identificando los riesgos y factores de riesgo del montaje, mantenimiento y uso de las instalaciones, para elaborar el estudio básico de seguridad y salud.</w:t>
            </w:r>
          </w:p>
        </w:tc>
      </w:tr>
      <w:tr w:rsidR="00994A3B" w:rsidRPr="00FA4C47" w14:paraId="7D08BD95" w14:textId="77777777" w:rsidTr="00593EA5">
        <w:tc>
          <w:tcPr>
            <w:tcW w:w="1043" w:type="dxa"/>
          </w:tcPr>
          <w:p w14:paraId="3BF246F5"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ñ</w:t>
            </w:r>
          </w:p>
        </w:tc>
        <w:tc>
          <w:tcPr>
            <w:tcW w:w="8611" w:type="dxa"/>
          </w:tcPr>
          <w:p w14:paraId="5898E7FD"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Reconocer la normativa de gestión de calidad y de residuos aplicada a las instalaciones de telecomunicaciones y eléctricas, para supervisar el cumplimiento de la normativa.</w:t>
            </w:r>
          </w:p>
        </w:tc>
      </w:tr>
      <w:tr w:rsidR="00994A3B" w:rsidRPr="00FA4C47" w14:paraId="2524AD80" w14:textId="77777777" w:rsidTr="00593EA5">
        <w:tc>
          <w:tcPr>
            <w:tcW w:w="1043" w:type="dxa"/>
          </w:tcPr>
          <w:p w14:paraId="535DF3D1"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o</w:t>
            </w:r>
          </w:p>
        </w:tc>
        <w:tc>
          <w:tcPr>
            <w:tcW w:w="8611" w:type="dxa"/>
          </w:tcPr>
          <w:p w14:paraId="565F67F9"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 xml:space="preserve">Preparar los informes técnicos, certificados de instalación y manuales de instrucciones y mantenimiento, siguiendo los procedimientos y formatos </w:t>
            </w:r>
            <w:r w:rsidRPr="00FA4C47">
              <w:rPr>
                <w:rFonts w:ascii="Arial" w:eastAsia="Times New Roman" w:hAnsi="Arial" w:cs="Arial"/>
                <w:color w:val="000000"/>
                <w:sz w:val="24"/>
                <w:szCs w:val="24"/>
                <w:lang w:val="es-ES_tradnl" w:eastAsia="es-ES"/>
              </w:rPr>
              <w:lastRenderedPageBreak/>
              <w:t>oficiales para elaborar la documentación técnica y administrativa.</w:t>
            </w:r>
          </w:p>
        </w:tc>
      </w:tr>
      <w:tr w:rsidR="00994A3B" w:rsidRPr="00FA4C47" w14:paraId="6B74B793" w14:textId="77777777" w:rsidTr="00593EA5">
        <w:tc>
          <w:tcPr>
            <w:tcW w:w="1043" w:type="dxa"/>
          </w:tcPr>
          <w:p w14:paraId="0B20CC83"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lastRenderedPageBreak/>
              <w:t>u</w:t>
            </w:r>
          </w:p>
        </w:tc>
        <w:tc>
          <w:tcPr>
            <w:tcW w:w="8611" w:type="dxa"/>
          </w:tcPr>
          <w:p w14:paraId="04527C3C"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Evaluar situaciones de prevención de riesgos laborales y de protección ambiental, proponiendo y aplicando medidas de prevención personales y colectivas, de acuerdo con la normativa aplicable en los procesos del trabajo, para garantizar entornos seguros.</w:t>
            </w:r>
          </w:p>
        </w:tc>
      </w:tr>
      <w:bookmarkEnd w:id="4"/>
    </w:tbl>
    <w:p w14:paraId="3C8C674B" w14:textId="77777777" w:rsidR="00994A3B" w:rsidRPr="00FA4C47" w:rsidRDefault="00994A3B" w:rsidP="00962461">
      <w:pPr>
        <w:spacing w:line="265" w:lineRule="auto"/>
        <w:ind w:right="763"/>
        <w:jc w:val="both"/>
        <w:rPr>
          <w:rFonts w:ascii="Arial" w:eastAsia="Times New Roman" w:hAnsi="Arial" w:cs="Arial"/>
          <w:sz w:val="24"/>
          <w:szCs w:val="24"/>
          <w:lang w:eastAsia="es-ES"/>
        </w:rPr>
      </w:pPr>
    </w:p>
    <w:p w14:paraId="46377133" w14:textId="77777777" w:rsidR="008F1742" w:rsidRPr="00FA4C47" w:rsidRDefault="008F1742" w:rsidP="00962461">
      <w:pPr>
        <w:spacing w:line="265" w:lineRule="auto"/>
        <w:ind w:right="763"/>
        <w:jc w:val="both"/>
        <w:rPr>
          <w:rFonts w:ascii="Arial" w:eastAsia="Times New Roman" w:hAnsi="Arial" w:cs="Arial"/>
          <w:sz w:val="24"/>
          <w:szCs w:val="24"/>
          <w:lang w:eastAsia="es-ES"/>
        </w:rPr>
      </w:pPr>
    </w:p>
    <w:p w14:paraId="165B3580" w14:textId="77777777" w:rsidR="008F1742" w:rsidRPr="00FA4C47" w:rsidRDefault="008F1742" w:rsidP="00962461">
      <w:pPr>
        <w:spacing w:line="265" w:lineRule="auto"/>
        <w:ind w:right="763"/>
        <w:jc w:val="both"/>
        <w:rPr>
          <w:rFonts w:ascii="Arial" w:eastAsia="Times New Roman" w:hAnsi="Arial" w:cs="Arial"/>
          <w:sz w:val="24"/>
          <w:szCs w:val="24"/>
          <w:lang w:eastAsia="es-ES"/>
        </w:rPr>
      </w:pPr>
    </w:p>
    <w:tbl>
      <w:tblPr>
        <w:tblpPr w:leftFromText="141" w:rightFromText="141" w:vertAnchor="text" w:horzAnchor="margin" w:tblpY="-3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3"/>
        <w:gridCol w:w="8526"/>
      </w:tblGrid>
      <w:tr w:rsidR="00994A3B" w:rsidRPr="00FA4C47" w14:paraId="353F291B" w14:textId="77777777" w:rsidTr="00593EA5">
        <w:tc>
          <w:tcPr>
            <w:tcW w:w="1043" w:type="dxa"/>
          </w:tcPr>
          <w:p w14:paraId="7585C45D" w14:textId="77777777" w:rsidR="00994A3B" w:rsidRPr="00FA4C47" w:rsidRDefault="00994A3B" w:rsidP="00593EA5">
            <w:pPr>
              <w:tabs>
                <w:tab w:val="left" w:pos="5837"/>
              </w:tabs>
              <w:spacing w:after="120" w:line="240" w:lineRule="auto"/>
              <w:rPr>
                <w:rFonts w:ascii="Arial" w:eastAsia="Times New Roman" w:hAnsi="Arial" w:cs="Arial"/>
                <w:b/>
                <w:sz w:val="24"/>
                <w:szCs w:val="24"/>
                <w:lang w:val="es-ES_tradnl" w:eastAsia="es-ES"/>
              </w:rPr>
            </w:pPr>
            <w:bookmarkStart w:id="5" w:name="_Hlk54833191"/>
            <w:r w:rsidRPr="00FA4C47">
              <w:rPr>
                <w:rFonts w:ascii="Arial" w:eastAsia="Times New Roman" w:hAnsi="Arial" w:cs="Arial"/>
                <w:b/>
                <w:sz w:val="24"/>
                <w:szCs w:val="24"/>
                <w:lang w:val="es-ES_tradnl" w:eastAsia="es-ES"/>
              </w:rPr>
              <w:t>LETRA</w:t>
            </w:r>
          </w:p>
        </w:tc>
        <w:tc>
          <w:tcPr>
            <w:tcW w:w="8526" w:type="dxa"/>
          </w:tcPr>
          <w:p w14:paraId="27CB1707" w14:textId="77777777" w:rsidR="00994A3B" w:rsidRPr="00FA4C47" w:rsidRDefault="00994A3B" w:rsidP="00593EA5">
            <w:pPr>
              <w:tabs>
                <w:tab w:val="left" w:pos="5837"/>
              </w:tabs>
              <w:spacing w:after="120" w:line="240" w:lineRule="auto"/>
              <w:jc w:val="center"/>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COMPETENCIAS PROFESIONALES, PERSONALES Y SOCIALES</w:t>
            </w:r>
          </w:p>
        </w:tc>
      </w:tr>
      <w:tr w:rsidR="00994A3B" w:rsidRPr="00FA4C47" w14:paraId="1AAE90D2" w14:textId="77777777" w:rsidTr="00593EA5">
        <w:tc>
          <w:tcPr>
            <w:tcW w:w="1043" w:type="dxa"/>
          </w:tcPr>
          <w:p w14:paraId="5318C82D"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b</w:t>
            </w:r>
          </w:p>
        </w:tc>
        <w:tc>
          <w:tcPr>
            <w:tcW w:w="8526" w:type="dxa"/>
          </w:tcPr>
          <w:p w14:paraId="78C4383E" w14:textId="77777777" w:rsidR="00994A3B" w:rsidRPr="00FA4C47" w:rsidRDefault="00994A3B" w:rsidP="00593EA5">
            <w:pPr>
              <w:tabs>
                <w:tab w:val="left" w:pos="5837"/>
              </w:tabs>
              <w:spacing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Calcular los parámetros de equipos, elementos e instalaciones, cumpliendo la normativa vigente y los requerimientos del cliente.</w:t>
            </w:r>
          </w:p>
        </w:tc>
      </w:tr>
      <w:tr w:rsidR="00994A3B" w:rsidRPr="00FA4C47" w14:paraId="0DC6D8C6" w14:textId="77777777" w:rsidTr="00593EA5">
        <w:tc>
          <w:tcPr>
            <w:tcW w:w="1043" w:type="dxa"/>
          </w:tcPr>
          <w:p w14:paraId="35F68A27"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d</w:t>
            </w:r>
          </w:p>
        </w:tc>
        <w:tc>
          <w:tcPr>
            <w:tcW w:w="8526" w:type="dxa"/>
          </w:tcPr>
          <w:p w14:paraId="4E1EC70B" w14:textId="77777777" w:rsidR="00994A3B" w:rsidRPr="00FA4C47" w:rsidRDefault="00994A3B" w:rsidP="00593EA5">
            <w:pPr>
              <w:tabs>
                <w:tab w:val="left" w:pos="5837"/>
              </w:tabs>
              <w:spacing w:line="240" w:lineRule="auto"/>
              <w:jc w:val="both"/>
              <w:rPr>
                <w:rFonts w:ascii="Arial" w:eastAsia="Times New Roman" w:hAnsi="Arial" w:cs="Arial"/>
                <w:color w:val="0000FF"/>
                <w:sz w:val="24"/>
                <w:szCs w:val="24"/>
                <w:lang w:val="es-ES_tradnl" w:eastAsia="es-ES"/>
              </w:rPr>
            </w:pPr>
            <w:r w:rsidRPr="00FA4C47">
              <w:rPr>
                <w:rFonts w:ascii="Arial" w:hAnsi="Arial" w:cs="Arial"/>
                <w:sz w:val="24"/>
                <w:szCs w:val="24"/>
                <w:lang w:val="es-ES_tradnl"/>
              </w:rPr>
              <w:t>Configurar instalaciones y sistemas de telecomunicación, con las especificaciones y las prescripciones reglamentarias.</w:t>
            </w:r>
          </w:p>
        </w:tc>
      </w:tr>
      <w:tr w:rsidR="00994A3B" w:rsidRPr="00FA4C47" w14:paraId="055AA780" w14:textId="77777777" w:rsidTr="00593EA5">
        <w:trPr>
          <w:trHeight w:val="278"/>
        </w:trPr>
        <w:tc>
          <w:tcPr>
            <w:tcW w:w="1043" w:type="dxa"/>
          </w:tcPr>
          <w:p w14:paraId="2076ED5D" w14:textId="77777777" w:rsidR="00994A3B" w:rsidRPr="00FA4C47" w:rsidRDefault="00994A3B" w:rsidP="00593EA5">
            <w:pPr>
              <w:tabs>
                <w:tab w:val="left" w:pos="5837"/>
              </w:tabs>
              <w:spacing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e</w:t>
            </w:r>
          </w:p>
        </w:tc>
        <w:tc>
          <w:tcPr>
            <w:tcW w:w="8526" w:type="dxa"/>
          </w:tcPr>
          <w:p w14:paraId="0D7CBC90" w14:textId="77777777" w:rsidR="00994A3B" w:rsidRPr="00FA4C47" w:rsidRDefault="00994A3B" w:rsidP="00593EA5">
            <w:pPr>
              <w:spacing w:line="265" w:lineRule="auto"/>
              <w:ind w:right="-6"/>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Gestionar el suministro y almacenamiento de los materiales y equipos, definiendo la logística asociada y controlando existencias.</w:t>
            </w:r>
          </w:p>
        </w:tc>
      </w:tr>
      <w:tr w:rsidR="00994A3B" w:rsidRPr="00FA4C47" w14:paraId="5F4C53E0" w14:textId="77777777" w:rsidTr="00593EA5">
        <w:tc>
          <w:tcPr>
            <w:tcW w:w="1043" w:type="dxa"/>
          </w:tcPr>
          <w:p w14:paraId="01D87C0C"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f</w:t>
            </w:r>
          </w:p>
        </w:tc>
        <w:tc>
          <w:tcPr>
            <w:tcW w:w="8526" w:type="dxa"/>
          </w:tcPr>
          <w:p w14:paraId="691B81B8" w14:textId="77777777" w:rsidR="00994A3B" w:rsidRPr="00FA4C47" w:rsidRDefault="00994A3B" w:rsidP="00593EA5">
            <w:pPr>
              <w:tabs>
                <w:tab w:val="left" w:pos="5837"/>
              </w:tabs>
              <w:spacing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Planificar el montaje de instalaciones y sistemas de telecomunicaciones según la documentación técnica y las condiciones de obra.</w:t>
            </w:r>
          </w:p>
        </w:tc>
      </w:tr>
      <w:tr w:rsidR="00994A3B" w:rsidRPr="00FA4C47" w14:paraId="3A73FC07" w14:textId="77777777" w:rsidTr="00593EA5">
        <w:tc>
          <w:tcPr>
            <w:tcW w:w="1043" w:type="dxa"/>
          </w:tcPr>
          <w:p w14:paraId="0E3A95AA"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g</w:t>
            </w:r>
          </w:p>
        </w:tc>
        <w:tc>
          <w:tcPr>
            <w:tcW w:w="8526" w:type="dxa"/>
          </w:tcPr>
          <w:p w14:paraId="788C53B3" w14:textId="77777777" w:rsidR="00994A3B" w:rsidRPr="00FA4C47" w:rsidRDefault="00994A3B" w:rsidP="00593EA5">
            <w:pPr>
              <w:tabs>
                <w:tab w:val="left" w:pos="5837"/>
              </w:tabs>
              <w:spacing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Realizar el lanzamiento del montaje de las instalaciones, partiendo del programa de montaje y del plan general de obra.</w:t>
            </w:r>
          </w:p>
        </w:tc>
      </w:tr>
      <w:tr w:rsidR="00994A3B" w:rsidRPr="00FA4C47" w14:paraId="55FE2582" w14:textId="77777777" w:rsidTr="00593EA5">
        <w:tc>
          <w:tcPr>
            <w:tcW w:w="1043" w:type="dxa"/>
          </w:tcPr>
          <w:p w14:paraId="0E987814"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h</w:t>
            </w:r>
          </w:p>
        </w:tc>
        <w:tc>
          <w:tcPr>
            <w:tcW w:w="8526" w:type="dxa"/>
          </w:tcPr>
          <w:p w14:paraId="0A436173" w14:textId="77777777" w:rsidR="00994A3B" w:rsidRPr="00FA4C47" w:rsidRDefault="00994A3B" w:rsidP="00593EA5">
            <w:pPr>
              <w:tabs>
                <w:tab w:val="left" w:pos="5837"/>
              </w:tabs>
              <w:spacing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Supervisar y/o ejecutar los procesos de montaje de las instalaciones y sistemas, verificando su adecuación a las condiciones de obra y controlando su avance para cumplir con los objetivos de la empresa.</w:t>
            </w:r>
          </w:p>
        </w:tc>
      </w:tr>
      <w:tr w:rsidR="00994A3B" w:rsidRPr="00FA4C47" w14:paraId="7375AE9E" w14:textId="77777777" w:rsidTr="00593EA5">
        <w:tc>
          <w:tcPr>
            <w:tcW w:w="1043" w:type="dxa"/>
          </w:tcPr>
          <w:p w14:paraId="11F1D6ED"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i</w:t>
            </w:r>
          </w:p>
        </w:tc>
        <w:tc>
          <w:tcPr>
            <w:tcW w:w="8526" w:type="dxa"/>
          </w:tcPr>
          <w:p w14:paraId="05CF0EC1" w14:textId="77777777" w:rsidR="00994A3B" w:rsidRPr="00FA4C47" w:rsidRDefault="00994A3B" w:rsidP="00593EA5">
            <w:pPr>
              <w:tabs>
                <w:tab w:val="left" w:pos="5837"/>
              </w:tabs>
              <w:spacing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Planificar el mantenimiento a partir de la normativa, condiciones de la instalación y recomendaciones de los fabricantes.</w:t>
            </w:r>
          </w:p>
        </w:tc>
      </w:tr>
      <w:tr w:rsidR="00994A3B" w:rsidRPr="00FA4C47" w14:paraId="1A167C91" w14:textId="77777777" w:rsidTr="00593EA5">
        <w:tc>
          <w:tcPr>
            <w:tcW w:w="1043" w:type="dxa"/>
          </w:tcPr>
          <w:p w14:paraId="04B8DF8F"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j</w:t>
            </w:r>
          </w:p>
        </w:tc>
        <w:tc>
          <w:tcPr>
            <w:tcW w:w="8526" w:type="dxa"/>
          </w:tcPr>
          <w:p w14:paraId="436523AD" w14:textId="77777777" w:rsidR="00994A3B" w:rsidRPr="00FA4C47" w:rsidRDefault="00994A3B" w:rsidP="00593EA5">
            <w:pPr>
              <w:tabs>
                <w:tab w:val="left" w:pos="5837"/>
              </w:tabs>
              <w:spacing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Supervisar y/o ejecutar los procesos de mantenimiento de las instalaciones, controlando los tiempos y la calidad de los resultados.</w:t>
            </w:r>
          </w:p>
        </w:tc>
      </w:tr>
      <w:tr w:rsidR="00994A3B" w:rsidRPr="00FA4C47" w14:paraId="11667D26" w14:textId="77777777" w:rsidTr="00593EA5">
        <w:tc>
          <w:tcPr>
            <w:tcW w:w="1043" w:type="dxa"/>
          </w:tcPr>
          <w:p w14:paraId="6BB57C8C"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k</w:t>
            </w:r>
          </w:p>
        </w:tc>
        <w:tc>
          <w:tcPr>
            <w:tcW w:w="8526" w:type="dxa"/>
          </w:tcPr>
          <w:p w14:paraId="2C77F7B4" w14:textId="77777777" w:rsidR="00994A3B" w:rsidRPr="00FA4C47" w:rsidRDefault="00994A3B" w:rsidP="00593EA5">
            <w:pPr>
              <w:tabs>
                <w:tab w:val="left" w:pos="5837"/>
              </w:tabs>
              <w:spacing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Realizar la puesta en servicio de las instalaciones y equipos de telecomunicaciones, supervisando el cumplimiento de los requerimientos y asegurando las condiciones de calidad y seguridad.</w:t>
            </w:r>
          </w:p>
        </w:tc>
      </w:tr>
      <w:tr w:rsidR="00994A3B" w:rsidRPr="00FA4C47" w14:paraId="5AF5AC85" w14:textId="77777777" w:rsidTr="00593EA5">
        <w:tc>
          <w:tcPr>
            <w:tcW w:w="1043" w:type="dxa"/>
          </w:tcPr>
          <w:p w14:paraId="23DBDC98" w14:textId="77777777" w:rsidR="00994A3B" w:rsidRPr="00FA4C47" w:rsidRDefault="00994A3B" w:rsidP="00593EA5">
            <w:pPr>
              <w:tabs>
                <w:tab w:val="left" w:pos="5837"/>
              </w:tabs>
              <w:spacing w:after="120" w:line="240" w:lineRule="auto"/>
              <w:jc w:val="center"/>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l</w:t>
            </w:r>
          </w:p>
        </w:tc>
        <w:tc>
          <w:tcPr>
            <w:tcW w:w="8526" w:type="dxa"/>
          </w:tcPr>
          <w:p w14:paraId="44AA7920" w14:textId="77777777" w:rsidR="00994A3B" w:rsidRPr="00FA4C47" w:rsidRDefault="00994A3B" w:rsidP="00593EA5">
            <w:pPr>
              <w:tabs>
                <w:tab w:val="left" w:pos="5837"/>
              </w:tabs>
              <w:spacing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Elaborar el estudio básico de seguridad y salud para la ejecución de las instalaciones, determinando las medidas de protección, seguridad y prevención de riesgos.</w:t>
            </w:r>
          </w:p>
        </w:tc>
      </w:tr>
    </w:tbl>
    <w:bookmarkEnd w:id="5"/>
    <w:p w14:paraId="1DE859BD" w14:textId="77777777" w:rsidR="00800AC5" w:rsidRPr="00FA4C47" w:rsidRDefault="00800AC5" w:rsidP="009B4E45">
      <w:pPr>
        <w:keepNext/>
        <w:spacing w:line="240" w:lineRule="auto"/>
        <w:outlineLvl w:val="0"/>
        <w:rPr>
          <w:rFonts w:ascii="Arial" w:eastAsia="Times New Roman" w:hAnsi="Arial" w:cs="Arial"/>
          <w:color w:val="0070C0"/>
          <w:sz w:val="24"/>
          <w:szCs w:val="24"/>
          <w:lang w:eastAsia="es-ES"/>
        </w:rPr>
      </w:pPr>
      <w:r w:rsidRPr="00FA4C47">
        <w:rPr>
          <w:rFonts w:ascii="Arial" w:eastAsia="Times New Roman" w:hAnsi="Arial" w:cs="Arial"/>
          <w:b/>
          <w:sz w:val="24"/>
          <w:szCs w:val="24"/>
          <w:u w:val="single"/>
          <w:lang w:val="es-ES_tradnl" w:eastAsia="es-ES"/>
        </w:rPr>
        <w:t>6.- CRITERIOS Y ESTRATEGIAS DE EVALUACIÓN</w:t>
      </w:r>
      <w:r w:rsidRPr="00FA4C47">
        <w:rPr>
          <w:rFonts w:ascii="Arial" w:eastAsia="Times New Roman" w:hAnsi="Arial" w:cs="Arial"/>
          <w:color w:val="0070C0"/>
          <w:sz w:val="24"/>
          <w:szCs w:val="24"/>
          <w:lang w:eastAsia="es-ES"/>
        </w:rPr>
        <w:t xml:space="preserve"> </w:t>
      </w:r>
    </w:p>
    <w:p w14:paraId="0DD68942" w14:textId="77777777" w:rsidR="005D222C" w:rsidRPr="00FA4C47" w:rsidRDefault="005D222C" w:rsidP="009B4E45">
      <w:pPr>
        <w:spacing w:after="120" w:line="240" w:lineRule="auto"/>
        <w:ind w:firstLine="709"/>
        <w:jc w:val="both"/>
        <w:rPr>
          <w:rFonts w:ascii="Arial" w:eastAsia="Times New Roman" w:hAnsi="Arial" w:cs="Arial"/>
          <w:sz w:val="24"/>
          <w:szCs w:val="24"/>
          <w:lang w:eastAsia="es-ES"/>
        </w:rPr>
      </w:pPr>
    </w:p>
    <w:p w14:paraId="29D58532" w14:textId="7D53C792" w:rsidR="005D222C" w:rsidRPr="00FA4C47" w:rsidRDefault="005D222C" w:rsidP="005D222C">
      <w:pPr>
        <w:adjustRightInd w:val="0"/>
        <w:spacing w:before="60" w:after="60"/>
        <w:jc w:val="both"/>
        <w:rPr>
          <w:rFonts w:ascii="Arial" w:hAnsi="Arial" w:cs="Arial"/>
          <w:sz w:val="24"/>
          <w:szCs w:val="24"/>
        </w:rPr>
      </w:pPr>
      <w:r w:rsidRPr="00FA4C47">
        <w:rPr>
          <w:rFonts w:ascii="Arial" w:hAnsi="Arial" w:cs="Arial"/>
          <w:sz w:val="24"/>
          <w:szCs w:val="24"/>
        </w:rPr>
        <w:t xml:space="preserve">Los criterios de evaluación que se tendrán en cuenta, son los que aparecen en la Orden de 29 de septiembre de 2010, por la que se regula la  evaluación, certificación y titulación académica del alumnado que cursa enseñanzas de formación profesional inicial en la Comunidad Autónoma de Andalucía y los la Orden de 19 de marzo de 2013, , por la que se desarrolla el currículo correspondiente al título de Técnico Superior en Sistemas de Telecomunicaciones e </w:t>
      </w:r>
      <w:proofErr w:type="spellStart"/>
      <w:r w:rsidRPr="00FA4C47">
        <w:rPr>
          <w:rFonts w:ascii="Arial" w:hAnsi="Arial" w:cs="Arial"/>
          <w:sz w:val="24"/>
          <w:szCs w:val="24"/>
        </w:rPr>
        <w:t>Informaticos</w:t>
      </w:r>
      <w:proofErr w:type="spellEnd"/>
      <w:r w:rsidRPr="00FA4C47">
        <w:rPr>
          <w:rFonts w:ascii="Arial" w:hAnsi="Arial" w:cs="Arial"/>
          <w:sz w:val="24"/>
          <w:szCs w:val="24"/>
        </w:rPr>
        <w:t xml:space="preserve"> y en el que se describen, los </w:t>
      </w:r>
      <w:r w:rsidRPr="00FA4C47">
        <w:rPr>
          <w:rFonts w:ascii="Arial" w:hAnsi="Arial" w:cs="Arial"/>
          <w:b/>
          <w:bCs/>
          <w:sz w:val="24"/>
          <w:szCs w:val="24"/>
          <w:u w:val="single"/>
        </w:rPr>
        <w:t>criterios de evaluación en base a los resultados del aprendizaje.</w:t>
      </w:r>
      <w:r w:rsidRPr="00FA4C47">
        <w:rPr>
          <w:rFonts w:ascii="Arial" w:hAnsi="Arial" w:cs="Arial"/>
          <w:sz w:val="24"/>
          <w:szCs w:val="24"/>
        </w:rPr>
        <w:t xml:space="preserve"> </w:t>
      </w:r>
    </w:p>
    <w:p w14:paraId="5B591509" w14:textId="77777777" w:rsidR="005D222C" w:rsidRPr="00FA4C47" w:rsidRDefault="005D222C" w:rsidP="005D222C">
      <w:pPr>
        <w:adjustRightInd w:val="0"/>
        <w:spacing w:before="60" w:after="60"/>
        <w:jc w:val="both"/>
        <w:rPr>
          <w:rFonts w:ascii="Arial" w:hAnsi="Arial" w:cs="Arial"/>
          <w:sz w:val="24"/>
          <w:szCs w:val="24"/>
        </w:rPr>
      </w:pPr>
    </w:p>
    <w:p w14:paraId="7F63A999" w14:textId="321F94E5" w:rsidR="005D222C" w:rsidRPr="00FA4C47" w:rsidRDefault="005D222C" w:rsidP="005D222C">
      <w:pPr>
        <w:adjustRightInd w:val="0"/>
        <w:spacing w:before="60" w:after="60"/>
        <w:jc w:val="both"/>
        <w:rPr>
          <w:rFonts w:ascii="Arial" w:hAnsi="Arial" w:cs="Arial"/>
          <w:sz w:val="24"/>
          <w:szCs w:val="24"/>
        </w:rPr>
      </w:pPr>
      <w:r w:rsidRPr="00FA4C47">
        <w:rPr>
          <w:rFonts w:ascii="Arial" w:hAnsi="Arial" w:cs="Arial"/>
          <w:sz w:val="24"/>
          <w:szCs w:val="24"/>
        </w:rPr>
        <w:lastRenderedPageBreak/>
        <w:t>En las siguientes tablas aparecen ponderados todos los Criterios de Evaluación de los Resultados de Aprendizaje del módulo</w:t>
      </w:r>
      <w:r w:rsidR="00786454" w:rsidRPr="00FA4C47">
        <w:rPr>
          <w:rFonts w:ascii="Arial" w:hAnsi="Arial" w:cs="Arial"/>
          <w:sz w:val="24"/>
          <w:szCs w:val="24"/>
        </w:rPr>
        <w:t>:</w:t>
      </w:r>
    </w:p>
    <w:p w14:paraId="628C7D50" w14:textId="77777777" w:rsidR="00786454" w:rsidRPr="00FA4C47" w:rsidRDefault="00786454" w:rsidP="005D222C">
      <w:pPr>
        <w:adjustRightInd w:val="0"/>
        <w:spacing w:before="60" w:after="60"/>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165"/>
      </w:tblGrid>
      <w:tr w:rsidR="00786454" w:rsidRPr="00FA4C47" w14:paraId="6E4C9824" w14:textId="77777777" w:rsidTr="009F4946">
        <w:tc>
          <w:tcPr>
            <w:tcW w:w="8613" w:type="dxa"/>
            <w:shd w:val="clear" w:color="auto" w:fill="BFBFBF"/>
            <w:vAlign w:val="center"/>
          </w:tcPr>
          <w:p w14:paraId="5BE6BF89" w14:textId="29430D40" w:rsidR="00786454" w:rsidRPr="00FA4C47" w:rsidRDefault="00786454" w:rsidP="009F4946">
            <w:pPr>
              <w:tabs>
                <w:tab w:val="left" w:pos="5856"/>
              </w:tabs>
              <w:adjustRightInd w:val="0"/>
              <w:spacing w:before="60" w:after="60"/>
              <w:jc w:val="both"/>
              <w:rPr>
                <w:rFonts w:ascii="Arial" w:hAnsi="Arial" w:cs="Arial"/>
                <w:sz w:val="24"/>
                <w:szCs w:val="24"/>
              </w:rPr>
            </w:pPr>
            <w:r w:rsidRPr="00FA4C47">
              <w:rPr>
                <w:rFonts w:ascii="Arial" w:hAnsi="Arial" w:cs="Arial"/>
                <w:b/>
                <w:sz w:val="24"/>
                <w:szCs w:val="24"/>
                <w:u w:val="single"/>
              </w:rPr>
              <w:t>RA1</w:t>
            </w:r>
            <w:r w:rsidRPr="00FA4C47">
              <w:rPr>
                <w:rFonts w:ascii="Arial" w:hAnsi="Arial" w:cs="Arial"/>
                <w:sz w:val="24"/>
                <w:szCs w:val="24"/>
                <w:u w:val="single"/>
              </w:rPr>
              <w:t>.</w:t>
            </w:r>
            <w:r w:rsidRPr="00FA4C47">
              <w:rPr>
                <w:rFonts w:ascii="Arial" w:hAnsi="Arial" w:cs="Arial"/>
                <w:sz w:val="24"/>
                <w:szCs w:val="24"/>
              </w:rPr>
              <w:t xml:space="preserve"> Caracteriza equipos de sonido, identificando sus aplicaciones y analizando su funcionamiento.</w:t>
            </w:r>
          </w:p>
        </w:tc>
        <w:tc>
          <w:tcPr>
            <w:tcW w:w="1165" w:type="dxa"/>
            <w:shd w:val="clear" w:color="auto" w:fill="BFBFBF"/>
            <w:vAlign w:val="center"/>
          </w:tcPr>
          <w:p w14:paraId="3E4EC0F0" w14:textId="258664E3" w:rsidR="00786454" w:rsidRPr="00FA4C47" w:rsidRDefault="00786454" w:rsidP="009F4946">
            <w:pPr>
              <w:adjustRightInd w:val="0"/>
              <w:jc w:val="center"/>
              <w:rPr>
                <w:rFonts w:ascii="Arial" w:hAnsi="Arial" w:cs="Arial"/>
                <w:b/>
                <w:sz w:val="24"/>
                <w:szCs w:val="24"/>
              </w:rPr>
            </w:pPr>
            <w:r w:rsidRPr="00FA4C47">
              <w:rPr>
                <w:rFonts w:ascii="Arial" w:hAnsi="Arial" w:cs="Arial"/>
                <w:b/>
                <w:sz w:val="24"/>
                <w:szCs w:val="24"/>
              </w:rPr>
              <w:t>1</w:t>
            </w:r>
            <w:r w:rsidR="00B57A13">
              <w:rPr>
                <w:rFonts w:ascii="Arial" w:hAnsi="Arial" w:cs="Arial"/>
                <w:b/>
                <w:sz w:val="24"/>
                <w:szCs w:val="24"/>
              </w:rPr>
              <w:t>00</w:t>
            </w:r>
            <w:r w:rsidRPr="00FA4C47">
              <w:rPr>
                <w:rFonts w:ascii="Arial" w:hAnsi="Arial" w:cs="Arial"/>
                <w:b/>
                <w:sz w:val="24"/>
                <w:szCs w:val="24"/>
              </w:rPr>
              <w:t>%</w:t>
            </w:r>
          </w:p>
        </w:tc>
      </w:tr>
      <w:tr w:rsidR="00786454" w:rsidRPr="00FA4C47" w14:paraId="65132BDE" w14:textId="77777777" w:rsidTr="009F4946">
        <w:tc>
          <w:tcPr>
            <w:tcW w:w="8613" w:type="dxa"/>
            <w:vAlign w:val="center"/>
          </w:tcPr>
          <w:p w14:paraId="0B759EEF" w14:textId="1C88D918"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a) Se han clasificado los elementos de captación y emisión de sonido según su funcionalidad.</w:t>
            </w:r>
          </w:p>
        </w:tc>
        <w:tc>
          <w:tcPr>
            <w:tcW w:w="1165" w:type="dxa"/>
            <w:vAlign w:val="center"/>
          </w:tcPr>
          <w:p w14:paraId="3A5EE20F" w14:textId="13219C0B" w:rsidR="00786454" w:rsidRPr="00FA4C47" w:rsidRDefault="003C67C7" w:rsidP="009F4946">
            <w:pPr>
              <w:adjustRightInd w:val="0"/>
              <w:jc w:val="center"/>
              <w:rPr>
                <w:rFonts w:ascii="Arial" w:hAnsi="Arial" w:cs="Arial"/>
                <w:sz w:val="24"/>
                <w:szCs w:val="24"/>
              </w:rPr>
            </w:pPr>
            <w:r>
              <w:rPr>
                <w:rFonts w:ascii="Arial" w:hAnsi="Arial" w:cs="Arial"/>
                <w:sz w:val="24"/>
                <w:szCs w:val="24"/>
              </w:rPr>
              <w:t>14,29</w:t>
            </w:r>
            <w:r w:rsidR="00786454" w:rsidRPr="00FA4C47">
              <w:rPr>
                <w:rFonts w:ascii="Arial" w:hAnsi="Arial" w:cs="Arial"/>
                <w:sz w:val="24"/>
                <w:szCs w:val="24"/>
              </w:rPr>
              <w:t>%</w:t>
            </w:r>
          </w:p>
        </w:tc>
      </w:tr>
      <w:tr w:rsidR="003C67C7" w:rsidRPr="00FA4C47" w14:paraId="471A07F9" w14:textId="77777777" w:rsidTr="009F4946">
        <w:tc>
          <w:tcPr>
            <w:tcW w:w="8613" w:type="dxa"/>
            <w:vAlign w:val="center"/>
          </w:tcPr>
          <w:p w14:paraId="2B86DC5C" w14:textId="34EB67F7" w:rsidR="003C67C7" w:rsidRPr="00FA4C47" w:rsidRDefault="003C67C7" w:rsidP="003C67C7">
            <w:pPr>
              <w:spacing w:before="60" w:after="60" w:line="240" w:lineRule="auto"/>
              <w:jc w:val="both"/>
              <w:rPr>
                <w:rFonts w:ascii="Arial" w:hAnsi="Arial" w:cs="Arial"/>
                <w:sz w:val="24"/>
                <w:szCs w:val="24"/>
              </w:rPr>
            </w:pPr>
            <w:r w:rsidRPr="00FA4C47">
              <w:rPr>
                <w:rFonts w:ascii="Arial" w:hAnsi="Arial" w:cs="Arial"/>
                <w:sz w:val="24"/>
                <w:szCs w:val="24"/>
              </w:rPr>
              <w:t>b) Se han distinguido los equipos de amplificación y procesado de audio.</w:t>
            </w:r>
          </w:p>
        </w:tc>
        <w:tc>
          <w:tcPr>
            <w:tcW w:w="1165" w:type="dxa"/>
            <w:vAlign w:val="center"/>
          </w:tcPr>
          <w:p w14:paraId="6FC080CC" w14:textId="5D66DC19" w:rsidR="003C67C7" w:rsidRPr="00FA4C47" w:rsidRDefault="003C67C7" w:rsidP="003C67C7">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r w:rsidR="003C67C7" w:rsidRPr="00FA4C47" w14:paraId="674111B5" w14:textId="77777777" w:rsidTr="009F4946">
        <w:tc>
          <w:tcPr>
            <w:tcW w:w="8613" w:type="dxa"/>
            <w:vAlign w:val="center"/>
          </w:tcPr>
          <w:p w14:paraId="53D1F878" w14:textId="1307A743" w:rsidR="003C67C7" w:rsidRPr="00FA4C47" w:rsidRDefault="003C67C7" w:rsidP="003C67C7">
            <w:pPr>
              <w:spacing w:before="60" w:after="60" w:line="240" w:lineRule="auto"/>
              <w:jc w:val="both"/>
              <w:rPr>
                <w:rFonts w:ascii="Arial" w:hAnsi="Arial" w:cs="Arial"/>
                <w:sz w:val="24"/>
                <w:szCs w:val="24"/>
              </w:rPr>
            </w:pPr>
            <w:r w:rsidRPr="00FA4C47">
              <w:rPr>
                <w:rFonts w:ascii="Arial" w:hAnsi="Arial" w:cs="Arial"/>
                <w:sz w:val="24"/>
                <w:szCs w:val="24"/>
              </w:rPr>
              <w:t>c) Se han identificado los equipos de grabación y reproducción de sonido.</w:t>
            </w:r>
          </w:p>
        </w:tc>
        <w:tc>
          <w:tcPr>
            <w:tcW w:w="1165" w:type="dxa"/>
            <w:vAlign w:val="center"/>
          </w:tcPr>
          <w:p w14:paraId="3935FD3E" w14:textId="04DD4148" w:rsidR="003C67C7" w:rsidRPr="00FA4C47" w:rsidRDefault="003C67C7" w:rsidP="003C67C7">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r w:rsidR="003C67C7" w:rsidRPr="00FA4C47" w14:paraId="6024D428" w14:textId="77777777" w:rsidTr="009F4946">
        <w:tc>
          <w:tcPr>
            <w:tcW w:w="8613" w:type="dxa"/>
            <w:vAlign w:val="center"/>
          </w:tcPr>
          <w:p w14:paraId="685AD131" w14:textId="02B40596" w:rsidR="003C67C7" w:rsidRPr="00FA4C47" w:rsidRDefault="003C67C7" w:rsidP="003C67C7">
            <w:pPr>
              <w:spacing w:before="60" w:after="60" w:line="240" w:lineRule="auto"/>
              <w:jc w:val="both"/>
              <w:rPr>
                <w:rFonts w:ascii="Arial" w:hAnsi="Arial" w:cs="Arial"/>
                <w:sz w:val="24"/>
                <w:szCs w:val="24"/>
              </w:rPr>
            </w:pPr>
            <w:r w:rsidRPr="00FA4C47">
              <w:rPr>
                <w:rFonts w:ascii="Arial" w:hAnsi="Arial" w:cs="Arial"/>
                <w:sz w:val="24"/>
                <w:szCs w:val="24"/>
              </w:rPr>
              <w:t>d) Se han comprobado las características técnicas de los equipos de sonido.</w:t>
            </w:r>
          </w:p>
        </w:tc>
        <w:tc>
          <w:tcPr>
            <w:tcW w:w="1165" w:type="dxa"/>
            <w:vAlign w:val="center"/>
          </w:tcPr>
          <w:p w14:paraId="7F183E8E" w14:textId="6503E594" w:rsidR="003C67C7" w:rsidRPr="00FA4C47" w:rsidRDefault="003C67C7" w:rsidP="003C67C7">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r w:rsidR="003C67C7" w:rsidRPr="00FA4C47" w14:paraId="57184A3E" w14:textId="77777777" w:rsidTr="009F4946">
        <w:tc>
          <w:tcPr>
            <w:tcW w:w="8613" w:type="dxa"/>
            <w:vAlign w:val="center"/>
          </w:tcPr>
          <w:p w14:paraId="79E9695E" w14:textId="23BCDC99" w:rsidR="003C67C7" w:rsidRPr="00FA4C47" w:rsidRDefault="003C67C7" w:rsidP="003C67C7">
            <w:pPr>
              <w:spacing w:before="60" w:after="60" w:line="240" w:lineRule="auto"/>
              <w:jc w:val="both"/>
              <w:rPr>
                <w:rFonts w:ascii="Arial" w:hAnsi="Arial" w:cs="Arial"/>
                <w:sz w:val="24"/>
                <w:szCs w:val="24"/>
              </w:rPr>
            </w:pPr>
            <w:r w:rsidRPr="00FA4C47">
              <w:rPr>
                <w:rFonts w:ascii="Arial" w:hAnsi="Arial" w:cs="Arial"/>
                <w:sz w:val="24"/>
                <w:szCs w:val="24"/>
              </w:rPr>
              <w:t>e) Se han reconocido los procesos de transformación de las señales en cada equipo.</w:t>
            </w:r>
          </w:p>
        </w:tc>
        <w:tc>
          <w:tcPr>
            <w:tcW w:w="1165" w:type="dxa"/>
            <w:vAlign w:val="center"/>
          </w:tcPr>
          <w:p w14:paraId="0A7C215B" w14:textId="62D85D12" w:rsidR="003C67C7" w:rsidRPr="00FA4C47" w:rsidRDefault="003C67C7" w:rsidP="003C67C7">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r w:rsidR="003C67C7" w:rsidRPr="00FA4C47" w14:paraId="1080A403" w14:textId="77777777" w:rsidTr="009F4946">
        <w:tc>
          <w:tcPr>
            <w:tcW w:w="8613" w:type="dxa"/>
            <w:vAlign w:val="center"/>
          </w:tcPr>
          <w:p w14:paraId="4964571B" w14:textId="5CB6FA61" w:rsidR="003C67C7" w:rsidRPr="00FA4C47" w:rsidRDefault="003C67C7" w:rsidP="003C67C7">
            <w:pPr>
              <w:spacing w:before="60" w:after="60" w:line="240" w:lineRule="auto"/>
              <w:jc w:val="both"/>
              <w:rPr>
                <w:rFonts w:ascii="Arial" w:hAnsi="Arial" w:cs="Arial"/>
                <w:sz w:val="24"/>
                <w:szCs w:val="24"/>
              </w:rPr>
            </w:pPr>
            <w:r w:rsidRPr="00FA4C47">
              <w:rPr>
                <w:rFonts w:ascii="Arial" w:hAnsi="Arial" w:cs="Arial"/>
                <w:sz w:val="24"/>
                <w:szCs w:val="24"/>
              </w:rPr>
              <w:t>f) Se han identificado los conectores y las líneas de transmisión de los sistemas de sonido según sus características.</w:t>
            </w:r>
          </w:p>
        </w:tc>
        <w:tc>
          <w:tcPr>
            <w:tcW w:w="1165" w:type="dxa"/>
            <w:vAlign w:val="center"/>
          </w:tcPr>
          <w:p w14:paraId="296E88BE" w14:textId="11809969" w:rsidR="003C67C7" w:rsidRPr="00FA4C47" w:rsidRDefault="003C67C7" w:rsidP="003C67C7">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r w:rsidR="003C67C7" w:rsidRPr="00FA4C47" w14:paraId="16593931" w14:textId="77777777" w:rsidTr="009F4946">
        <w:tc>
          <w:tcPr>
            <w:tcW w:w="8613" w:type="dxa"/>
            <w:vAlign w:val="center"/>
          </w:tcPr>
          <w:p w14:paraId="232ED8DA" w14:textId="5FC8B7F1" w:rsidR="003C67C7" w:rsidRPr="00FA4C47" w:rsidRDefault="003C67C7" w:rsidP="003C67C7">
            <w:pPr>
              <w:spacing w:before="60" w:after="60" w:line="240" w:lineRule="auto"/>
              <w:jc w:val="both"/>
              <w:rPr>
                <w:rFonts w:ascii="Arial" w:hAnsi="Arial" w:cs="Arial"/>
                <w:sz w:val="24"/>
                <w:szCs w:val="24"/>
              </w:rPr>
            </w:pPr>
            <w:r w:rsidRPr="00FA4C47">
              <w:rPr>
                <w:rFonts w:ascii="Arial" w:hAnsi="Arial" w:cs="Arial"/>
                <w:sz w:val="24"/>
                <w:szCs w:val="24"/>
              </w:rPr>
              <w:t>g) Se han examinado los diferentes tipos de interfaces de los equipos de audio y las posibilidades de interconexión entre ellos (audio analógico balanceado y no balanceado).</w:t>
            </w:r>
          </w:p>
        </w:tc>
        <w:tc>
          <w:tcPr>
            <w:tcW w:w="1165" w:type="dxa"/>
            <w:vAlign w:val="center"/>
          </w:tcPr>
          <w:p w14:paraId="5741E774" w14:textId="369EE6EB" w:rsidR="003C67C7" w:rsidRPr="00FA4C47" w:rsidRDefault="003C67C7" w:rsidP="003C67C7">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bl>
    <w:p w14:paraId="3FBBE0D1" w14:textId="64DA0E23" w:rsidR="00786454" w:rsidRDefault="00786454" w:rsidP="005D222C">
      <w:pPr>
        <w:adjustRightInd w:val="0"/>
        <w:spacing w:before="60" w:after="60"/>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165"/>
      </w:tblGrid>
      <w:tr w:rsidR="00786454" w:rsidRPr="00FA4C47" w14:paraId="48668E29" w14:textId="77777777" w:rsidTr="009F4946">
        <w:tc>
          <w:tcPr>
            <w:tcW w:w="8613" w:type="dxa"/>
            <w:shd w:val="clear" w:color="auto" w:fill="BFBFBF"/>
            <w:vAlign w:val="center"/>
          </w:tcPr>
          <w:p w14:paraId="096294F0" w14:textId="1D9B8F53" w:rsidR="00786454" w:rsidRPr="00FA4C47" w:rsidRDefault="00786454" w:rsidP="009F4946">
            <w:pPr>
              <w:tabs>
                <w:tab w:val="left" w:pos="5856"/>
              </w:tabs>
              <w:adjustRightInd w:val="0"/>
              <w:spacing w:before="60" w:after="60"/>
              <w:jc w:val="both"/>
              <w:rPr>
                <w:rFonts w:ascii="Arial" w:hAnsi="Arial" w:cs="Arial"/>
                <w:sz w:val="24"/>
                <w:szCs w:val="24"/>
              </w:rPr>
            </w:pPr>
            <w:r w:rsidRPr="00FA4C47">
              <w:rPr>
                <w:rFonts w:ascii="Arial" w:hAnsi="Arial" w:cs="Arial"/>
                <w:b/>
                <w:sz w:val="24"/>
                <w:szCs w:val="24"/>
                <w:u w:val="single"/>
              </w:rPr>
              <w:t>RA2.</w:t>
            </w:r>
            <w:r w:rsidRPr="00FA4C47">
              <w:rPr>
                <w:rFonts w:ascii="Arial" w:hAnsi="Arial" w:cs="Arial"/>
                <w:sz w:val="24"/>
                <w:szCs w:val="24"/>
              </w:rPr>
              <w:t xml:space="preserve"> Configura instalaciones de sonido, definiendo su estructura y seleccionando los elementos que las componen</w:t>
            </w:r>
          </w:p>
        </w:tc>
        <w:tc>
          <w:tcPr>
            <w:tcW w:w="1165" w:type="dxa"/>
            <w:shd w:val="clear" w:color="auto" w:fill="BFBFBF"/>
            <w:vAlign w:val="center"/>
          </w:tcPr>
          <w:p w14:paraId="25F879D4" w14:textId="232915FC" w:rsidR="00786454" w:rsidRPr="00FA4C47" w:rsidRDefault="003C67C7" w:rsidP="009F4946">
            <w:pPr>
              <w:adjustRightInd w:val="0"/>
              <w:jc w:val="center"/>
              <w:rPr>
                <w:rFonts w:ascii="Arial" w:hAnsi="Arial" w:cs="Arial"/>
                <w:b/>
                <w:sz w:val="24"/>
                <w:szCs w:val="24"/>
              </w:rPr>
            </w:pPr>
            <w:r>
              <w:rPr>
                <w:rFonts w:ascii="Arial" w:hAnsi="Arial" w:cs="Arial"/>
                <w:b/>
                <w:sz w:val="24"/>
                <w:szCs w:val="24"/>
              </w:rPr>
              <w:t>100</w:t>
            </w:r>
            <w:r w:rsidR="00786454" w:rsidRPr="00FA4C47">
              <w:rPr>
                <w:rFonts w:ascii="Arial" w:hAnsi="Arial" w:cs="Arial"/>
                <w:b/>
                <w:sz w:val="24"/>
                <w:szCs w:val="24"/>
              </w:rPr>
              <w:t>%</w:t>
            </w:r>
          </w:p>
        </w:tc>
      </w:tr>
      <w:tr w:rsidR="00786454" w:rsidRPr="00FA4C47" w14:paraId="0A8A6779" w14:textId="77777777" w:rsidTr="009F4946">
        <w:tc>
          <w:tcPr>
            <w:tcW w:w="8613" w:type="dxa"/>
            <w:vAlign w:val="center"/>
          </w:tcPr>
          <w:p w14:paraId="21689410" w14:textId="13B65396"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a) Se ha identificado la estructura, características técnicas y elementos de los sistemas de sonido ambiental, megafonía y sonorización de espectáculos.</w:t>
            </w:r>
          </w:p>
        </w:tc>
        <w:tc>
          <w:tcPr>
            <w:tcW w:w="1165" w:type="dxa"/>
            <w:vAlign w:val="center"/>
          </w:tcPr>
          <w:p w14:paraId="4404E322" w14:textId="72CA9D25"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00786454" w:rsidRPr="00FA4C47">
              <w:rPr>
                <w:rFonts w:ascii="Arial" w:hAnsi="Arial" w:cs="Arial"/>
                <w:sz w:val="24"/>
                <w:szCs w:val="24"/>
              </w:rPr>
              <w:t>%</w:t>
            </w:r>
          </w:p>
        </w:tc>
      </w:tr>
      <w:tr w:rsidR="00786454" w:rsidRPr="00FA4C47" w14:paraId="38A14411" w14:textId="77777777" w:rsidTr="009F4946">
        <w:tc>
          <w:tcPr>
            <w:tcW w:w="8613" w:type="dxa"/>
            <w:vAlign w:val="center"/>
          </w:tcPr>
          <w:p w14:paraId="03E55F1C" w14:textId="0366AC9C"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b) Se ha identificado la estructura, características técnicas y elementos de los sistemas de sonido de estudios de grabación, edición y difusión de radio y televisión.</w:t>
            </w:r>
          </w:p>
        </w:tc>
        <w:tc>
          <w:tcPr>
            <w:tcW w:w="1165" w:type="dxa"/>
            <w:vAlign w:val="center"/>
          </w:tcPr>
          <w:p w14:paraId="117E62CE" w14:textId="07D659E8"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529DF23A" w14:textId="77777777" w:rsidTr="009F4946">
        <w:tc>
          <w:tcPr>
            <w:tcW w:w="8613" w:type="dxa"/>
            <w:vAlign w:val="center"/>
          </w:tcPr>
          <w:p w14:paraId="0236694E" w14:textId="0D4B3E1D"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c) Se han establecido las relaciones de funcionamiento entre los diferentes sistemas y elementos de las instalaciones.</w:t>
            </w:r>
          </w:p>
        </w:tc>
        <w:tc>
          <w:tcPr>
            <w:tcW w:w="1165" w:type="dxa"/>
            <w:vAlign w:val="center"/>
          </w:tcPr>
          <w:p w14:paraId="7C7293D3" w14:textId="4543D12E"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665E0D26" w14:textId="77777777" w:rsidTr="009F4946">
        <w:tc>
          <w:tcPr>
            <w:tcW w:w="8613" w:type="dxa"/>
            <w:vAlign w:val="center"/>
          </w:tcPr>
          <w:p w14:paraId="271FA96A" w14:textId="2F4DB04B"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d) Se han definido los parámetros que aseguran la calidad de la instalación.</w:t>
            </w:r>
          </w:p>
        </w:tc>
        <w:tc>
          <w:tcPr>
            <w:tcW w:w="1165" w:type="dxa"/>
            <w:vAlign w:val="center"/>
          </w:tcPr>
          <w:p w14:paraId="04B31CA1" w14:textId="55BC9884"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36DC27C8" w14:textId="77777777" w:rsidTr="009F4946">
        <w:tc>
          <w:tcPr>
            <w:tcW w:w="8613" w:type="dxa"/>
            <w:vAlign w:val="center"/>
          </w:tcPr>
          <w:p w14:paraId="2990286E" w14:textId="77777777"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e) Se han calculado los parámetros de los elementos y equipos de la instalación (secciones de</w:t>
            </w:r>
          </w:p>
          <w:p w14:paraId="1CD9F065" w14:textId="53B4FC6D"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conductores, tiempos de reverberación, impedancia en altavoces y potencia en amplificadores, entre otros).</w:t>
            </w:r>
          </w:p>
        </w:tc>
        <w:tc>
          <w:tcPr>
            <w:tcW w:w="1165" w:type="dxa"/>
            <w:vAlign w:val="center"/>
          </w:tcPr>
          <w:p w14:paraId="6FE81E37" w14:textId="3F33F2BE"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76606164" w14:textId="77777777" w:rsidTr="009F4946">
        <w:tc>
          <w:tcPr>
            <w:tcW w:w="8613" w:type="dxa"/>
            <w:vAlign w:val="center"/>
          </w:tcPr>
          <w:p w14:paraId="4E4B52D8" w14:textId="40D31892"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f) Se ha seleccionado el equipamiento técnico (sistemas de previo, equipos de proceso de señal, micrófonos y difusores electroacústicos, entre otros).</w:t>
            </w:r>
          </w:p>
        </w:tc>
        <w:tc>
          <w:tcPr>
            <w:tcW w:w="1165" w:type="dxa"/>
            <w:vAlign w:val="center"/>
          </w:tcPr>
          <w:p w14:paraId="3AB6156A" w14:textId="7646094D"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1975BF42" w14:textId="77777777" w:rsidTr="009F4946">
        <w:tc>
          <w:tcPr>
            <w:tcW w:w="8613" w:type="dxa"/>
            <w:vAlign w:val="center"/>
          </w:tcPr>
          <w:p w14:paraId="25ECCB36" w14:textId="43F2F70F"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g) Se han determinado las líneas de transmisión, los elementos y accesorios de conexión.</w:t>
            </w:r>
          </w:p>
        </w:tc>
        <w:tc>
          <w:tcPr>
            <w:tcW w:w="1165" w:type="dxa"/>
            <w:vAlign w:val="center"/>
          </w:tcPr>
          <w:p w14:paraId="083CA43F" w14:textId="77DFBEEA"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769C2867" w14:textId="77777777" w:rsidTr="009F4946">
        <w:tc>
          <w:tcPr>
            <w:tcW w:w="8613" w:type="dxa"/>
            <w:vAlign w:val="center"/>
          </w:tcPr>
          <w:p w14:paraId="426D7796" w14:textId="7C3FA2E9"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h) Se han elaborado esquemas de las instalaciones.</w:t>
            </w:r>
          </w:p>
        </w:tc>
        <w:tc>
          <w:tcPr>
            <w:tcW w:w="1165" w:type="dxa"/>
            <w:vAlign w:val="center"/>
          </w:tcPr>
          <w:p w14:paraId="7C918B5B" w14:textId="5DABFF3B"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bl>
    <w:p w14:paraId="32EAAB98" w14:textId="77777777" w:rsidR="005D222C" w:rsidRPr="00FA4C47" w:rsidRDefault="005D222C" w:rsidP="009B4E45">
      <w:pPr>
        <w:spacing w:after="120" w:line="240" w:lineRule="auto"/>
        <w:ind w:firstLine="709"/>
        <w:jc w:val="both"/>
        <w:rPr>
          <w:rFonts w:ascii="Arial" w:eastAsia="Times New Roman" w:hAnsi="Arial" w:cs="Arial"/>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165"/>
      </w:tblGrid>
      <w:tr w:rsidR="00786454" w:rsidRPr="00FA4C47" w14:paraId="059111FC" w14:textId="77777777" w:rsidTr="009F4946">
        <w:tc>
          <w:tcPr>
            <w:tcW w:w="8613" w:type="dxa"/>
            <w:shd w:val="clear" w:color="auto" w:fill="BFBFBF"/>
            <w:vAlign w:val="center"/>
          </w:tcPr>
          <w:p w14:paraId="1053C945" w14:textId="7BADADC9" w:rsidR="00786454" w:rsidRPr="00FA4C47" w:rsidRDefault="00786454" w:rsidP="009F4946">
            <w:pPr>
              <w:tabs>
                <w:tab w:val="left" w:pos="5856"/>
              </w:tabs>
              <w:adjustRightInd w:val="0"/>
              <w:spacing w:before="60" w:after="60"/>
              <w:jc w:val="both"/>
              <w:rPr>
                <w:rFonts w:ascii="Arial" w:hAnsi="Arial" w:cs="Arial"/>
                <w:sz w:val="24"/>
                <w:szCs w:val="24"/>
              </w:rPr>
            </w:pPr>
            <w:r w:rsidRPr="00FA4C47">
              <w:rPr>
                <w:rFonts w:ascii="Arial" w:hAnsi="Arial" w:cs="Arial"/>
                <w:b/>
                <w:sz w:val="24"/>
                <w:szCs w:val="24"/>
                <w:u w:val="single"/>
              </w:rPr>
              <w:lastRenderedPageBreak/>
              <w:t>RA3.</w:t>
            </w:r>
            <w:r w:rsidRPr="00FA4C47">
              <w:rPr>
                <w:rFonts w:ascii="Arial" w:hAnsi="Arial" w:cs="Arial"/>
                <w:sz w:val="24"/>
                <w:szCs w:val="24"/>
              </w:rPr>
              <w:t xml:space="preserve"> Caracteriza equipos de imagen, identificando sus aplicaciones y analizando su funcionamiento.</w:t>
            </w:r>
          </w:p>
        </w:tc>
        <w:tc>
          <w:tcPr>
            <w:tcW w:w="1165" w:type="dxa"/>
            <w:shd w:val="clear" w:color="auto" w:fill="BFBFBF"/>
            <w:vAlign w:val="center"/>
          </w:tcPr>
          <w:p w14:paraId="795D263E" w14:textId="0435123F" w:rsidR="00786454" w:rsidRPr="00FA4C47" w:rsidRDefault="003C67C7" w:rsidP="009F4946">
            <w:pPr>
              <w:adjustRightInd w:val="0"/>
              <w:jc w:val="center"/>
              <w:rPr>
                <w:rFonts w:ascii="Arial" w:hAnsi="Arial" w:cs="Arial"/>
                <w:b/>
                <w:sz w:val="24"/>
                <w:szCs w:val="24"/>
              </w:rPr>
            </w:pPr>
            <w:r>
              <w:rPr>
                <w:rFonts w:ascii="Arial" w:hAnsi="Arial" w:cs="Arial"/>
                <w:b/>
                <w:sz w:val="24"/>
                <w:szCs w:val="24"/>
              </w:rPr>
              <w:t>100</w:t>
            </w:r>
            <w:r w:rsidR="00786454" w:rsidRPr="00FA4C47">
              <w:rPr>
                <w:rFonts w:ascii="Arial" w:hAnsi="Arial" w:cs="Arial"/>
                <w:b/>
                <w:sz w:val="24"/>
                <w:szCs w:val="24"/>
              </w:rPr>
              <w:t>%</w:t>
            </w:r>
          </w:p>
        </w:tc>
      </w:tr>
      <w:tr w:rsidR="00786454" w:rsidRPr="00FA4C47" w14:paraId="2C143EE0" w14:textId="77777777" w:rsidTr="009F4946">
        <w:tc>
          <w:tcPr>
            <w:tcW w:w="8613" w:type="dxa"/>
            <w:vAlign w:val="center"/>
          </w:tcPr>
          <w:p w14:paraId="296BB4F5" w14:textId="32B31AD2" w:rsidR="00786454" w:rsidRPr="00FA4C47" w:rsidRDefault="00786454" w:rsidP="009F4946">
            <w:pPr>
              <w:spacing w:before="60" w:after="60" w:line="240" w:lineRule="auto"/>
              <w:jc w:val="both"/>
              <w:rPr>
                <w:rFonts w:ascii="Arial" w:hAnsi="Arial" w:cs="Arial"/>
                <w:sz w:val="24"/>
                <w:szCs w:val="24"/>
              </w:rPr>
            </w:pPr>
            <w:r w:rsidRPr="00FA4C47">
              <w:rPr>
                <w:rFonts w:ascii="Arial" w:hAnsi="Arial" w:cs="Arial"/>
                <w:sz w:val="24"/>
                <w:szCs w:val="24"/>
              </w:rPr>
              <w:t>a) Se han identificado las diferentes tecnologías de vídeo analógico y digital.</w:t>
            </w:r>
          </w:p>
        </w:tc>
        <w:tc>
          <w:tcPr>
            <w:tcW w:w="1165" w:type="dxa"/>
            <w:vAlign w:val="center"/>
          </w:tcPr>
          <w:p w14:paraId="2409EEA0" w14:textId="265EACDB"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744D95AB" w14:textId="77777777" w:rsidTr="009F4946">
        <w:tc>
          <w:tcPr>
            <w:tcW w:w="8613" w:type="dxa"/>
            <w:vAlign w:val="center"/>
          </w:tcPr>
          <w:p w14:paraId="5BFAE05B" w14:textId="3A9D70D9"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 xml:space="preserve">b) Se han relacionado los interfaces y sus posibilidades de interconexión (SDI, HDSDI, Vídeo compuesto, Vídeo en componentes, HDMI y </w:t>
            </w:r>
            <w:proofErr w:type="spellStart"/>
            <w:r w:rsidRPr="00FA4C47">
              <w:rPr>
                <w:rFonts w:ascii="Arial" w:hAnsi="Arial" w:cs="Arial"/>
                <w:sz w:val="24"/>
                <w:szCs w:val="24"/>
              </w:rPr>
              <w:t>Firewire</w:t>
            </w:r>
            <w:proofErr w:type="spellEnd"/>
            <w:r w:rsidRPr="00FA4C47">
              <w:rPr>
                <w:rFonts w:ascii="Arial" w:hAnsi="Arial" w:cs="Arial"/>
                <w:sz w:val="24"/>
                <w:szCs w:val="24"/>
              </w:rPr>
              <w:t>, entre otros).</w:t>
            </w:r>
          </w:p>
        </w:tc>
        <w:tc>
          <w:tcPr>
            <w:tcW w:w="1165" w:type="dxa"/>
            <w:vAlign w:val="center"/>
          </w:tcPr>
          <w:p w14:paraId="427DEF2E" w14:textId="191A07EF"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4740C56B" w14:textId="77777777" w:rsidTr="009F4946">
        <w:tc>
          <w:tcPr>
            <w:tcW w:w="8613" w:type="dxa"/>
            <w:vAlign w:val="center"/>
          </w:tcPr>
          <w:p w14:paraId="5BB17804" w14:textId="77777777"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c) Se han identificado los equipos de captación y visualización de vídeo, sus características y</w:t>
            </w:r>
          </w:p>
          <w:p w14:paraId="12D6B58A" w14:textId="425611BC"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aplicaciones.</w:t>
            </w:r>
          </w:p>
        </w:tc>
        <w:tc>
          <w:tcPr>
            <w:tcW w:w="1165" w:type="dxa"/>
            <w:vAlign w:val="center"/>
          </w:tcPr>
          <w:p w14:paraId="51FF3929" w14:textId="16AF130D"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46565E4A" w14:textId="77777777" w:rsidTr="009F4946">
        <w:tc>
          <w:tcPr>
            <w:tcW w:w="8613" w:type="dxa"/>
            <w:vAlign w:val="center"/>
          </w:tcPr>
          <w:p w14:paraId="683B593D" w14:textId="2E5DAADC"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d) Se han clasificado los equipos de generación, conmutación, distribución y procesado de vídeo, sus características y aplicaciones.</w:t>
            </w:r>
          </w:p>
        </w:tc>
        <w:tc>
          <w:tcPr>
            <w:tcW w:w="1165" w:type="dxa"/>
            <w:vAlign w:val="center"/>
          </w:tcPr>
          <w:p w14:paraId="47DB6249" w14:textId="557A882D"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59430155" w14:textId="77777777" w:rsidTr="009F4946">
        <w:tc>
          <w:tcPr>
            <w:tcW w:w="8613" w:type="dxa"/>
            <w:vAlign w:val="center"/>
          </w:tcPr>
          <w:p w14:paraId="5F1D2909" w14:textId="1CF7F4CE"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e) Se han identificado los equipos de grabación, reproducción, edición y visualización de vídeo, sus características y aplicaciones.</w:t>
            </w:r>
          </w:p>
        </w:tc>
        <w:tc>
          <w:tcPr>
            <w:tcW w:w="1165" w:type="dxa"/>
            <w:vAlign w:val="center"/>
          </w:tcPr>
          <w:p w14:paraId="7CBC2777" w14:textId="58C717DD"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126F9266" w14:textId="77777777" w:rsidTr="009F4946">
        <w:tc>
          <w:tcPr>
            <w:tcW w:w="8613" w:type="dxa"/>
            <w:vAlign w:val="center"/>
          </w:tcPr>
          <w:p w14:paraId="474EB98A" w14:textId="02DF177A"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f) Se han distinguido los procesos de transformación de las señales en cada equipo.</w:t>
            </w:r>
          </w:p>
        </w:tc>
        <w:tc>
          <w:tcPr>
            <w:tcW w:w="1165" w:type="dxa"/>
            <w:vAlign w:val="center"/>
          </w:tcPr>
          <w:p w14:paraId="3230BA80" w14:textId="68EB5A3D"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5DFBB8F6" w14:textId="77777777" w:rsidTr="009F4946">
        <w:tc>
          <w:tcPr>
            <w:tcW w:w="8613" w:type="dxa"/>
            <w:vAlign w:val="center"/>
          </w:tcPr>
          <w:p w14:paraId="5E9B8440" w14:textId="4C5A5D2B"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g) Se han comprobado las características técnicas de los equipos de imagen.</w:t>
            </w:r>
          </w:p>
        </w:tc>
        <w:tc>
          <w:tcPr>
            <w:tcW w:w="1165" w:type="dxa"/>
            <w:vAlign w:val="center"/>
          </w:tcPr>
          <w:p w14:paraId="0F2D755A" w14:textId="27F1D803"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6EC514C7" w14:textId="77777777" w:rsidTr="009F4946">
        <w:tc>
          <w:tcPr>
            <w:tcW w:w="8613" w:type="dxa"/>
            <w:vAlign w:val="center"/>
          </w:tcPr>
          <w:p w14:paraId="1FEDD32E" w14:textId="01BE8C4C"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h) Se han clasificado los conectores y las líneas de transmisión de los sistemas de imagen.</w:t>
            </w:r>
          </w:p>
        </w:tc>
        <w:tc>
          <w:tcPr>
            <w:tcW w:w="1165" w:type="dxa"/>
            <w:vAlign w:val="center"/>
          </w:tcPr>
          <w:p w14:paraId="01CB493B" w14:textId="03F8BC9E"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bl>
    <w:p w14:paraId="083BEAE6" w14:textId="77777777" w:rsidR="005D222C" w:rsidRPr="00FA4C47" w:rsidRDefault="005D222C" w:rsidP="009B4E45">
      <w:pPr>
        <w:spacing w:after="120" w:line="240" w:lineRule="auto"/>
        <w:ind w:firstLine="709"/>
        <w:jc w:val="both"/>
        <w:rPr>
          <w:rFonts w:ascii="Arial" w:eastAsia="Times New Roman" w:hAnsi="Arial" w:cs="Arial"/>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165"/>
      </w:tblGrid>
      <w:tr w:rsidR="00786454" w:rsidRPr="00FA4C47" w14:paraId="1D110D05" w14:textId="77777777" w:rsidTr="009F4946">
        <w:tc>
          <w:tcPr>
            <w:tcW w:w="8613" w:type="dxa"/>
            <w:shd w:val="clear" w:color="auto" w:fill="BFBFBF"/>
            <w:vAlign w:val="center"/>
          </w:tcPr>
          <w:p w14:paraId="760D2D38" w14:textId="26E6C01E" w:rsidR="00786454" w:rsidRPr="00FA4C47" w:rsidRDefault="00786454" w:rsidP="009F4946">
            <w:pPr>
              <w:tabs>
                <w:tab w:val="left" w:pos="5856"/>
              </w:tabs>
              <w:adjustRightInd w:val="0"/>
              <w:spacing w:before="60" w:after="60"/>
              <w:jc w:val="both"/>
              <w:rPr>
                <w:rFonts w:ascii="Arial" w:hAnsi="Arial" w:cs="Arial"/>
                <w:sz w:val="24"/>
                <w:szCs w:val="24"/>
              </w:rPr>
            </w:pPr>
            <w:r w:rsidRPr="00FA4C47">
              <w:rPr>
                <w:rFonts w:ascii="Arial" w:hAnsi="Arial" w:cs="Arial"/>
                <w:b/>
                <w:sz w:val="24"/>
                <w:szCs w:val="24"/>
                <w:u w:val="single"/>
              </w:rPr>
              <w:t>RA4.</w:t>
            </w:r>
            <w:r w:rsidRPr="00FA4C47">
              <w:rPr>
                <w:rFonts w:ascii="Arial" w:hAnsi="Arial" w:cs="Arial"/>
                <w:sz w:val="24"/>
                <w:szCs w:val="24"/>
              </w:rPr>
              <w:t xml:space="preserve"> Configura instalaciones de imagen, definiendo su estructura y seleccionando los elementos que las componen.</w:t>
            </w:r>
          </w:p>
        </w:tc>
        <w:tc>
          <w:tcPr>
            <w:tcW w:w="1165" w:type="dxa"/>
            <w:shd w:val="clear" w:color="auto" w:fill="BFBFBF"/>
            <w:vAlign w:val="center"/>
          </w:tcPr>
          <w:p w14:paraId="728CC290" w14:textId="7AB134C8" w:rsidR="00786454" w:rsidRPr="00FA4C47" w:rsidRDefault="003C67C7" w:rsidP="009F4946">
            <w:pPr>
              <w:adjustRightInd w:val="0"/>
              <w:jc w:val="center"/>
              <w:rPr>
                <w:rFonts w:ascii="Arial" w:hAnsi="Arial" w:cs="Arial"/>
                <w:b/>
                <w:sz w:val="24"/>
                <w:szCs w:val="24"/>
              </w:rPr>
            </w:pPr>
            <w:r>
              <w:rPr>
                <w:rFonts w:ascii="Arial" w:hAnsi="Arial" w:cs="Arial"/>
                <w:b/>
                <w:sz w:val="24"/>
                <w:szCs w:val="24"/>
              </w:rPr>
              <w:t>100</w:t>
            </w:r>
            <w:r w:rsidR="00786454" w:rsidRPr="00FA4C47">
              <w:rPr>
                <w:rFonts w:ascii="Arial" w:hAnsi="Arial" w:cs="Arial"/>
                <w:b/>
                <w:sz w:val="24"/>
                <w:szCs w:val="24"/>
              </w:rPr>
              <w:t>%</w:t>
            </w:r>
          </w:p>
        </w:tc>
      </w:tr>
      <w:tr w:rsidR="00786454" w:rsidRPr="00FA4C47" w14:paraId="0DF5CA04" w14:textId="77777777" w:rsidTr="009F4946">
        <w:tc>
          <w:tcPr>
            <w:tcW w:w="8613" w:type="dxa"/>
            <w:vAlign w:val="center"/>
          </w:tcPr>
          <w:p w14:paraId="322D324A" w14:textId="71B5A706" w:rsidR="00786454" w:rsidRPr="00FA4C47" w:rsidRDefault="00786454" w:rsidP="009F4946">
            <w:pPr>
              <w:spacing w:before="60" w:after="60" w:line="240" w:lineRule="auto"/>
              <w:jc w:val="both"/>
              <w:rPr>
                <w:rFonts w:ascii="Arial" w:hAnsi="Arial" w:cs="Arial"/>
                <w:sz w:val="24"/>
                <w:szCs w:val="24"/>
              </w:rPr>
            </w:pPr>
            <w:r w:rsidRPr="00FA4C47">
              <w:rPr>
                <w:rFonts w:ascii="Arial" w:hAnsi="Arial" w:cs="Arial"/>
                <w:sz w:val="24"/>
                <w:szCs w:val="24"/>
              </w:rPr>
              <w:t>a) Se ha identificado la estructura y equipamiento de los sistemas de circuito cerrado de televisión.</w:t>
            </w:r>
          </w:p>
        </w:tc>
        <w:tc>
          <w:tcPr>
            <w:tcW w:w="1165" w:type="dxa"/>
            <w:vAlign w:val="center"/>
          </w:tcPr>
          <w:p w14:paraId="0AEF0093" w14:textId="4F5EF2D3"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016080D1" w14:textId="77777777" w:rsidTr="009F4946">
        <w:tc>
          <w:tcPr>
            <w:tcW w:w="8613" w:type="dxa"/>
            <w:vAlign w:val="center"/>
          </w:tcPr>
          <w:p w14:paraId="794C8FA5" w14:textId="6C159FC1"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b) Se ha relacionado la estructura, características técnicas y elementos de los sistemas de vídeo en estudios de televisión.</w:t>
            </w:r>
          </w:p>
        </w:tc>
        <w:tc>
          <w:tcPr>
            <w:tcW w:w="1165" w:type="dxa"/>
            <w:vAlign w:val="center"/>
          </w:tcPr>
          <w:p w14:paraId="092F947F" w14:textId="08965B27"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4FEB6172" w14:textId="77777777" w:rsidTr="009F4946">
        <w:tc>
          <w:tcPr>
            <w:tcW w:w="8613" w:type="dxa"/>
            <w:vAlign w:val="center"/>
          </w:tcPr>
          <w:p w14:paraId="1886E201" w14:textId="5FC31090"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c) Se ha identificado la estructura, características y particularidades del equipamiento técnico de las unidades móviles de televisión.</w:t>
            </w:r>
          </w:p>
        </w:tc>
        <w:tc>
          <w:tcPr>
            <w:tcW w:w="1165" w:type="dxa"/>
            <w:vAlign w:val="center"/>
          </w:tcPr>
          <w:p w14:paraId="09990F44" w14:textId="0B339A1F"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678BAE91" w14:textId="77777777" w:rsidTr="009F4946">
        <w:tc>
          <w:tcPr>
            <w:tcW w:w="8613" w:type="dxa"/>
            <w:vAlign w:val="center"/>
          </w:tcPr>
          <w:p w14:paraId="6BBC91CE" w14:textId="77777777"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d) Se ha determinado la estructura de las instalaciones auxiliares asociadas (iluminación e</w:t>
            </w:r>
          </w:p>
          <w:p w14:paraId="3ECFD0A2" w14:textId="3C3279D5"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intercomunicación, entre otros).</w:t>
            </w:r>
          </w:p>
        </w:tc>
        <w:tc>
          <w:tcPr>
            <w:tcW w:w="1165" w:type="dxa"/>
            <w:vAlign w:val="center"/>
          </w:tcPr>
          <w:p w14:paraId="4583ACDF" w14:textId="55AC5E84"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2906B81F" w14:textId="77777777" w:rsidTr="009F4946">
        <w:tc>
          <w:tcPr>
            <w:tcW w:w="8613" w:type="dxa"/>
            <w:vAlign w:val="center"/>
          </w:tcPr>
          <w:p w14:paraId="47BB37C2" w14:textId="77777777"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e) Se ha seleccionado el equipamiento técnico (cámaras, monitores, distribuidores, matrices,</w:t>
            </w:r>
          </w:p>
          <w:p w14:paraId="7EEC845B" w14:textId="7456E60A"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mezcladores y grabadores, entre otros).</w:t>
            </w:r>
          </w:p>
        </w:tc>
        <w:tc>
          <w:tcPr>
            <w:tcW w:w="1165" w:type="dxa"/>
            <w:vAlign w:val="center"/>
          </w:tcPr>
          <w:p w14:paraId="529E96A9" w14:textId="50B2E430"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3F0B146B" w14:textId="77777777" w:rsidTr="009F4946">
        <w:tc>
          <w:tcPr>
            <w:tcW w:w="8613" w:type="dxa"/>
            <w:vAlign w:val="center"/>
          </w:tcPr>
          <w:p w14:paraId="3FAD1ED2" w14:textId="1911F91F"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f) Se han determinado las líneas de transmisión, los elementos y accesorios de conexión de los equipos.</w:t>
            </w:r>
          </w:p>
        </w:tc>
        <w:tc>
          <w:tcPr>
            <w:tcW w:w="1165" w:type="dxa"/>
            <w:vAlign w:val="center"/>
          </w:tcPr>
          <w:p w14:paraId="6F843C52" w14:textId="79E8F766"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786454" w:rsidRPr="00FA4C47" w14:paraId="559AE06C" w14:textId="77777777" w:rsidTr="009F4946">
        <w:tc>
          <w:tcPr>
            <w:tcW w:w="8613" w:type="dxa"/>
            <w:vAlign w:val="center"/>
          </w:tcPr>
          <w:p w14:paraId="6ACF1D03" w14:textId="3E53A528" w:rsidR="00786454" w:rsidRPr="00FA4C47" w:rsidRDefault="00786454" w:rsidP="00786454">
            <w:pPr>
              <w:spacing w:before="60" w:after="60" w:line="240" w:lineRule="auto"/>
              <w:jc w:val="both"/>
              <w:rPr>
                <w:rFonts w:ascii="Arial" w:hAnsi="Arial" w:cs="Arial"/>
                <w:sz w:val="24"/>
                <w:szCs w:val="24"/>
              </w:rPr>
            </w:pPr>
            <w:r w:rsidRPr="00FA4C47">
              <w:rPr>
                <w:rFonts w:ascii="Arial" w:hAnsi="Arial" w:cs="Arial"/>
                <w:sz w:val="24"/>
                <w:szCs w:val="24"/>
              </w:rPr>
              <w:t>g) Se ha elaborado la documentación técnica.</w:t>
            </w:r>
          </w:p>
        </w:tc>
        <w:tc>
          <w:tcPr>
            <w:tcW w:w="1165" w:type="dxa"/>
            <w:vAlign w:val="center"/>
          </w:tcPr>
          <w:p w14:paraId="2698F926" w14:textId="79680ED2"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bl>
    <w:p w14:paraId="1B430B17" w14:textId="77777777" w:rsidR="00786454" w:rsidRPr="00FA4C47" w:rsidRDefault="00786454" w:rsidP="009B4E45">
      <w:pPr>
        <w:spacing w:after="120" w:line="240" w:lineRule="auto"/>
        <w:ind w:firstLine="709"/>
        <w:jc w:val="both"/>
        <w:rPr>
          <w:rFonts w:ascii="Arial" w:eastAsia="Times New Roman" w:hAnsi="Arial" w:cs="Arial"/>
          <w:sz w:val="24"/>
          <w:szCs w:val="24"/>
          <w:lang w:eastAsia="es-ES"/>
        </w:rPr>
      </w:pPr>
    </w:p>
    <w:p w14:paraId="3715651C" w14:textId="77777777" w:rsidR="00786454" w:rsidRPr="00FA4C47" w:rsidRDefault="00786454" w:rsidP="009B4E45">
      <w:pPr>
        <w:spacing w:after="120" w:line="240" w:lineRule="auto"/>
        <w:ind w:firstLine="709"/>
        <w:jc w:val="both"/>
        <w:rPr>
          <w:rFonts w:ascii="Arial" w:eastAsia="Times New Roman" w:hAnsi="Arial" w:cs="Arial"/>
          <w:sz w:val="24"/>
          <w:szCs w:val="24"/>
          <w:lang w:eastAsia="es-ES"/>
        </w:rPr>
      </w:pPr>
    </w:p>
    <w:p w14:paraId="12165B2D" w14:textId="77777777" w:rsidR="005D222C" w:rsidRPr="00FA4C47" w:rsidRDefault="005D222C" w:rsidP="009B4E45">
      <w:pPr>
        <w:spacing w:after="120" w:line="240" w:lineRule="auto"/>
        <w:ind w:firstLine="709"/>
        <w:jc w:val="both"/>
        <w:rPr>
          <w:rFonts w:ascii="Arial" w:eastAsia="Times New Roman" w:hAnsi="Arial" w:cs="Arial"/>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165"/>
      </w:tblGrid>
      <w:tr w:rsidR="00786454" w:rsidRPr="00FA4C47" w14:paraId="769AFCEA" w14:textId="77777777" w:rsidTr="009F4946">
        <w:tc>
          <w:tcPr>
            <w:tcW w:w="8613" w:type="dxa"/>
            <w:shd w:val="clear" w:color="auto" w:fill="BFBFBF"/>
            <w:vAlign w:val="center"/>
          </w:tcPr>
          <w:p w14:paraId="243326E3" w14:textId="7192125D" w:rsidR="00786454" w:rsidRPr="00FA4C47" w:rsidRDefault="00786454" w:rsidP="009F4946">
            <w:pPr>
              <w:tabs>
                <w:tab w:val="left" w:pos="5856"/>
              </w:tabs>
              <w:adjustRightInd w:val="0"/>
              <w:spacing w:before="60" w:after="60"/>
              <w:jc w:val="both"/>
              <w:rPr>
                <w:rFonts w:ascii="Arial" w:hAnsi="Arial" w:cs="Arial"/>
                <w:sz w:val="24"/>
                <w:szCs w:val="24"/>
              </w:rPr>
            </w:pPr>
            <w:r w:rsidRPr="00FA4C47">
              <w:rPr>
                <w:rFonts w:ascii="Arial" w:hAnsi="Arial" w:cs="Arial"/>
                <w:b/>
                <w:sz w:val="24"/>
                <w:szCs w:val="24"/>
                <w:u w:val="single"/>
              </w:rPr>
              <w:t>RA5.</w:t>
            </w:r>
            <w:r w:rsidRPr="00FA4C47">
              <w:rPr>
                <w:rFonts w:ascii="Arial" w:hAnsi="Arial" w:cs="Arial"/>
                <w:sz w:val="24"/>
                <w:szCs w:val="24"/>
              </w:rPr>
              <w:t xml:space="preserve"> Instala sistemas de imagen y sonido, interpretando planos y esquemas y aplicando técnicas específicas de montaje.</w:t>
            </w:r>
          </w:p>
        </w:tc>
        <w:tc>
          <w:tcPr>
            <w:tcW w:w="1165" w:type="dxa"/>
            <w:shd w:val="clear" w:color="auto" w:fill="BFBFBF"/>
            <w:vAlign w:val="center"/>
          </w:tcPr>
          <w:p w14:paraId="59679A65" w14:textId="06135F81" w:rsidR="00786454" w:rsidRPr="00FA4C47" w:rsidRDefault="003C67C7" w:rsidP="009F4946">
            <w:pPr>
              <w:adjustRightInd w:val="0"/>
              <w:jc w:val="center"/>
              <w:rPr>
                <w:rFonts w:ascii="Arial" w:hAnsi="Arial" w:cs="Arial"/>
                <w:b/>
                <w:sz w:val="24"/>
                <w:szCs w:val="24"/>
              </w:rPr>
            </w:pPr>
            <w:r>
              <w:rPr>
                <w:rFonts w:ascii="Arial" w:hAnsi="Arial" w:cs="Arial"/>
                <w:b/>
                <w:sz w:val="24"/>
                <w:szCs w:val="24"/>
              </w:rPr>
              <w:t>100</w:t>
            </w:r>
            <w:r w:rsidR="00786454" w:rsidRPr="00FA4C47">
              <w:rPr>
                <w:rFonts w:ascii="Arial" w:hAnsi="Arial" w:cs="Arial"/>
                <w:b/>
                <w:sz w:val="24"/>
                <w:szCs w:val="24"/>
              </w:rPr>
              <w:t>%</w:t>
            </w:r>
          </w:p>
        </w:tc>
      </w:tr>
      <w:tr w:rsidR="00786454" w:rsidRPr="00FA4C47" w14:paraId="24E80AEE" w14:textId="77777777" w:rsidTr="009F4946">
        <w:tc>
          <w:tcPr>
            <w:tcW w:w="8613" w:type="dxa"/>
            <w:vAlign w:val="center"/>
          </w:tcPr>
          <w:p w14:paraId="32E59040" w14:textId="06D103BA" w:rsidR="00786454" w:rsidRPr="00FA4C47" w:rsidRDefault="005C7CA4" w:rsidP="009F4946">
            <w:pPr>
              <w:spacing w:before="60" w:after="60" w:line="240" w:lineRule="auto"/>
              <w:jc w:val="both"/>
              <w:rPr>
                <w:rFonts w:ascii="Arial" w:hAnsi="Arial" w:cs="Arial"/>
                <w:sz w:val="24"/>
                <w:szCs w:val="24"/>
              </w:rPr>
            </w:pPr>
            <w:r w:rsidRPr="00FA4C47">
              <w:rPr>
                <w:rFonts w:ascii="Arial" w:hAnsi="Arial" w:cs="Arial"/>
                <w:sz w:val="24"/>
                <w:szCs w:val="24"/>
              </w:rPr>
              <w:t>a) Se ha interpretado la documentación técnica de la instalación.</w:t>
            </w:r>
          </w:p>
        </w:tc>
        <w:tc>
          <w:tcPr>
            <w:tcW w:w="1165" w:type="dxa"/>
            <w:vAlign w:val="center"/>
          </w:tcPr>
          <w:p w14:paraId="2BDBA8D0" w14:textId="29C9BFD7" w:rsidR="0078645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740B5EBC" w14:textId="77777777" w:rsidTr="009F4946">
        <w:tc>
          <w:tcPr>
            <w:tcW w:w="8613" w:type="dxa"/>
            <w:vAlign w:val="center"/>
          </w:tcPr>
          <w:p w14:paraId="556F0030" w14:textId="75B92CB5"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b) Se han seleccionado las herramientas y técnicas de montaje adecuadas (soldadura y engastado, entre otras).</w:t>
            </w:r>
          </w:p>
        </w:tc>
        <w:tc>
          <w:tcPr>
            <w:tcW w:w="1165" w:type="dxa"/>
            <w:vAlign w:val="center"/>
          </w:tcPr>
          <w:p w14:paraId="1E6717DE" w14:textId="3BD165E2"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70C4CCE5" w14:textId="77777777" w:rsidTr="009F4946">
        <w:tc>
          <w:tcPr>
            <w:tcW w:w="8613" w:type="dxa"/>
            <w:vAlign w:val="center"/>
          </w:tcPr>
          <w:p w14:paraId="2BAF48D1" w14:textId="01279B15"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c) Se ha supervisado el programa de montaje.</w:t>
            </w:r>
          </w:p>
        </w:tc>
        <w:tc>
          <w:tcPr>
            <w:tcW w:w="1165" w:type="dxa"/>
            <w:vAlign w:val="center"/>
          </w:tcPr>
          <w:p w14:paraId="7E89350A" w14:textId="6B3E7394"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3D45B7B3" w14:textId="77777777" w:rsidTr="009F4946">
        <w:tc>
          <w:tcPr>
            <w:tcW w:w="8613" w:type="dxa"/>
            <w:vAlign w:val="center"/>
          </w:tcPr>
          <w:p w14:paraId="12ABFAD4" w14:textId="243277C9"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d) Se han ubicado las estructuras, canalizaciones, armarios de equipos y consolas de la instalación.</w:t>
            </w:r>
          </w:p>
        </w:tc>
        <w:tc>
          <w:tcPr>
            <w:tcW w:w="1165" w:type="dxa"/>
            <w:vAlign w:val="center"/>
          </w:tcPr>
          <w:p w14:paraId="6AC25BB9" w14:textId="55E4E4DB"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50D7243B" w14:textId="77777777" w:rsidTr="009F4946">
        <w:tc>
          <w:tcPr>
            <w:tcW w:w="8613" w:type="dxa"/>
            <w:vAlign w:val="center"/>
          </w:tcPr>
          <w:p w14:paraId="5EA8ABB4" w14:textId="08D15623"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e) Se ha tendido, marcado y agrupado el cableado de los sistemas de la instalación.</w:t>
            </w:r>
          </w:p>
        </w:tc>
        <w:tc>
          <w:tcPr>
            <w:tcW w:w="1165" w:type="dxa"/>
            <w:vAlign w:val="center"/>
          </w:tcPr>
          <w:p w14:paraId="07CFFADA" w14:textId="492C9B92"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146E4FC4" w14:textId="77777777" w:rsidTr="009F4946">
        <w:tc>
          <w:tcPr>
            <w:tcW w:w="8613" w:type="dxa"/>
            <w:vAlign w:val="center"/>
          </w:tcPr>
          <w:p w14:paraId="768E8656" w14:textId="76DC7683"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f) Se han ubicado y fijado los equipos del sistema (monitores, cámaras, altavoces, procesadores de señal, grabadores y mezcladores, entre otros).</w:t>
            </w:r>
          </w:p>
        </w:tc>
        <w:tc>
          <w:tcPr>
            <w:tcW w:w="1165" w:type="dxa"/>
            <w:vAlign w:val="center"/>
          </w:tcPr>
          <w:p w14:paraId="54C493FE" w14:textId="4F590D19"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48B7CC7F" w14:textId="77777777" w:rsidTr="009F4946">
        <w:tc>
          <w:tcPr>
            <w:tcW w:w="8613" w:type="dxa"/>
            <w:vAlign w:val="center"/>
          </w:tcPr>
          <w:p w14:paraId="0ED106F6" w14:textId="4616A9EC"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g) Se han conexionado los equipos y elementos de la instalación.</w:t>
            </w:r>
          </w:p>
        </w:tc>
        <w:tc>
          <w:tcPr>
            <w:tcW w:w="1165" w:type="dxa"/>
            <w:vAlign w:val="center"/>
          </w:tcPr>
          <w:p w14:paraId="0404D6F9" w14:textId="265868DA"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201DFC25" w14:textId="77777777" w:rsidTr="009F4946">
        <w:tc>
          <w:tcPr>
            <w:tcW w:w="8613" w:type="dxa"/>
            <w:vAlign w:val="center"/>
          </w:tcPr>
          <w:p w14:paraId="4020391C" w14:textId="0B87557C"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h) Se han documentado los replanteos y modificaciones realizadas respecto del proyecto original.</w:t>
            </w:r>
          </w:p>
        </w:tc>
        <w:tc>
          <w:tcPr>
            <w:tcW w:w="1165" w:type="dxa"/>
            <w:vAlign w:val="center"/>
          </w:tcPr>
          <w:p w14:paraId="2F3BB1BA" w14:textId="28BB34D6"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bl>
    <w:p w14:paraId="2469E8EE" w14:textId="77777777" w:rsidR="00786454" w:rsidRPr="00FA4C47" w:rsidRDefault="00786454" w:rsidP="009B4E45">
      <w:pPr>
        <w:spacing w:after="120" w:line="240" w:lineRule="auto"/>
        <w:ind w:firstLine="709"/>
        <w:jc w:val="both"/>
        <w:rPr>
          <w:rFonts w:ascii="Arial" w:eastAsia="Times New Roman" w:hAnsi="Arial" w:cs="Arial"/>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165"/>
      </w:tblGrid>
      <w:tr w:rsidR="005C7CA4" w:rsidRPr="00FA4C47" w14:paraId="15C64207" w14:textId="77777777" w:rsidTr="009F4946">
        <w:tc>
          <w:tcPr>
            <w:tcW w:w="8613" w:type="dxa"/>
            <w:shd w:val="clear" w:color="auto" w:fill="BFBFBF"/>
            <w:vAlign w:val="center"/>
          </w:tcPr>
          <w:p w14:paraId="4F510CD0" w14:textId="2C6DD053" w:rsidR="005C7CA4" w:rsidRPr="00FA4C47" w:rsidRDefault="005C7CA4" w:rsidP="009F4946">
            <w:pPr>
              <w:tabs>
                <w:tab w:val="left" w:pos="5856"/>
              </w:tabs>
              <w:adjustRightInd w:val="0"/>
              <w:spacing w:before="60" w:after="60"/>
              <w:jc w:val="both"/>
              <w:rPr>
                <w:rFonts w:ascii="Arial" w:hAnsi="Arial" w:cs="Arial"/>
                <w:sz w:val="24"/>
                <w:szCs w:val="24"/>
              </w:rPr>
            </w:pPr>
            <w:r w:rsidRPr="00FA4C47">
              <w:rPr>
                <w:rFonts w:ascii="Arial" w:hAnsi="Arial" w:cs="Arial"/>
                <w:b/>
                <w:sz w:val="24"/>
                <w:szCs w:val="24"/>
                <w:u w:val="single"/>
              </w:rPr>
              <w:t>RA6.</w:t>
            </w:r>
            <w:r w:rsidRPr="00FA4C47">
              <w:rPr>
                <w:rFonts w:ascii="Arial" w:hAnsi="Arial" w:cs="Arial"/>
                <w:sz w:val="24"/>
                <w:szCs w:val="24"/>
              </w:rPr>
              <w:t xml:space="preserve"> Verifica la puesta en servicio de instalaciones de imagen y sonido, realizando medidas y configurando los equipos</w:t>
            </w:r>
          </w:p>
        </w:tc>
        <w:tc>
          <w:tcPr>
            <w:tcW w:w="1165" w:type="dxa"/>
            <w:shd w:val="clear" w:color="auto" w:fill="BFBFBF"/>
            <w:vAlign w:val="center"/>
          </w:tcPr>
          <w:p w14:paraId="736571A8" w14:textId="5DED15DC" w:rsidR="005C7CA4" w:rsidRPr="00FA4C47" w:rsidRDefault="003C67C7" w:rsidP="009F4946">
            <w:pPr>
              <w:adjustRightInd w:val="0"/>
              <w:jc w:val="center"/>
              <w:rPr>
                <w:rFonts w:ascii="Arial" w:hAnsi="Arial" w:cs="Arial"/>
                <w:b/>
                <w:sz w:val="24"/>
                <w:szCs w:val="24"/>
              </w:rPr>
            </w:pPr>
            <w:r>
              <w:rPr>
                <w:rFonts w:ascii="Arial" w:hAnsi="Arial" w:cs="Arial"/>
                <w:b/>
                <w:sz w:val="24"/>
                <w:szCs w:val="24"/>
              </w:rPr>
              <w:t>100</w:t>
            </w:r>
            <w:r w:rsidR="005C7CA4" w:rsidRPr="00FA4C47">
              <w:rPr>
                <w:rFonts w:ascii="Arial" w:hAnsi="Arial" w:cs="Arial"/>
                <w:b/>
                <w:sz w:val="24"/>
                <w:szCs w:val="24"/>
              </w:rPr>
              <w:t>%</w:t>
            </w:r>
          </w:p>
        </w:tc>
      </w:tr>
      <w:tr w:rsidR="005C7CA4" w:rsidRPr="00FA4C47" w14:paraId="35463DE7" w14:textId="77777777" w:rsidTr="009F4946">
        <w:tc>
          <w:tcPr>
            <w:tcW w:w="8613" w:type="dxa"/>
            <w:vAlign w:val="center"/>
          </w:tcPr>
          <w:p w14:paraId="71DFD417" w14:textId="6C0F714A"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a) Se han identificado los parámetros y medidas de control de calidad de la instalación, en función de sus características.</w:t>
            </w:r>
          </w:p>
        </w:tc>
        <w:tc>
          <w:tcPr>
            <w:tcW w:w="1165" w:type="dxa"/>
            <w:vAlign w:val="center"/>
          </w:tcPr>
          <w:p w14:paraId="32D8767C" w14:textId="18BCC1F4" w:rsidR="005C7CA4" w:rsidRPr="00FA4C47" w:rsidRDefault="003C67C7" w:rsidP="009F4946">
            <w:pPr>
              <w:adjustRightInd w:val="0"/>
              <w:jc w:val="center"/>
              <w:rPr>
                <w:rFonts w:ascii="Arial" w:hAnsi="Arial" w:cs="Arial"/>
                <w:sz w:val="24"/>
                <w:szCs w:val="24"/>
              </w:rPr>
            </w:pPr>
            <w:r>
              <w:rPr>
                <w:rFonts w:ascii="Arial" w:hAnsi="Arial" w:cs="Arial"/>
                <w:sz w:val="24"/>
                <w:szCs w:val="24"/>
              </w:rPr>
              <w:t>14,29</w:t>
            </w:r>
            <w:r w:rsidR="005C7CA4" w:rsidRPr="00FA4C47">
              <w:rPr>
                <w:rFonts w:ascii="Arial" w:hAnsi="Arial" w:cs="Arial"/>
                <w:sz w:val="24"/>
                <w:szCs w:val="24"/>
              </w:rPr>
              <w:t>%</w:t>
            </w:r>
          </w:p>
        </w:tc>
      </w:tr>
      <w:tr w:rsidR="005C7CA4" w:rsidRPr="00FA4C47" w14:paraId="30AACC46" w14:textId="77777777" w:rsidTr="009F4946">
        <w:tc>
          <w:tcPr>
            <w:tcW w:w="8613" w:type="dxa"/>
            <w:vAlign w:val="center"/>
          </w:tcPr>
          <w:p w14:paraId="4BAE0441" w14:textId="4031BAC3"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b) Se han ajustado los equipos para conseguir la funcionalidad requerida (zonas de sonorización, potencia de amplificadores, modos de trabajo de procesadores y enrutamientos, entre otros).</w:t>
            </w:r>
          </w:p>
        </w:tc>
        <w:tc>
          <w:tcPr>
            <w:tcW w:w="1165" w:type="dxa"/>
            <w:vAlign w:val="center"/>
          </w:tcPr>
          <w:p w14:paraId="6DE621C7" w14:textId="0E416C6F" w:rsidR="005C7CA4" w:rsidRPr="00FA4C47" w:rsidRDefault="003C67C7" w:rsidP="009F4946">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r w:rsidR="005C7CA4" w:rsidRPr="00FA4C47" w14:paraId="1FB46984" w14:textId="77777777" w:rsidTr="009F4946">
        <w:tc>
          <w:tcPr>
            <w:tcW w:w="8613" w:type="dxa"/>
            <w:vAlign w:val="center"/>
          </w:tcPr>
          <w:p w14:paraId="32C2DB1E" w14:textId="5CEBC962"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 xml:space="preserve">c) Se han realizado las medidas (potencia, distorsión, RT60, </w:t>
            </w:r>
            <w:proofErr w:type="spellStart"/>
            <w:r w:rsidRPr="00FA4C47">
              <w:rPr>
                <w:rFonts w:ascii="Arial" w:hAnsi="Arial" w:cs="Arial"/>
                <w:sz w:val="24"/>
                <w:szCs w:val="24"/>
              </w:rPr>
              <w:t>jitter</w:t>
            </w:r>
            <w:proofErr w:type="spellEnd"/>
            <w:r w:rsidRPr="00FA4C47">
              <w:rPr>
                <w:rFonts w:ascii="Arial" w:hAnsi="Arial" w:cs="Arial"/>
                <w:sz w:val="24"/>
                <w:szCs w:val="24"/>
              </w:rPr>
              <w:t>, amplitud y relación s/n, entre otros).</w:t>
            </w:r>
          </w:p>
        </w:tc>
        <w:tc>
          <w:tcPr>
            <w:tcW w:w="1165" w:type="dxa"/>
            <w:vAlign w:val="center"/>
          </w:tcPr>
          <w:p w14:paraId="785CEB1B" w14:textId="7EE99E29" w:rsidR="005C7CA4" w:rsidRPr="00FA4C47" w:rsidRDefault="003C67C7" w:rsidP="009F4946">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r w:rsidR="005C7CA4" w:rsidRPr="00FA4C47" w14:paraId="37CD5D99" w14:textId="77777777" w:rsidTr="009F4946">
        <w:tc>
          <w:tcPr>
            <w:tcW w:w="8613" w:type="dxa"/>
            <w:vAlign w:val="center"/>
          </w:tcPr>
          <w:p w14:paraId="66CF858F" w14:textId="7D7951B9"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d) Se han realizado ensayos de funcionamiento.</w:t>
            </w:r>
          </w:p>
        </w:tc>
        <w:tc>
          <w:tcPr>
            <w:tcW w:w="1165" w:type="dxa"/>
            <w:vAlign w:val="center"/>
          </w:tcPr>
          <w:p w14:paraId="4243A2E7" w14:textId="636581CE" w:rsidR="005C7CA4" w:rsidRPr="00FA4C47" w:rsidRDefault="003C67C7" w:rsidP="009F4946">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r w:rsidR="005C7CA4" w:rsidRPr="00FA4C47" w14:paraId="10A4E90E" w14:textId="77777777" w:rsidTr="009F4946">
        <w:tc>
          <w:tcPr>
            <w:tcW w:w="8613" w:type="dxa"/>
            <w:vAlign w:val="center"/>
          </w:tcPr>
          <w:p w14:paraId="6E245F00" w14:textId="51C206B4"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e) Se han interpretado las medidas obtenidas.</w:t>
            </w:r>
          </w:p>
        </w:tc>
        <w:tc>
          <w:tcPr>
            <w:tcW w:w="1165" w:type="dxa"/>
            <w:vAlign w:val="center"/>
          </w:tcPr>
          <w:p w14:paraId="045D76D8" w14:textId="48319FDD" w:rsidR="005C7CA4" w:rsidRPr="00FA4C47" w:rsidRDefault="003C67C7" w:rsidP="009F4946">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r w:rsidR="005C7CA4" w:rsidRPr="00FA4C47" w14:paraId="1BB06B08" w14:textId="77777777" w:rsidTr="009F4946">
        <w:tc>
          <w:tcPr>
            <w:tcW w:w="8613" w:type="dxa"/>
            <w:vAlign w:val="center"/>
          </w:tcPr>
          <w:p w14:paraId="5DF37B9A" w14:textId="00D11024"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f) Se ha aplicado el protocolo de puesta en servicio de la instalación.</w:t>
            </w:r>
          </w:p>
        </w:tc>
        <w:tc>
          <w:tcPr>
            <w:tcW w:w="1165" w:type="dxa"/>
            <w:vAlign w:val="center"/>
          </w:tcPr>
          <w:p w14:paraId="60D9B98E" w14:textId="32CECDEF" w:rsidR="005C7CA4" w:rsidRPr="00FA4C47" w:rsidRDefault="003C67C7" w:rsidP="009F4946">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r w:rsidR="005C7CA4" w:rsidRPr="00FA4C47" w14:paraId="64E59875" w14:textId="77777777" w:rsidTr="009F4946">
        <w:tc>
          <w:tcPr>
            <w:tcW w:w="8613" w:type="dxa"/>
            <w:vAlign w:val="center"/>
          </w:tcPr>
          <w:p w14:paraId="7879FB5E" w14:textId="6C707341"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g) Se ha elaborado el informe de puesta en servicio.</w:t>
            </w:r>
          </w:p>
        </w:tc>
        <w:tc>
          <w:tcPr>
            <w:tcW w:w="1165" w:type="dxa"/>
            <w:vAlign w:val="center"/>
          </w:tcPr>
          <w:p w14:paraId="7AAD4965" w14:textId="42BF0BD6" w:rsidR="005C7CA4" w:rsidRPr="00FA4C47" w:rsidRDefault="003C67C7" w:rsidP="009F4946">
            <w:pPr>
              <w:adjustRightInd w:val="0"/>
              <w:jc w:val="center"/>
              <w:rPr>
                <w:rFonts w:ascii="Arial" w:hAnsi="Arial" w:cs="Arial"/>
                <w:sz w:val="24"/>
                <w:szCs w:val="24"/>
              </w:rPr>
            </w:pPr>
            <w:r>
              <w:rPr>
                <w:rFonts w:ascii="Arial" w:hAnsi="Arial" w:cs="Arial"/>
                <w:sz w:val="24"/>
                <w:szCs w:val="24"/>
              </w:rPr>
              <w:t>14,29</w:t>
            </w:r>
            <w:r w:rsidRPr="00FA4C47">
              <w:rPr>
                <w:rFonts w:ascii="Arial" w:hAnsi="Arial" w:cs="Arial"/>
                <w:sz w:val="24"/>
                <w:szCs w:val="24"/>
              </w:rPr>
              <w:t>%</w:t>
            </w:r>
          </w:p>
        </w:tc>
      </w:tr>
    </w:tbl>
    <w:p w14:paraId="0E125F60" w14:textId="77777777" w:rsidR="00786454" w:rsidRPr="00FA4C47" w:rsidRDefault="00786454" w:rsidP="009B4E45">
      <w:pPr>
        <w:spacing w:after="120" w:line="240" w:lineRule="auto"/>
        <w:ind w:firstLine="709"/>
        <w:jc w:val="both"/>
        <w:rPr>
          <w:rFonts w:ascii="Arial" w:eastAsia="Times New Roman" w:hAnsi="Arial" w:cs="Arial"/>
          <w:sz w:val="24"/>
          <w:szCs w:val="24"/>
          <w:lang w:eastAsia="es-ES"/>
        </w:rPr>
      </w:pPr>
    </w:p>
    <w:p w14:paraId="45279E14" w14:textId="77777777" w:rsidR="005C7CA4" w:rsidRDefault="005C7CA4" w:rsidP="009B4E45">
      <w:pPr>
        <w:spacing w:after="120" w:line="240" w:lineRule="auto"/>
        <w:ind w:firstLine="709"/>
        <w:jc w:val="both"/>
        <w:rPr>
          <w:rFonts w:ascii="Arial" w:eastAsia="Times New Roman" w:hAnsi="Arial" w:cs="Arial"/>
          <w:sz w:val="24"/>
          <w:szCs w:val="24"/>
          <w:lang w:eastAsia="es-ES"/>
        </w:rPr>
      </w:pPr>
    </w:p>
    <w:p w14:paraId="664B8804" w14:textId="77777777" w:rsidR="000B26A4" w:rsidRDefault="000B26A4" w:rsidP="009B4E45">
      <w:pPr>
        <w:spacing w:after="120" w:line="240" w:lineRule="auto"/>
        <w:ind w:firstLine="709"/>
        <w:jc w:val="both"/>
        <w:rPr>
          <w:rFonts w:ascii="Arial" w:eastAsia="Times New Roman" w:hAnsi="Arial" w:cs="Arial"/>
          <w:sz w:val="24"/>
          <w:szCs w:val="24"/>
          <w:lang w:eastAsia="es-ES"/>
        </w:rPr>
      </w:pPr>
    </w:p>
    <w:p w14:paraId="7E1B3760" w14:textId="77777777" w:rsidR="000B26A4" w:rsidRDefault="000B26A4" w:rsidP="009B4E45">
      <w:pPr>
        <w:spacing w:after="120" w:line="240" w:lineRule="auto"/>
        <w:ind w:firstLine="709"/>
        <w:jc w:val="both"/>
        <w:rPr>
          <w:rFonts w:ascii="Arial" w:eastAsia="Times New Roman" w:hAnsi="Arial" w:cs="Arial"/>
          <w:sz w:val="24"/>
          <w:szCs w:val="24"/>
          <w:lang w:eastAsia="es-ES"/>
        </w:rPr>
      </w:pPr>
    </w:p>
    <w:p w14:paraId="288B7891" w14:textId="77777777" w:rsidR="000B26A4" w:rsidRPr="00FA4C47" w:rsidRDefault="000B26A4" w:rsidP="009B4E45">
      <w:pPr>
        <w:spacing w:after="120" w:line="240" w:lineRule="auto"/>
        <w:ind w:firstLine="709"/>
        <w:jc w:val="both"/>
        <w:rPr>
          <w:rFonts w:ascii="Arial" w:eastAsia="Times New Roman" w:hAnsi="Arial" w:cs="Arial"/>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165"/>
      </w:tblGrid>
      <w:tr w:rsidR="005C7CA4" w:rsidRPr="00FA4C47" w14:paraId="6D89F8D3" w14:textId="77777777" w:rsidTr="009F4946">
        <w:tc>
          <w:tcPr>
            <w:tcW w:w="8613" w:type="dxa"/>
            <w:shd w:val="clear" w:color="auto" w:fill="BFBFBF"/>
            <w:vAlign w:val="center"/>
          </w:tcPr>
          <w:p w14:paraId="54F02AD3" w14:textId="02A59690" w:rsidR="005C7CA4" w:rsidRPr="00FA4C47" w:rsidRDefault="005C7CA4" w:rsidP="009F4946">
            <w:pPr>
              <w:tabs>
                <w:tab w:val="left" w:pos="5856"/>
              </w:tabs>
              <w:adjustRightInd w:val="0"/>
              <w:spacing w:before="60" w:after="60"/>
              <w:jc w:val="both"/>
              <w:rPr>
                <w:rFonts w:ascii="Arial" w:hAnsi="Arial" w:cs="Arial"/>
                <w:sz w:val="24"/>
                <w:szCs w:val="24"/>
              </w:rPr>
            </w:pPr>
            <w:r w:rsidRPr="00FA4C47">
              <w:rPr>
                <w:rFonts w:ascii="Arial" w:hAnsi="Arial" w:cs="Arial"/>
                <w:b/>
                <w:sz w:val="24"/>
                <w:szCs w:val="24"/>
                <w:u w:val="single"/>
              </w:rPr>
              <w:t>RA7.</w:t>
            </w:r>
            <w:r w:rsidRPr="00FA4C47">
              <w:rPr>
                <w:rFonts w:ascii="Arial" w:hAnsi="Arial" w:cs="Arial"/>
                <w:sz w:val="24"/>
                <w:szCs w:val="24"/>
              </w:rPr>
              <w:t xml:space="preserve"> Mantiene sistemas de imagen y sonido, efectuando mediciones y </w:t>
            </w:r>
            <w:r w:rsidRPr="00FA4C47">
              <w:rPr>
                <w:rFonts w:ascii="Arial" w:hAnsi="Arial" w:cs="Arial"/>
                <w:sz w:val="24"/>
                <w:szCs w:val="24"/>
              </w:rPr>
              <w:lastRenderedPageBreak/>
              <w:t>corrigiendo averías o disfunciones.</w:t>
            </w:r>
          </w:p>
        </w:tc>
        <w:tc>
          <w:tcPr>
            <w:tcW w:w="1165" w:type="dxa"/>
            <w:shd w:val="clear" w:color="auto" w:fill="BFBFBF"/>
            <w:vAlign w:val="center"/>
          </w:tcPr>
          <w:p w14:paraId="1CA7D458" w14:textId="3C181D71" w:rsidR="005C7CA4" w:rsidRPr="00FA4C47" w:rsidRDefault="005C7CA4" w:rsidP="009F4946">
            <w:pPr>
              <w:adjustRightInd w:val="0"/>
              <w:jc w:val="center"/>
              <w:rPr>
                <w:rFonts w:ascii="Arial" w:hAnsi="Arial" w:cs="Arial"/>
                <w:b/>
                <w:sz w:val="24"/>
                <w:szCs w:val="24"/>
              </w:rPr>
            </w:pPr>
            <w:r w:rsidRPr="00FA4C47">
              <w:rPr>
                <w:rFonts w:ascii="Arial" w:hAnsi="Arial" w:cs="Arial"/>
                <w:b/>
                <w:sz w:val="24"/>
                <w:szCs w:val="24"/>
              </w:rPr>
              <w:lastRenderedPageBreak/>
              <w:t>1</w:t>
            </w:r>
            <w:r w:rsidR="003C67C7">
              <w:rPr>
                <w:rFonts w:ascii="Arial" w:hAnsi="Arial" w:cs="Arial"/>
                <w:b/>
                <w:sz w:val="24"/>
                <w:szCs w:val="24"/>
              </w:rPr>
              <w:t>00</w:t>
            </w:r>
            <w:r w:rsidRPr="00FA4C47">
              <w:rPr>
                <w:rFonts w:ascii="Arial" w:hAnsi="Arial" w:cs="Arial"/>
                <w:b/>
                <w:sz w:val="24"/>
                <w:szCs w:val="24"/>
              </w:rPr>
              <w:t>%</w:t>
            </w:r>
          </w:p>
        </w:tc>
      </w:tr>
      <w:tr w:rsidR="005C7CA4" w:rsidRPr="00FA4C47" w14:paraId="4ED43F9C" w14:textId="77777777" w:rsidTr="009F4946">
        <w:tc>
          <w:tcPr>
            <w:tcW w:w="8613" w:type="dxa"/>
            <w:vAlign w:val="center"/>
          </w:tcPr>
          <w:p w14:paraId="611BB415" w14:textId="02BD90ED"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a) Se han examinado las tipologías y características de las averías de los sistemas de imagen y sonido (fallos de conexión, lazos de tierras, desadaptaciones de impedancia, desgastes mecánicos y averías electrónicas, entre otros).</w:t>
            </w:r>
          </w:p>
        </w:tc>
        <w:tc>
          <w:tcPr>
            <w:tcW w:w="1165" w:type="dxa"/>
            <w:vAlign w:val="center"/>
          </w:tcPr>
          <w:p w14:paraId="7ED86629" w14:textId="47AC1965"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005C7CA4" w:rsidRPr="00FA4C47">
              <w:rPr>
                <w:rFonts w:ascii="Arial" w:hAnsi="Arial" w:cs="Arial"/>
                <w:sz w:val="24"/>
                <w:szCs w:val="24"/>
              </w:rPr>
              <w:t>%</w:t>
            </w:r>
          </w:p>
        </w:tc>
      </w:tr>
      <w:tr w:rsidR="005C7CA4" w:rsidRPr="00FA4C47" w14:paraId="1D1DEE89" w14:textId="77777777" w:rsidTr="009F4946">
        <w:tc>
          <w:tcPr>
            <w:tcW w:w="8613" w:type="dxa"/>
            <w:vAlign w:val="center"/>
          </w:tcPr>
          <w:p w14:paraId="4052BF08" w14:textId="6F43F1D7"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b) Se han ejecutado las tareas de mantenimiento preventivo (medida de parámetros eléctricos, limpieza de mandos y controles y sustitución de piezas desgastadas, entre otros).</w:t>
            </w:r>
          </w:p>
        </w:tc>
        <w:tc>
          <w:tcPr>
            <w:tcW w:w="1165" w:type="dxa"/>
            <w:vAlign w:val="center"/>
          </w:tcPr>
          <w:p w14:paraId="417769AD" w14:textId="70461DEA"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71A81772" w14:textId="77777777" w:rsidTr="009F4946">
        <w:tc>
          <w:tcPr>
            <w:tcW w:w="8613" w:type="dxa"/>
            <w:vAlign w:val="center"/>
          </w:tcPr>
          <w:p w14:paraId="5F299CD4" w14:textId="2DABDB79"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c) Se han aplicado técnicas de medida, diagnóstico y localización de averías.</w:t>
            </w:r>
          </w:p>
        </w:tc>
        <w:tc>
          <w:tcPr>
            <w:tcW w:w="1165" w:type="dxa"/>
            <w:vAlign w:val="center"/>
          </w:tcPr>
          <w:p w14:paraId="5A726561" w14:textId="4CF68E5F"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56112408" w14:textId="77777777" w:rsidTr="009F4946">
        <w:tc>
          <w:tcPr>
            <w:tcW w:w="8613" w:type="dxa"/>
            <w:vAlign w:val="center"/>
          </w:tcPr>
          <w:p w14:paraId="1EA752E9" w14:textId="2FB2D5EF"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d) Se han realizado pruebas y medidas según la tipología del sistema.</w:t>
            </w:r>
          </w:p>
        </w:tc>
        <w:tc>
          <w:tcPr>
            <w:tcW w:w="1165" w:type="dxa"/>
            <w:vAlign w:val="center"/>
          </w:tcPr>
          <w:p w14:paraId="142477B5" w14:textId="29C0AFCD"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0DD2AA45" w14:textId="77777777" w:rsidTr="009F4946">
        <w:tc>
          <w:tcPr>
            <w:tcW w:w="8613" w:type="dxa"/>
            <w:vAlign w:val="center"/>
          </w:tcPr>
          <w:p w14:paraId="06860ABB" w14:textId="6B35D4F2"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e) Se ha diagnosticado la causa de la avería.</w:t>
            </w:r>
          </w:p>
        </w:tc>
        <w:tc>
          <w:tcPr>
            <w:tcW w:w="1165" w:type="dxa"/>
            <w:vAlign w:val="center"/>
          </w:tcPr>
          <w:p w14:paraId="5F56539D" w14:textId="6025046B"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6E3647D1" w14:textId="77777777" w:rsidTr="009F4946">
        <w:tc>
          <w:tcPr>
            <w:tcW w:w="8613" w:type="dxa"/>
            <w:vAlign w:val="center"/>
          </w:tcPr>
          <w:p w14:paraId="141C9D72" w14:textId="44AD8EDD"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f) Se ha sustituido el equipo o elemento, reparando la avería.</w:t>
            </w:r>
          </w:p>
        </w:tc>
        <w:tc>
          <w:tcPr>
            <w:tcW w:w="1165" w:type="dxa"/>
            <w:vAlign w:val="center"/>
          </w:tcPr>
          <w:p w14:paraId="28D0D2DE" w14:textId="07275883"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4D29B932" w14:textId="77777777" w:rsidTr="009F4946">
        <w:tc>
          <w:tcPr>
            <w:tcW w:w="8613" w:type="dxa"/>
            <w:vAlign w:val="center"/>
          </w:tcPr>
          <w:p w14:paraId="20D421DD" w14:textId="647C4D1E"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g) Se ha restituido el funcionamiento según el protocolo de comprobación y puesta en servicio.</w:t>
            </w:r>
          </w:p>
        </w:tc>
        <w:tc>
          <w:tcPr>
            <w:tcW w:w="1165" w:type="dxa"/>
            <w:vAlign w:val="center"/>
          </w:tcPr>
          <w:p w14:paraId="0523E58B" w14:textId="0B7B52B0"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r w:rsidR="005C7CA4" w:rsidRPr="00FA4C47" w14:paraId="19F13C7E" w14:textId="77777777" w:rsidTr="009F4946">
        <w:tc>
          <w:tcPr>
            <w:tcW w:w="8613" w:type="dxa"/>
            <w:vAlign w:val="center"/>
          </w:tcPr>
          <w:p w14:paraId="431DF734" w14:textId="3F7F5507"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h) Se han actualizado los históricos de averías y el programa de mantenimiento preventivo.</w:t>
            </w:r>
          </w:p>
        </w:tc>
        <w:tc>
          <w:tcPr>
            <w:tcW w:w="1165" w:type="dxa"/>
            <w:vAlign w:val="center"/>
          </w:tcPr>
          <w:p w14:paraId="6FA14C19" w14:textId="151FED27" w:rsidR="005C7CA4" w:rsidRPr="00FA4C47" w:rsidRDefault="003C67C7" w:rsidP="009F4946">
            <w:pPr>
              <w:adjustRightInd w:val="0"/>
              <w:jc w:val="center"/>
              <w:rPr>
                <w:rFonts w:ascii="Arial" w:hAnsi="Arial" w:cs="Arial"/>
                <w:sz w:val="24"/>
                <w:szCs w:val="24"/>
              </w:rPr>
            </w:pPr>
            <w:r>
              <w:rPr>
                <w:rFonts w:ascii="Arial" w:hAnsi="Arial" w:cs="Arial"/>
                <w:sz w:val="24"/>
                <w:szCs w:val="24"/>
              </w:rPr>
              <w:t>12,50</w:t>
            </w:r>
            <w:r w:rsidRPr="00FA4C47">
              <w:rPr>
                <w:rFonts w:ascii="Arial" w:hAnsi="Arial" w:cs="Arial"/>
                <w:sz w:val="24"/>
                <w:szCs w:val="24"/>
              </w:rPr>
              <w:t>%</w:t>
            </w:r>
          </w:p>
        </w:tc>
      </w:tr>
    </w:tbl>
    <w:p w14:paraId="20161DDD" w14:textId="77777777" w:rsidR="00786454" w:rsidRPr="00FA4C47" w:rsidRDefault="00786454" w:rsidP="009B4E45">
      <w:pPr>
        <w:spacing w:after="120" w:line="240" w:lineRule="auto"/>
        <w:ind w:firstLine="709"/>
        <w:jc w:val="both"/>
        <w:rPr>
          <w:rFonts w:ascii="Arial" w:eastAsia="Times New Roman" w:hAnsi="Arial" w:cs="Arial"/>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13"/>
        <w:gridCol w:w="1165"/>
      </w:tblGrid>
      <w:tr w:rsidR="005C7CA4" w:rsidRPr="00FA4C47" w14:paraId="539A1DED" w14:textId="77777777" w:rsidTr="009F4946">
        <w:tc>
          <w:tcPr>
            <w:tcW w:w="8613" w:type="dxa"/>
            <w:shd w:val="clear" w:color="auto" w:fill="BFBFBF"/>
            <w:vAlign w:val="center"/>
          </w:tcPr>
          <w:p w14:paraId="23402326" w14:textId="2146AF35" w:rsidR="005C7CA4" w:rsidRPr="00FA4C47" w:rsidRDefault="005C7CA4" w:rsidP="009F4946">
            <w:pPr>
              <w:tabs>
                <w:tab w:val="left" w:pos="5856"/>
              </w:tabs>
              <w:adjustRightInd w:val="0"/>
              <w:spacing w:before="60" w:after="60"/>
              <w:jc w:val="both"/>
              <w:rPr>
                <w:rFonts w:ascii="Arial" w:hAnsi="Arial" w:cs="Arial"/>
                <w:sz w:val="24"/>
                <w:szCs w:val="24"/>
              </w:rPr>
            </w:pPr>
            <w:r w:rsidRPr="00FA4C47">
              <w:rPr>
                <w:rFonts w:ascii="Arial" w:hAnsi="Arial" w:cs="Arial"/>
                <w:b/>
                <w:sz w:val="24"/>
                <w:szCs w:val="24"/>
                <w:u w:val="single"/>
              </w:rPr>
              <w:t>RA8.</w:t>
            </w:r>
            <w:r w:rsidRPr="00FA4C47">
              <w:rPr>
                <w:rFonts w:ascii="Arial" w:hAnsi="Arial" w:cs="Arial"/>
                <w:sz w:val="24"/>
                <w:szCs w:val="24"/>
              </w:rPr>
              <w:t xml:space="preserve"> Cumple las normas de prevención de riesgos laborales y de protección ambiental, identificando los riesgos asociados, las medidas y equipos para prevenirlos.</w:t>
            </w:r>
          </w:p>
        </w:tc>
        <w:tc>
          <w:tcPr>
            <w:tcW w:w="1165" w:type="dxa"/>
            <w:shd w:val="clear" w:color="auto" w:fill="BFBFBF"/>
            <w:vAlign w:val="center"/>
          </w:tcPr>
          <w:p w14:paraId="6E91348E" w14:textId="4FBF2940" w:rsidR="005C7CA4" w:rsidRPr="00FA4C47" w:rsidRDefault="005C7CA4" w:rsidP="009F4946">
            <w:pPr>
              <w:adjustRightInd w:val="0"/>
              <w:jc w:val="center"/>
              <w:rPr>
                <w:rFonts w:ascii="Arial" w:hAnsi="Arial" w:cs="Arial"/>
                <w:b/>
                <w:sz w:val="24"/>
                <w:szCs w:val="24"/>
              </w:rPr>
            </w:pPr>
            <w:r w:rsidRPr="00FA4C47">
              <w:rPr>
                <w:rFonts w:ascii="Arial" w:hAnsi="Arial" w:cs="Arial"/>
                <w:b/>
                <w:sz w:val="24"/>
                <w:szCs w:val="24"/>
              </w:rPr>
              <w:t>1</w:t>
            </w:r>
            <w:r w:rsidR="003C67C7">
              <w:rPr>
                <w:rFonts w:ascii="Arial" w:hAnsi="Arial" w:cs="Arial"/>
                <w:b/>
                <w:sz w:val="24"/>
                <w:szCs w:val="24"/>
              </w:rPr>
              <w:t>00</w:t>
            </w:r>
            <w:r w:rsidRPr="00FA4C47">
              <w:rPr>
                <w:rFonts w:ascii="Arial" w:hAnsi="Arial" w:cs="Arial"/>
                <w:b/>
                <w:sz w:val="24"/>
                <w:szCs w:val="24"/>
              </w:rPr>
              <w:t>%</w:t>
            </w:r>
          </w:p>
        </w:tc>
      </w:tr>
      <w:tr w:rsidR="005C7CA4" w:rsidRPr="00FA4C47" w14:paraId="744AC4D0" w14:textId="77777777" w:rsidTr="009F4946">
        <w:tc>
          <w:tcPr>
            <w:tcW w:w="8613" w:type="dxa"/>
            <w:vAlign w:val="center"/>
          </w:tcPr>
          <w:p w14:paraId="5A7AEE21" w14:textId="7D57A165"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a) Se han identificado los riesgos y el nivel de peligrosidad que suponen la manipulación de los materiales, herramientas, útiles y máquinas.</w:t>
            </w:r>
          </w:p>
        </w:tc>
        <w:tc>
          <w:tcPr>
            <w:tcW w:w="1165" w:type="dxa"/>
            <w:vAlign w:val="center"/>
          </w:tcPr>
          <w:p w14:paraId="390E4A72" w14:textId="01801D46" w:rsidR="005C7CA4" w:rsidRPr="00FA4C47" w:rsidRDefault="003C67C7" w:rsidP="009F4946">
            <w:pPr>
              <w:adjustRightInd w:val="0"/>
              <w:jc w:val="center"/>
              <w:rPr>
                <w:rFonts w:ascii="Arial" w:hAnsi="Arial" w:cs="Arial"/>
                <w:sz w:val="24"/>
                <w:szCs w:val="24"/>
              </w:rPr>
            </w:pPr>
            <w:r>
              <w:rPr>
                <w:rFonts w:ascii="Arial" w:hAnsi="Arial" w:cs="Arial"/>
                <w:sz w:val="24"/>
                <w:szCs w:val="24"/>
              </w:rPr>
              <w:t>11,11</w:t>
            </w:r>
            <w:r w:rsidR="005C7CA4" w:rsidRPr="00FA4C47">
              <w:rPr>
                <w:rFonts w:ascii="Arial" w:hAnsi="Arial" w:cs="Arial"/>
                <w:sz w:val="24"/>
                <w:szCs w:val="24"/>
              </w:rPr>
              <w:t>%</w:t>
            </w:r>
          </w:p>
        </w:tc>
      </w:tr>
      <w:tr w:rsidR="005C7CA4" w:rsidRPr="00FA4C47" w14:paraId="353F53D6" w14:textId="77777777" w:rsidTr="009F4946">
        <w:tc>
          <w:tcPr>
            <w:tcW w:w="8613" w:type="dxa"/>
            <w:vAlign w:val="center"/>
          </w:tcPr>
          <w:p w14:paraId="239750B4" w14:textId="69F6607E"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b) Se han utilizado las máquinas respetando las normas de seguridad.</w:t>
            </w:r>
          </w:p>
        </w:tc>
        <w:tc>
          <w:tcPr>
            <w:tcW w:w="1165" w:type="dxa"/>
            <w:vAlign w:val="center"/>
          </w:tcPr>
          <w:p w14:paraId="7EFFC541" w14:textId="464CBB98" w:rsidR="005C7CA4" w:rsidRPr="00FA4C47" w:rsidRDefault="003C67C7" w:rsidP="009F4946">
            <w:pPr>
              <w:adjustRightInd w:val="0"/>
              <w:jc w:val="center"/>
              <w:rPr>
                <w:rFonts w:ascii="Arial" w:hAnsi="Arial" w:cs="Arial"/>
                <w:sz w:val="24"/>
                <w:szCs w:val="24"/>
              </w:rPr>
            </w:pPr>
            <w:r>
              <w:rPr>
                <w:rFonts w:ascii="Arial" w:hAnsi="Arial" w:cs="Arial"/>
                <w:sz w:val="24"/>
                <w:szCs w:val="24"/>
              </w:rPr>
              <w:t>11,11</w:t>
            </w:r>
            <w:r w:rsidRPr="00FA4C47">
              <w:rPr>
                <w:rFonts w:ascii="Arial" w:hAnsi="Arial" w:cs="Arial"/>
                <w:sz w:val="24"/>
                <w:szCs w:val="24"/>
              </w:rPr>
              <w:t>%</w:t>
            </w:r>
          </w:p>
        </w:tc>
      </w:tr>
      <w:tr w:rsidR="005C7CA4" w:rsidRPr="00FA4C47" w14:paraId="323E7577" w14:textId="77777777" w:rsidTr="009F4946">
        <w:tc>
          <w:tcPr>
            <w:tcW w:w="8613" w:type="dxa"/>
            <w:vAlign w:val="center"/>
          </w:tcPr>
          <w:p w14:paraId="6988E63A" w14:textId="067814D3"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c) Se han identificado las causas más frecuentes de accidentes en la manipulación de materiales y herramientas, entre otros.</w:t>
            </w:r>
          </w:p>
        </w:tc>
        <w:tc>
          <w:tcPr>
            <w:tcW w:w="1165" w:type="dxa"/>
            <w:vAlign w:val="center"/>
          </w:tcPr>
          <w:p w14:paraId="43F53D53" w14:textId="08C5A09F" w:rsidR="005C7CA4" w:rsidRPr="00FA4C47" w:rsidRDefault="003C67C7" w:rsidP="009F4946">
            <w:pPr>
              <w:adjustRightInd w:val="0"/>
              <w:jc w:val="center"/>
              <w:rPr>
                <w:rFonts w:ascii="Arial" w:hAnsi="Arial" w:cs="Arial"/>
                <w:sz w:val="24"/>
                <w:szCs w:val="24"/>
              </w:rPr>
            </w:pPr>
            <w:r>
              <w:rPr>
                <w:rFonts w:ascii="Arial" w:hAnsi="Arial" w:cs="Arial"/>
                <w:sz w:val="24"/>
                <w:szCs w:val="24"/>
              </w:rPr>
              <w:t>11,11</w:t>
            </w:r>
            <w:r w:rsidRPr="00FA4C47">
              <w:rPr>
                <w:rFonts w:ascii="Arial" w:hAnsi="Arial" w:cs="Arial"/>
                <w:sz w:val="24"/>
                <w:szCs w:val="24"/>
              </w:rPr>
              <w:t>%</w:t>
            </w:r>
          </w:p>
        </w:tc>
      </w:tr>
      <w:tr w:rsidR="005C7CA4" w:rsidRPr="00FA4C47" w14:paraId="748E22E5" w14:textId="77777777" w:rsidTr="009F4946">
        <w:tc>
          <w:tcPr>
            <w:tcW w:w="8613" w:type="dxa"/>
            <w:vAlign w:val="center"/>
          </w:tcPr>
          <w:p w14:paraId="302248E5" w14:textId="2F43D7E1"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d) Se han descrito los elementos de seguridad de las máquinas (protecciones, alarmas y paros de emergencia, entre otros) y los equipos de protección individual (calzado, protección ocular e indumentaria, entre otros) que se deben emplear en las distintas operaciones de montaje y</w:t>
            </w:r>
          </w:p>
          <w:p w14:paraId="0E68B4D2" w14:textId="2E5347A5"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mantenimiento.</w:t>
            </w:r>
          </w:p>
        </w:tc>
        <w:tc>
          <w:tcPr>
            <w:tcW w:w="1165" w:type="dxa"/>
            <w:vAlign w:val="center"/>
          </w:tcPr>
          <w:p w14:paraId="61EDA2DF" w14:textId="20AFA48B" w:rsidR="005C7CA4" w:rsidRPr="00FA4C47" w:rsidRDefault="003C67C7" w:rsidP="009F4946">
            <w:pPr>
              <w:adjustRightInd w:val="0"/>
              <w:jc w:val="center"/>
              <w:rPr>
                <w:rFonts w:ascii="Arial" w:hAnsi="Arial" w:cs="Arial"/>
                <w:sz w:val="24"/>
                <w:szCs w:val="24"/>
              </w:rPr>
            </w:pPr>
            <w:r>
              <w:rPr>
                <w:rFonts w:ascii="Arial" w:hAnsi="Arial" w:cs="Arial"/>
                <w:sz w:val="24"/>
                <w:szCs w:val="24"/>
              </w:rPr>
              <w:t>11,11</w:t>
            </w:r>
            <w:r w:rsidRPr="00FA4C47">
              <w:rPr>
                <w:rFonts w:ascii="Arial" w:hAnsi="Arial" w:cs="Arial"/>
                <w:sz w:val="24"/>
                <w:szCs w:val="24"/>
              </w:rPr>
              <w:t>%</w:t>
            </w:r>
          </w:p>
        </w:tc>
      </w:tr>
      <w:tr w:rsidR="005C7CA4" w:rsidRPr="00FA4C47" w14:paraId="5FC444AD" w14:textId="77777777" w:rsidTr="009F4946">
        <w:tc>
          <w:tcPr>
            <w:tcW w:w="8613" w:type="dxa"/>
            <w:vAlign w:val="center"/>
          </w:tcPr>
          <w:p w14:paraId="189E8209" w14:textId="751488AC"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e) Se ha relacionado la manipulación de materiales, herramientas y máquinas con las medidas de seguridad y protección personal requeridas.</w:t>
            </w:r>
          </w:p>
        </w:tc>
        <w:tc>
          <w:tcPr>
            <w:tcW w:w="1165" w:type="dxa"/>
            <w:vAlign w:val="center"/>
          </w:tcPr>
          <w:p w14:paraId="13EF5609" w14:textId="0D48257E" w:rsidR="005C7CA4" w:rsidRPr="00FA4C47" w:rsidRDefault="003C67C7" w:rsidP="009F4946">
            <w:pPr>
              <w:adjustRightInd w:val="0"/>
              <w:jc w:val="center"/>
              <w:rPr>
                <w:rFonts w:ascii="Arial" w:hAnsi="Arial" w:cs="Arial"/>
                <w:sz w:val="24"/>
                <w:szCs w:val="24"/>
              </w:rPr>
            </w:pPr>
            <w:r>
              <w:rPr>
                <w:rFonts w:ascii="Arial" w:hAnsi="Arial" w:cs="Arial"/>
                <w:sz w:val="24"/>
                <w:szCs w:val="24"/>
              </w:rPr>
              <w:t>11,11</w:t>
            </w:r>
            <w:r w:rsidRPr="00FA4C47">
              <w:rPr>
                <w:rFonts w:ascii="Arial" w:hAnsi="Arial" w:cs="Arial"/>
                <w:sz w:val="24"/>
                <w:szCs w:val="24"/>
              </w:rPr>
              <w:t>%</w:t>
            </w:r>
          </w:p>
        </w:tc>
      </w:tr>
      <w:tr w:rsidR="005C7CA4" w:rsidRPr="00FA4C47" w14:paraId="70D9DDD9" w14:textId="77777777" w:rsidTr="009F4946">
        <w:tc>
          <w:tcPr>
            <w:tcW w:w="8613" w:type="dxa"/>
            <w:vAlign w:val="center"/>
          </w:tcPr>
          <w:p w14:paraId="04633128" w14:textId="14FDAFC7"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f) Se han determinado las medidas de seguridad y de protección personal que se deben adoptar en la preparación y ejecución de las operaciones de montaje y mantenimiento de las instalaciones de imagen y sonido.</w:t>
            </w:r>
          </w:p>
        </w:tc>
        <w:tc>
          <w:tcPr>
            <w:tcW w:w="1165" w:type="dxa"/>
            <w:vAlign w:val="center"/>
          </w:tcPr>
          <w:p w14:paraId="6C616E85" w14:textId="23D300B5" w:rsidR="005C7CA4" w:rsidRPr="00FA4C47" w:rsidRDefault="003C67C7" w:rsidP="009F4946">
            <w:pPr>
              <w:adjustRightInd w:val="0"/>
              <w:jc w:val="center"/>
              <w:rPr>
                <w:rFonts w:ascii="Arial" w:hAnsi="Arial" w:cs="Arial"/>
                <w:sz w:val="24"/>
                <w:szCs w:val="24"/>
              </w:rPr>
            </w:pPr>
            <w:r>
              <w:rPr>
                <w:rFonts w:ascii="Arial" w:hAnsi="Arial" w:cs="Arial"/>
                <w:sz w:val="24"/>
                <w:szCs w:val="24"/>
              </w:rPr>
              <w:t>11,11</w:t>
            </w:r>
            <w:r w:rsidRPr="00FA4C47">
              <w:rPr>
                <w:rFonts w:ascii="Arial" w:hAnsi="Arial" w:cs="Arial"/>
                <w:sz w:val="24"/>
                <w:szCs w:val="24"/>
              </w:rPr>
              <w:t>%</w:t>
            </w:r>
          </w:p>
        </w:tc>
      </w:tr>
      <w:tr w:rsidR="005C7CA4" w:rsidRPr="00FA4C47" w14:paraId="74E5442C" w14:textId="77777777" w:rsidTr="009F4946">
        <w:tc>
          <w:tcPr>
            <w:tcW w:w="8613" w:type="dxa"/>
            <w:vAlign w:val="center"/>
          </w:tcPr>
          <w:p w14:paraId="1E7A23C5" w14:textId="3355CC6B"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g) Se han identificado las posibles fuentes de contaminación del entorno ambiental.</w:t>
            </w:r>
          </w:p>
        </w:tc>
        <w:tc>
          <w:tcPr>
            <w:tcW w:w="1165" w:type="dxa"/>
            <w:vAlign w:val="center"/>
          </w:tcPr>
          <w:p w14:paraId="4EBAF211" w14:textId="70CEE07D" w:rsidR="005C7CA4" w:rsidRPr="00FA4C47" w:rsidRDefault="003C67C7" w:rsidP="009F4946">
            <w:pPr>
              <w:adjustRightInd w:val="0"/>
              <w:jc w:val="center"/>
              <w:rPr>
                <w:rFonts w:ascii="Arial" w:hAnsi="Arial" w:cs="Arial"/>
                <w:sz w:val="24"/>
                <w:szCs w:val="24"/>
              </w:rPr>
            </w:pPr>
            <w:r>
              <w:rPr>
                <w:rFonts w:ascii="Arial" w:hAnsi="Arial" w:cs="Arial"/>
                <w:sz w:val="24"/>
                <w:szCs w:val="24"/>
              </w:rPr>
              <w:t>11,11</w:t>
            </w:r>
            <w:r w:rsidRPr="00FA4C47">
              <w:rPr>
                <w:rFonts w:ascii="Arial" w:hAnsi="Arial" w:cs="Arial"/>
                <w:sz w:val="24"/>
                <w:szCs w:val="24"/>
              </w:rPr>
              <w:t>%</w:t>
            </w:r>
          </w:p>
        </w:tc>
      </w:tr>
      <w:tr w:rsidR="005C7CA4" w:rsidRPr="00FA4C47" w14:paraId="21FD5A36" w14:textId="77777777" w:rsidTr="009F4946">
        <w:tc>
          <w:tcPr>
            <w:tcW w:w="8613" w:type="dxa"/>
            <w:vAlign w:val="center"/>
          </w:tcPr>
          <w:p w14:paraId="583397D5" w14:textId="0C101DB1"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h) Se han clasificado los residuos generados para su retirada selectiva.</w:t>
            </w:r>
          </w:p>
        </w:tc>
        <w:tc>
          <w:tcPr>
            <w:tcW w:w="1165" w:type="dxa"/>
            <w:vAlign w:val="center"/>
          </w:tcPr>
          <w:p w14:paraId="4E54B054" w14:textId="4B871937" w:rsidR="005C7CA4" w:rsidRPr="00FA4C47" w:rsidRDefault="003C67C7" w:rsidP="009F4946">
            <w:pPr>
              <w:adjustRightInd w:val="0"/>
              <w:jc w:val="center"/>
              <w:rPr>
                <w:rFonts w:ascii="Arial" w:hAnsi="Arial" w:cs="Arial"/>
                <w:sz w:val="24"/>
                <w:szCs w:val="24"/>
              </w:rPr>
            </w:pPr>
            <w:r>
              <w:rPr>
                <w:rFonts w:ascii="Arial" w:hAnsi="Arial" w:cs="Arial"/>
                <w:sz w:val="24"/>
                <w:szCs w:val="24"/>
              </w:rPr>
              <w:t>11,11</w:t>
            </w:r>
            <w:r w:rsidRPr="00FA4C47">
              <w:rPr>
                <w:rFonts w:ascii="Arial" w:hAnsi="Arial" w:cs="Arial"/>
                <w:sz w:val="24"/>
                <w:szCs w:val="24"/>
              </w:rPr>
              <w:t>%</w:t>
            </w:r>
          </w:p>
        </w:tc>
      </w:tr>
      <w:tr w:rsidR="005C7CA4" w:rsidRPr="00FA4C47" w14:paraId="5BA114B5" w14:textId="77777777" w:rsidTr="009F4946">
        <w:tc>
          <w:tcPr>
            <w:tcW w:w="8613" w:type="dxa"/>
            <w:vAlign w:val="center"/>
          </w:tcPr>
          <w:p w14:paraId="20B31C3A" w14:textId="77777777"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lastRenderedPageBreak/>
              <w:t>i) Se ha valorado el orden y la limpieza de instalaciones y equipos como primer factor de prevención de</w:t>
            </w:r>
          </w:p>
          <w:p w14:paraId="095A3F03" w14:textId="124EA215" w:rsidR="005C7CA4" w:rsidRPr="00FA4C47" w:rsidRDefault="005C7CA4" w:rsidP="005C7CA4">
            <w:pPr>
              <w:spacing w:before="60" w:after="60" w:line="240" w:lineRule="auto"/>
              <w:jc w:val="both"/>
              <w:rPr>
                <w:rFonts w:ascii="Arial" w:hAnsi="Arial" w:cs="Arial"/>
                <w:sz w:val="24"/>
                <w:szCs w:val="24"/>
              </w:rPr>
            </w:pPr>
            <w:r w:rsidRPr="00FA4C47">
              <w:rPr>
                <w:rFonts w:ascii="Arial" w:hAnsi="Arial" w:cs="Arial"/>
                <w:sz w:val="24"/>
                <w:szCs w:val="24"/>
              </w:rPr>
              <w:t>riesgos</w:t>
            </w:r>
          </w:p>
        </w:tc>
        <w:tc>
          <w:tcPr>
            <w:tcW w:w="1165" w:type="dxa"/>
            <w:vAlign w:val="center"/>
          </w:tcPr>
          <w:p w14:paraId="6630079E" w14:textId="18DF2BEC" w:rsidR="005C7CA4" w:rsidRPr="00FA4C47" w:rsidRDefault="003C67C7" w:rsidP="009F4946">
            <w:pPr>
              <w:adjustRightInd w:val="0"/>
              <w:jc w:val="center"/>
              <w:rPr>
                <w:rFonts w:ascii="Arial" w:hAnsi="Arial" w:cs="Arial"/>
                <w:sz w:val="24"/>
                <w:szCs w:val="24"/>
              </w:rPr>
            </w:pPr>
            <w:r>
              <w:rPr>
                <w:rFonts w:ascii="Arial" w:hAnsi="Arial" w:cs="Arial"/>
                <w:sz w:val="24"/>
                <w:szCs w:val="24"/>
              </w:rPr>
              <w:t>11,11</w:t>
            </w:r>
            <w:r w:rsidRPr="00FA4C47">
              <w:rPr>
                <w:rFonts w:ascii="Arial" w:hAnsi="Arial" w:cs="Arial"/>
                <w:sz w:val="24"/>
                <w:szCs w:val="24"/>
              </w:rPr>
              <w:t>%</w:t>
            </w:r>
          </w:p>
        </w:tc>
      </w:tr>
    </w:tbl>
    <w:p w14:paraId="72833B03" w14:textId="77777777" w:rsidR="00786454" w:rsidRPr="00FA4C47" w:rsidRDefault="00786454" w:rsidP="009B4E45">
      <w:pPr>
        <w:spacing w:after="120" w:line="240" w:lineRule="auto"/>
        <w:ind w:firstLine="709"/>
        <w:jc w:val="both"/>
        <w:rPr>
          <w:rFonts w:ascii="Arial" w:eastAsia="Times New Roman" w:hAnsi="Arial" w:cs="Arial"/>
          <w:sz w:val="24"/>
          <w:szCs w:val="24"/>
          <w:lang w:eastAsia="es-ES"/>
        </w:rPr>
      </w:pPr>
    </w:p>
    <w:p w14:paraId="5D74EC41" w14:textId="334CF374" w:rsidR="003C67C7" w:rsidRPr="00FA4C47" w:rsidRDefault="003C67C7" w:rsidP="009B4E45">
      <w:pPr>
        <w:spacing w:after="120" w:line="240" w:lineRule="auto"/>
        <w:ind w:firstLine="709"/>
        <w:jc w:val="both"/>
        <w:rPr>
          <w:rFonts w:ascii="Arial" w:eastAsia="Times New Roman" w:hAnsi="Arial" w:cs="Arial"/>
          <w:sz w:val="24"/>
          <w:szCs w:val="24"/>
          <w:lang w:eastAsia="es-ES"/>
        </w:rPr>
      </w:pPr>
      <w:r w:rsidRPr="003C67C7">
        <w:pict w14:anchorId="0EC193BA">
          <v:shape id="_x0000_i1037" type="#_x0000_t75" style="width:457.2pt;height:145.2pt">
            <v:imagedata r:id="rId12" o:title=""/>
          </v:shape>
        </w:pict>
      </w:r>
    </w:p>
    <w:p w14:paraId="11EF9D3A" w14:textId="77777777" w:rsidR="00786454" w:rsidRDefault="00786454" w:rsidP="009B4E45">
      <w:pPr>
        <w:spacing w:after="120" w:line="240" w:lineRule="auto"/>
        <w:ind w:firstLine="709"/>
        <w:jc w:val="both"/>
        <w:rPr>
          <w:rFonts w:ascii="Arial" w:eastAsia="Times New Roman" w:hAnsi="Arial" w:cs="Arial"/>
          <w:sz w:val="24"/>
          <w:szCs w:val="24"/>
          <w:lang w:eastAsia="es-ES"/>
        </w:rPr>
      </w:pPr>
    </w:p>
    <w:p w14:paraId="1AA3F9E4" w14:textId="77777777" w:rsidR="00800AC5" w:rsidRPr="00FA4C47" w:rsidRDefault="00800AC5" w:rsidP="009B4E45">
      <w:pPr>
        <w:spacing w:line="240" w:lineRule="auto"/>
        <w:ind w:left="567" w:hanging="425"/>
        <w:jc w:val="both"/>
        <w:rPr>
          <w:rFonts w:ascii="Arial" w:eastAsia="Times New Roman" w:hAnsi="Arial" w:cs="Arial"/>
          <w:sz w:val="24"/>
          <w:szCs w:val="24"/>
          <w:lang w:val="es-ES_tradnl" w:eastAsia="es-ES"/>
        </w:rPr>
      </w:pPr>
      <w:r w:rsidRPr="00FA4C47">
        <w:rPr>
          <w:rFonts w:ascii="Arial" w:eastAsia="Times New Roman" w:hAnsi="Arial" w:cs="Arial"/>
          <w:b/>
          <w:sz w:val="24"/>
          <w:szCs w:val="24"/>
          <w:lang w:val="es-ES_tradnl" w:eastAsia="es-ES"/>
        </w:rPr>
        <w:t>6.1. Procedimientos de evaluación.</w:t>
      </w:r>
      <w:r w:rsidRPr="00FA4C47">
        <w:rPr>
          <w:rFonts w:ascii="Arial" w:eastAsia="Times New Roman" w:hAnsi="Arial" w:cs="Arial"/>
          <w:sz w:val="24"/>
          <w:szCs w:val="24"/>
          <w:lang w:val="es-ES_tradnl" w:eastAsia="es-ES"/>
        </w:rPr>
        <w:t xml:space="preserve"> </w:t>
      </w:r>
    </w:p>
    <w:p w14:paraId="69400407" w14:textId="77777777" w:rsidR="00FA4C47" w:rsidRDefault="00FA4C47" w:rsidP="00FA4C47">
      <w:pPr>
        <w:tabs>
          <w:tab w:val="left" w:pos="-720"/>
        </w:tabs>
        <w:suppressAutoHyphens/>
        <w:spacing w:line="240" w:lineRule="auto"/>
        <w:jc w:val="both"/>
        <w:rPr>
          <w:rFonts w:ascii="Arial" w:eastAsia="Times New Roman" w:hAnsi="Arial" w:cs="Arial"/>
          <w:spacing w:val="-3"/>
          <w:sz w:val="24"/>
          <w:szCs w:val="24"/>
          <w:lang w:eastAsia="es-ES"/>
        </w:rPr>
      </w:pPr>
    </w:p>
    <w:p w14:paraId="42B3CBEF" w14:textId="77777777" w:rsidR="00FA4C47" w:rsidRPr="00FA4C47" w:rsidRDefault="00FA4C47" w:rsidP="00FA4C47">
      <w:pPr>
        <w:spacing w:before="60" w:after="60"/>
        <w:jc w:val="both"/>
        <w:rPr>
          <w:rFonts w:ascii="Arial" w:hAnsi="Arial" w:cs="Arial"/>
          <w:sz w:val="24"/>
          <w:szCs w:val="24"/>
          <w:lang w:val="es-ES_tradnl"/>
        </w:rPr>
      </w:pPr>
      <w:bookmarkStart w:id="6" w:name="_Hlk212373763"/>
      <w:r w:rsidRPr="00FA4C47">
        <w:rPr>
          <w:rFonts w:ascii="Arial" w:hAnsi="Arial" w:cs="Arial"/>
          <w:sz w:val="24"/>
          <w:szCs w:val="24"/>
          <w:lang w:val="es-ES_tradnl"/>
        </w:rPr>
        <w:t>La evaluación de este módulo es continua a lo largo de todo el curso. Por tanto, requiere la asistencia regular a clase por parte del alumno/</w:t>
      </w:r>
      <w:proofErr w:type="gramStart"/>
      <w:r w:rsidRPr="00FA4C47">
        <w:rPr>
          <w:rFonts w:ascii="Arial" w:hAnsi="Arial" w:cs="Arial"/>
          <w:sz w:val="24"/>
          <w:szCs w:val="24"/>
          <w:lang w:val="es-ES_tradnl"/>
        </w:rPr>
        <w:t>a</w:t>
      </w:r>
      <w:proofErr w:type="gramEnd"/>
      <w:r w:rsidRPr="00FA4C47">
        <w:rPr>
          <w:rFonts w:ascii="Arial" w:hAnsi="Arial" w:cs="Arial"/>
          <w:sz w:val="24"/>
          <w:szCs w:val="24"/>
          <w:lang w:val="es-ES_tradnl"/>
        </w:rPr>
        <w:t xml:space="preserve"> así como la realización de los ejercicios, informes y prácticas programados por el profesor.</w:t>
      </w:r>
    </w:p>
    <w:p w14:paraId="06A37342" w14:textId="77777777" w:rsidR="00FA4C47" w:rsidRPr="00FA4C47" w:rsidRDefault="00FA4C47" w:rsidP="00FA4C47">
      <w:pPr>
        <w:spacing w:before="60" w:after="60"/>
        <w:jc w:val="both"/>
        <w:rPr>
          <w:rFonts w:ascii="Arial" w:hAnsi="Arial" w:cs="Arial"/>
          <w:sz w:val="24"/>
          <w:szCs w:val="24"/>
          <w:lang w:val="es-ES_tradnl"/>
        </w:rPr>
      </w:pPr>
      <w:r w:rsidRPr="00FA4C47">
        <w:rPr>
          <w:rFonts w:ascii="Arial" w:hAnsi="Arial" w:cs="Arial"/>
          <w:sz w:val="24"/>
          <w:szCs w:val="24"/>
          <w:lang w:val="es-ES_tradnl"/>
        </w:rPr>
        <w:t xml:space="preserve">Durante el primer se realizará una </w:t>
      </w:r>
      <w:r w:rsidRPr="00FA4C47">
        <w:rPr>
          <w:rFonts w:ascii="Arial" w:hAnsi="Arial" w:cs="Arial"/>
          <w:b/>
          <w:sz w:val="24"/>
          <w:szCs w:val="24"/>
          <w:lang w:val="es-ES_tradnl"/>
        </w:rPr>
        <w:t>evaluación inicial</w:t>
      </w:r>
      <w:r w:rsidRPr="00FA4C47">
        <w:rPr>
          <w:rFonts w:ascii="Arial" w:hAnsi="Arial" w:cs="Arial"/>
          <w:sz w:val="24"/>
          <w:szCs w:val="24"/>
          <w:lang w:val="es-ES_tradnl"/>
        </w:rPr>
        <w:t xml:space="preserve"> de su alumnado mediante los procedimientos, técnicas e instrumentos que considere más adecuados, con el fin de conocer y valorar la situación inicial de su alumnado en cuanto al conocimiento y dominio previo de los contenidos de los módulos que corresponda.</w:t>
      </w:r>
    </w:p>
    <w:p w14:paraId="47895FE0" w14:textId="77777777" w:rsidR="00FA4C47" w:rsidRPr="00FA4C47" w:rsidRDefault="00FA4C47" w:rsidP="00FA4C47">
      <w:pPr>
        <w:spacing w:before="60" w:after="60"/>
        <w:jc w:val="both"/>
        <w:rPr>
          <w:rFonts w:ascii="Arial" w:hAnsi="Arial" w:cs="Arial"/>
          <w:sz w:val="24"/>
          <w:szCs w:val="24"/>
          <w:lang w:val="es-ES_tradnl"/>
        </w:rPr>
      </w:pPr>
      <w:r w:rsidRPr="00FA4C47">
        <w:rPr>
          <w:rFonts w:ascii="Arial" w:hAnsi="Arial" w:cs="Arial"/>
          <w:sz w:val="24"/>
          <w:szCs w:val="24"/>
          <w:lang w:val="es-ES_tradnl"/>
        </w:rPr>
        <w:t>Debido a las especiales características de este módulo, la materia impartida en cada evaluación no tendrá carácter eliminatorio con respecto a las siguientes, ya que los contenidos que se van introduciendo requieren la aplicación de los conocimientos adquiridos previamente.</w:t>
      </w:r>
    </w:p>
    <w:p w14:paraId="7C2FF75A" w14:textId="77777777" w:rsidR="00FA4C47" w:rsidRPr="00FA4C47" w:rsidRDefault="00FA4C47" w:rsidP="00FA4C47">
      <w:pPr>
        <w:spacing w:before="60" w:after="60"/>
        <w:jc w:val="both"/>
        <w:rPr>
          <w:rFonts w:ascii="Arial" w:hAnsi="Arial" w:cs="Arial"/>
          <w:sz w:val="24"/>
          <w:szCs w:val="24"/>
          <w:lang w:val="es-ES_tradnl"/>
        </w:rPr>
      </w:pPr>
    </w:p>
    <w:p w14:paraId="573135E0" w14:textId="77777777" w:rsidR="00FA4C47" w:rsidRPr="00FA4C47" w:rsidRDefault="00FA4C47" w:rsidP="00FA4C47">
      <w:pPr>
        <w:spacing w:before="60" w:after="60" w:line="360" w:lineRule="auto"/>
        <w:jc w:val="both"/>
        <w:rPr>
          <w:rFonts w:ascii="Arial" w:hAnsi="Arial" w:cs="Arial"/>
          <w:sz w:val="24"/>
          <w:szCs w:val="24"/>
          <w:lang w:val="es-ES_tradnl"/>
        </w:rPr>
      </w:pPr>
      <w:r w:rsidRPr="00FA4C47">
        <w:rPr>
          <w:rFonts w:ascii="Arial" w:hAnsi="Arial" w:cs="Arial"/>
          <w:sz w:val="24"/>
          <w:szCs w:val="24"/>
          <w:lang w:val="es-ES_tradnl"/>
        </w:rPr>
        <w:t xml:space="preserve"> En la evaluación del alumno/a se tendrá en cuenta:</w:t>
      </w:r>
    </w:p>
    <w:p w14:paraId="15ECA7B9" w14:textId="77777777" w:rsidR="00FA4C47" w:rsidRPr="00FA4C47" w:rsidRDefault="00FA4C47" w:rsidP="00FA4C47">
      <w:pPr>
        <w:pStyle w:val="Prrafodelista"/>
        <w:widowControl w:val="0"/>
        <w:numPr>
          <w:ilvl w:val="4"/>
          <w:numId w:val="31"/>
        </w:numPr>
        <w:autoSpaceDE w:val="0"/>
        <w:autoSpaceDN w:val="0"/>
        <w:spacing w:before="60" w:after="60" w:line="240" w:lineRule="auto"/>
        <w:ind w:left="1418" w:hanging="10"/>
        <w:contextualSpacing w:val="0"/>
        <w:jc w:val="both"/>
        <w:rPr>
          <w:rFonts w:ascii="Arial" w:hAnsi="Arial" w:cs="Arial"/>
          <w:sz w:val="24"/>
          <w:szCs w:val="24"/>
          <w:lang w:val="es-ES_tradnl"/>
        </w:rPr>
      </w:pPr>
      <w:r w:rsidRPr="00FA4C47">
        <w:rPr>
          <w:rFonts w:ascii="Arial" w:hAnsi="Arial" w:cs="Arial"/>
          <w:sz w:val="24"/>
          <w:szCs w:val="24"/>
          <w:lang w:val="es-ES_tradnl"/>
        </w:rPr>
        <w:t>El desarrollo de las Resultados de aprendizaje y consecución de los objetivos propuestos.</w:t>
      </w:r>
    </w:p>
    <w:p w14:paraId="32EB136A" w14:textId="77777777" w:rsidR="00FA4C47" w:rsidRPr="00FA4C47" w:rsidRDefault="00FA4C47" w:rsidP="00FA4C47">
      <w:pPr>
        <w:pStyle w:val="Prrafodelista"/>
        <w:widowControl w:val="0"/>
        <w:numPr>
          <w:ilvl w:val="4"/>
          <w:numId w:val="31"/>
        </w:numPr>
        <w:autoSpaceDE w:val="0"/>
        <w:autoSpaceDN w:val="0"/>
        <w:spacing w:before="60" w:after="60" w:line="240" w:lineRule="auto"/>
        <w:ind w:left="1418" w:hanging="10"/>
        <w:contextualSpacing w:val="0"/>
        <w:jc w:val="both"/>
        <w:rPr>
          <w:rFonts w:ascii="Arial" w:hAnsi="Arial" w:cs="Arial"/>
          <w:sz w:val="24"/>
          <w:szCs w:val="24"/>
          <w:lang w:val="es-ES_tradnl"/>
        </w:rPr>
      </w:pPr>
      <w:r w:rsidRPr="00FA4C47">
        <w:rPr>
          <w:rFonts w:ascii="Arial" w:hAnsi="Arial" w:cs="Arial"/>
          <w:sz w:val="24"/>
          <w:szCs w:val="24"/>
          <w:lang w:val="es-ES_tradnl"/>
        </w:rPr>
        <w:t>La participación del alumno/a en trabajos de grupo.</w:t>
      </w:r>
    </w:p>
    <w:p w14:paraId="7F548D9D" w14:textId="77777777" w:rsidR="00FA4C47" w:rsidRPr="00FA4C47" w:rsidRDefault="00FA4C47" w:rsidP="00FA4C47">
      <w:pPr>
        <w:pStyle w:val="Prrafodelista"/>
        <w:widowControl w:val="0"/>
        <w:numPr>
          <w:ilvl w:val="4"/>
          <w:numId w:val="31"/>
        </w:numPr>
        <w:autoSpaceDE w:val="0"/>
        <w:autoSpaceDN w:val="0"/>
        <w:spacing w:before="60" w:after="60" w:line="240" w:lineRule="auto"/>
        <w:ind w:left="1418" w:hanging="10"/>
        <w:contextualSpacing w:val="0"/>
        <w:jc w:val="both"/>
        <w:rPr>
          <w:rFonts w:ascii="Arial" w:hAnsi="Arial" w:cs="Arial"/>
          <w:sz w:val="24"/>
          <w:szCs w:val="24"/>
          <w:lang w:val="es-ES_tradnl"/>
        </w:rPr>
      </w:pPr>
      <w:r w:rsidRPr="00FA4C47">
        <w:rPr>
          <w:rFonts w:ascii="Arial" w:hAnsi="Arial" w:cs="Arial"/>
          <w:sz w:val="24"/>
          <w:szCs w:val="24"/>
          <w:lang w:val="es-ES_tradnl"/>
        </w:rPr>
        <w:t>La responsabilidad del alumno/a en su trabajo personal.</w:t>
      </w:r>
    </w:p>
    <w:p w14:paraId="69C9C482" w14:textId="77777777" w:rsidR="00FA4C47" w:rsidRPr="00FA4C47" w:rsidRDefault="00FA4C47" w:rsidP="00FA4C47">
      <w:pPr>
        <w:pStyle w:val="Prrafodelista"/>
        <w:widowControl w:val="0"/>
        <w:numPr>
          <w:ilvl w:val="4"/>
          <w:numId w:val="31"/>
        </w:numPr>
        <w:autoSpaceDE w:val="0"/>
        <w:autoSpaceDN w:val="0"/>
        <w:spacing w:before="60" w:after="60" w:line="240" w:lineRule="auto"/>
        <w:ind w:left="1418" w:hanging="10"/>
        <w:contextualSpacing w:val="0"/>
        <w:jc w:val="both"/>
        <w:rPr>
          <w:rFonts w:ascii="Arial" w:hAnsi="Arial" w:cs="Arial"/>
          <w:sz w:val="24"/>
          <w:szCs w:val="24"/>
          <w:lang w:val="es-ES_tradnl"/>
        </w:rPr>
      </w:pPr>
      <w:r w:rsidRPr="00FA4C47">
        <w:rPr>
          <w:rFonts w:ascii="Arial" w:hAnsi="Arial" w:cs="Arial"/>
          <w:sz w:val="24"/>
          <w:szCs w:val="24"/>
          <w:lang w:val="es-ES_tradnl"/>
        </w:rPr>
        <w:t>La resolución de ejercicios y elaboración de informes.</w:t>
      </w:r>
    </w:p>
    <w:p w14:paraId="7C848E75" w14:textId="77777777" w:rsidR="00FA4C47" w:rsidRPr="00FA4C47" w:rsidRDefault="00FA4C47" w:rsidP="00FA4C47">
      <w:pPr>
        <w:pStyle w:val="Prrafodelista"/>
        <w:widowControl w:val="0"/>
        <w:numPr>
          <w:ilvl w:val="4"/>
          <w:numId w:val="31"/>
        </w:numPr>
        <w:autoSpaceDE w:val="0"/>
        <w:autoSpaceDN w:val="0"/>
        <w:spacing w:before="60" w:after="60" w:line="240" w:lineRule="auto"/>
        <w:ind w:left="1418" w:hanging="10"/>
        <w:contextualSpacing w:val="0"/>
        <w:jc w:val="both"/>
        <w:rPr>
          <w:rFonts w:ascii="Arial" w:hAnsi="Arial" w:cs="Arial"/>
          <w:sz w:val="24"/>
          <w:szCs w:val="24"/>
          <w:lang w:val="es-ES_tradnl"/>
        </w:rPr>
      </w:pPr>
      <w:r w:rsidRPr="00FA4C47">
        <w:rPr>
          <w:rFonts w:ascii="Arial" w:hAnsi="Arial" w:cs="Arial"/>
          <w:sz w:val="24"/>
          <w:szCs w:val="24"/>
          <w:lang w:val="es-ES_tradnl"/>
        </w:rPr>
        <w:t>La correcta realización de las prácticas propuestas en el taller.</w:t>
      </w:r>
    </w:p>
    <w:p w14:paraId="045A198A" w14:textId="77777777" w:rsidR="00FA4C47" w:rsidRPr="00FA4C47" w:rsidRDefault="00FA4C47" w:rsidP="00FA4C47">
      <w:pPr>
        <w:pStyle w:val="Prrafodelista"/>
        <w:widowControl w:val="0"/>
        <w:numPr>
          <w:ilvl w:val="4"/>
          <w:numId w:val="31"/>
        </w:numPr>
        <w:autoSpaceDE w:val="0"/>
        <w:autoSpaceDN w:val="0"/>
        <w:spacing w:before="60" w:after="60" w:line="240" w:lineRule="auto"/>
        <w:ind w:left="1418" w:hanging="10"/>
        <w:contextualSpacing w:val="0"/>
        <w:jc w:val="both"/>
        <w:rPr>
          <w:rFonts w:ascii="Arial" w:hAnsi="Arial" w:cs="Arial"/>
          <w:sz w:val="24"/>
          <w:szCs w:val="24"/>
          <w:lang w:val="es-ES_tradnl"/>
        </w:rPr>
      </w:pPr>
      <w:r w:rsidRPr="00FA4C47">
        <w:rPr>
          <w:rFonts w:ascii="Arial" w:hAnsi="Arial" w:cs="Arial"/>
          <w:sz w:val="24"/>
          <w:szCs w:val="24"/>
          <w:lang w:val="es-ES_tradnl"/>
        </w:rPr>
        <w:t>El resultado de las pruebas objetivas de las Unidades Didácticas.</w:t>
      </w:r>
    </w:p>
    <w:p w14:paraId="0F928081" w14:textId="77777777" w:rsidR="00FA4C47" w:rsidRPr="00FA4C47" w:rsidRDefault="00FA4C47" w:rsidP="00FA4C47">
      <w:pPr>
        <w:pStyle w:val="Prrafodelista"/>
        <w:widowControl w:val="0"/>
        <w:numPr>
          <w:ilvl w:val="4"/>
          <w:numId w:val="31"/>
        </w:numPr>
        <w:autoSpaceDE w:val="0"/>
        <w:autoSpaceDN w:val="0"/>
        <w:spacing w:before="60" w:after="60" w:line="240" w:lineRule="auto"/>
        <w:ind w:left="1418" w:hanging="10"/>
        <w:contextualSpacing w:val="0"/>
        <w:jc w:val="both"/>
        <w:rPr>
          <w:rFonts w:ascii="Arial" w:hAnsi="Arial" w:cs="Arial"/>
          <w:sz w:val="24"/>
          <w:szCs w:val="24"/>
          <w:lang w:val="es-ES_tradnl"/>
        </w:rPr>
      </w:pPr>
      <w:r w:rsidRPr="00FA4C47">
        <w:rPr>
          <w:rFonts w:ascii="Arial" w:hAnsi="Arial" w:cs="Arial"/>
          <w:sz w:val="24"/>
          <w:szCs w:val="24"/>
          <w:lang w:val="es-ES_tradnl"/>
        </w:rPr>
        <w:t>La realización de trabajos y entrega de informes en los plazos establecidos.</w:t>
      </w:r>
    </w:p>
    <w:p w14:paraId="02587F47" w14:textId="77777777" w:rsidR="00FA4C47" w:rsidRPr="00FA4C47" w:rsidRDefault="00FA4C47" w:rsidP="00FA4C47">
      <w:pPr>
        <w:pStyle w:val="Prrafodelista"/>
        <w:widowControl w:val="0"/>
        <w:numPr>
          <w:ilvl w:val="4"/>
          <w:numId w:val="31"/>
        </w:numPr>
        <w:autoSpaceDE w:val="0"/>
        <w:autoSpaceDN w:val="0"/>
        <w:spacing w:before="60" w:after="60" w:line="240" w:lineRule="auto"/>
        <w:ind w:left="1418" w:hanging="10"/>
        <w:contextualSpacing w:val="0"/>
        <w:jc w:val="both"/>
        <w:rPr>
          <w:rFonts w:ascii="Arial" w:hAnsi="Arial" w:cs="Arial"/>
          <w:sz w:val="24"/>
          <w:szCs w:val="24"/>
          <w:lang w:val="es-ES_tradnl"/>
        </w:rPr>
      </w:pPr>
      <w:r w:rsidRPr="00FA4C47">
        <w:rPr>
          <w:rFonts w:ascii="Arial" w:hAnsi="Arial" w:cs="Arial"/>
          <w:sz w:val="24"/>
          <w:szCs w:val="24"/>
          <w:lang w:val="es-ES_tradnl"/>
        </w:rPr>
        <w:t>La capacidad de organizar y planificar.</w:t>
      </w:r>
    </w:p>
    <w:p w14:paraId="181772EE" w14:textId="77777777" w:rsidR="00FA4C47" w:rsidRPr="00FA4C47" w:rsidRDefault="00FA4C47" w:rsidP="00FA4C47">
      <w:pPr>
        <w:pStyle w:val="Prrafodelista"/>
        <w:widowControl w:val="0"/>
        <w:numPr>
          <w:ilvl w:val="4"/>
          <w:numId w:val="31"/>
        </w:numPr>
        <w:autoSpaceDE w:val="0"/>
        <w:autoSpaceDN w:val="0"/>
        <w:spacing w:before="60" w:after="60" w:line="240" w:lineRule="auto"/>
        <w:ind w:left="1418" w:hanging="10"/>
        <w:contextualSpacing w:val="0"/>
        <w:jc w:val="both"/>
        <w:rPr>
          <w:rFonts w:ascii="Arial" w:hAnsi="Arial" w:cs="Arial"/>
          <w:sz w:val="24"/>
          <w:szCs w:val="24"/>
          <w:lang w:val="es-ES_tradnl"/>
        </w:rPr>
      </w:pPr>
      <w:r w:rsidRPr="00FA4C47">
        <w:rPr>
          <w:rFonts w:ascii="Arial" w:hAnsi="Arial" w:cs="Arial"/>
          <w:sz w:val="24"/>
          <w:szCs w:val="24"/>
          <w:lang w:val="es-ES_tradnl"/>
        </w:rPr>
        <w:lastRenderedPageBreak/>
        <w:t>La pulcritud, precisión y limpieza en la realización de trabajos.</w:t>
      </w:r>
    </w:p>
    <w:p w14:paraId="56A0C76A" w14:textId="77777777" w:rsidR="00FA4C47" w:rsidRPr="00FA4C47" w:rsidRDefault="00FA4C47" w:rsidP="00FA4C47">
      <w:pPr>
        <w:pStyle w:val="Textoindependiente"/>
        <w:spacing w:before="60" w:after="60"/>
        <w:jc w:val="both"/>
        <w:rPr>
          <w:rFonts w:cs="Arial"/>
          <w:szCs w:val="24"/>
        </w:rPr>
      </w:pPr>
    </w:p>
    <w:p w14:paraId="710F0BC4" w14:textId="77777777" w:rsidR="00FA4C47" w:rsidRPr="00FA4C47" w:rsidRDefault="00FA4C47" w:rsidP="00FA4C47">
      <w:pPr>
        <w:pStyle w:val="Textoindependiente"/>
        <w:spacing w:before="60" w:after="60"/>
        <w:jc w:val="both"/>
        <w:rPr>
          <w:rFonts w:cs="Arial"/>
          <w:szCs w:val="24"/>
        </w:rPr>
      </w:pPr>
      <w:bookmarkStart w:id="7" w:name="_Hlk211891326"/>
      <w:r w:rsidRPr="00FA4C47">
        <w:rPr>
          <w:rFonts w:cs="Arial"/>
          <w:szCs w:val="24"/>
        </w:rPr>
        <w:t xml:space="preserve">En cada evaluación parcial se realizará una prueba escrita al finalizar cada unidad </w:t>
      </w:r>
      <w:proofErr w:type="spellStart"/>
      <w:r w:rsidRPr="00FA4C47">
        <w:rPr>
          <w:rFonts w:cs="Arial"/>
          <w:szCs w:val="24"/>
        </w:rPr>
        <w:t>didactica</w:t>
      </w:r>
      <w:proofErr w:type="spellEnd"/>
      <w:r w:rsidRPr="00FA4C47">
        <w:rPr>
          <w:rFonts w:cs="Arial"/>
          <w:szCs w:val="24"/>
        </w:rPr>
        <w:t>, (controles teóricos, que podrá contener partes para realizar con el ordenador), en cada una de ellas, además de un conjunto actividades prácticas de obligada realización.</w:t>
      </w:r>
    </w:p>
    <w:bookmarkEnd w:id="7"/>
    <w:p w14:paraId="69434B5F" w14:textId="77777777" w:rsidR="00FA4C47" w:rsidRPr="00FA4C47" w:rsidRDefault="00FA4C47" w:rsidP="00FA4C47">
      <w:pPr>
        <w:pStyle w:val="Textoindependiente"/>
        <w:spacing w:before="60" w:after="60"/>
        <w:jc w:val="both"/>
        <w:rPr>
          <w:rFonts w:cs="Arial"/>
          <w:szCs w:val="24"/>
        </w:rPr>
      </w:pPr>
    </w:p>
    <w:p w14:paraId="55AF6E60" w14:textId="77777777" w:rsidR="00FA4C47" w:rsidRPr="00FA4C47" w:rsidRDefault="00FA4C47" w:rsidP="00FA4C47">
      <w:pPr>
        <w:pStyle w:val="Textoindependiente"/>
        <w:spacing w:before="60" w:after="60"/>
        <w:jc w:val="both"/>
        <w:rPr>
          <w:rFonts w:cs="Arial"/>
          <w:szCs w:val="24"/>
        </w:rPr>
      </w:pPr>
      <w:r w:rsidRPr="00FA4C47">
        <w:rPr>
          <w:rFonts w:cs="Arial"/>
          <w:szCs w:val="24"/>
        </w:rPr>
        <w:t>Para la convocatoria final se realizará un único examen escrito (que podrá contener partes para realizar con el ordenador) de la materia pendiente, se puntuará de 0 a 10, siendo necesario obtener 5 o más puntos para poder aprobar. Si no se han realizado todas las prácticas se realizará, además del examen escrito, otro de tipo práctico que englobe contenidos de las prácticas que no se han</w:t>
      </w:r>
      <w:r w:rsidRPr="00FA4C47">
        <w:rPr>
          <w:rFonts w:cs="Arial"/>
          <w:spacing w:val="-3"/>
          <w:szCs w:val="24"/>
        </w:rPr>
        <w:t xml:space="preserve"> </w:t>
      </w:r>
      <w:r w:rsidRPr="00FA4C47">
        <w:rPr>
          <w:rFonts w:cs="Arial"/>
          <w:szCs w:val="24"/>
        </w:rPr>
        <w:t>hecho</w:t>
      </w:r>
    </w:p>
    <w:bookmarkEnd w:id="6"/>
    <w:p w14:paraId="2EB07636" w14:textId="77777777" w:rsidR="00FA4C47" w:rsidRDefault="00FA4C47" w:rsidP="00FA4C47">
      <w:pPr>
        <w:tabs>
          <w:tab w:val="left" w:pos="-720"/>
        </w:tabs>
        <w:suppressAutoHyphens/>
        <w:spacing w:line="240" w:lineRule="auto"/>
        <w:jc w:val="both"/>
        <w:rPr>
          <w:rFonts w:ascii="Arial" w:eastAsia="Times New Roman" w:hAnsi="Arial" w:cs="Arial"/>
          <w:spacing w:val="-3"/>
          <w:sz w:val="24"/>
          <w:szCs w:val="24"/>
          <w:lang w:val="x-none" w:eastAsia="es-ES"/>
        </w:rPr>
      </w:pPr>
    </w:p>
    <w:p w14:paraId="1E4A0093" w14:textId="77777777" w:rsidR="00800AC5" w:rsidRPr="00FA4C47" w:rsidRDefault="00800AC5" w:rsidP="00800AC5">
      <w:pPr>
        <w:spacing w:after="120" w:line="240" w:lineRule="auto"/>
        <w:ind w:left="142"/>
        <w:jc w:val="both"/>
        <w:rPr>
          <w:rFonts w:ascii="Arial" w:eastAsia="Times New Roman" w:hAnsi="Arial" w:cs="Arial"/>
          <w:sz w:val="24"/>
          <w:szCs w:val="24"/>
          <w:lang w:eastAsia="es-ES"/>
        </w:rPr>
      </w:pPr>
      <w:bookmarkStart w:id="8" w:name="_Hlk162897580"/>
      <w:r w:rsidRPr="00FA4C47">
        <w:rPr>
          <w:rFonts w:ascii="Arial" w:eastAsia="Times New Roman" w:hAnsi="Arial" w:cs="Arial"/>
          <w:b/>
          <w:sz w:val="24"/>
          <w:szCs w:val="24"/>
          <w:lang w:eastAsia="es-ES"/>
        </w:rPr>
        <w:t>6.2. Criterios de corrección generales de pruebas y trabajos.</w:t>
      </w:r>
      <w:r w:rsidRPr="00FA4C47">
        <w:rPr>
          <w:rFonts w:ascii="Arial" w:eastAsia="Times New Roman" w:hAnsi="Arial" w:cs="Arial"/>
          <w:sz w:val="24"/>
          <w:szCs w:val="24"/>
          <w:lang w:eastAsia="es-ES"/>
        </w:rPr>
        <w:t xml:space="preserve"> </w:t>
      </w:r>
    </w:p>
    <w:p w14:paraId="21730449" w14:textId="77777777" w:rsidR="00FA4C47" w:rsidRDefault="00FA4C47" w:rsidP="00FA4C47">
      <w:pPr>
        <w:pStyle w:val="Textoindependiente"/>
        <w:spacing w:before="60" w:after="60"/>
        <w:jc w:val="both"/>
      </w:pPr>
      <w:bookmarkStart w:id="9" w:name="_Hlk212373776"/>
      <w:bookmarkStart w:id="10" w:name="_Hlk162897551"/>
      <w:bookmarkEnd w:id="8"/>
      <w:r>
        <w:t xml:space="preserve">Todas las actividades se calificarán de 0 a 10, independientemente del instrumento de evaluación utilizado (Prueba escrita, memoria práctica, ejercicios de clase, rúbricas, </w:t>
      </w:r>
      <w:proofErr w:type="spellStart"/>
      <w:r>
        <w:t>etc</w:t>
      </w:r>
      <w:proofErr w:type="spellEnd"/>
      <w:r>
        <w:t xml:space="preserve">…) </w:t>
      </w:r>
    </w:p>
    <w:p w14:paraId="54781C57" w14:textId="77777777" w:rsidR="00FA4C47" w:rsidRPr="00D31F15" w:rsidRDefault="00FA4C47" w:rsidP="00FA4C47">
      <w:pPr>
        <w:pStyle w:val="Textoindependiente"/>
        <w:spacing w:before="60" w:after="60"/>
        <w:jc w:val="both"/>
      </w:pPr>
      <w:r>
        <w:t>En la</w:t>
      </w:r>
      <w:r w:rsidRPr="00D31F15">
        <w:t xml:space="preserve"> prueba escrita</w:t>
      </w:r>
      <w:r>
        <w:t xml:space="preserve"> principalmente se tendrá en cuenta el desarrollo, la concreción de la respuesta y los aspectos técnicos y científicos. Cada una de las preguntas de la prueba escrita se calificará de 0 a 10 y también se indicará el RA y CE con la que está relacionado. </w:t>
      </w:r>
      <w:r w:rsidRPr="00D31F15">
        <w:t xml:space="preserve"> Para aprobar la</w:t>
      </w:r>
      <w:r>
        <w:t xml:space="preserve"> evaluación será imprescindible tener</w:t>
      </w:r>
      <w:r w:rsidRPr="00D31F15">
        <w:t xml:space="preserve"> </w:t>
      </w:r>
      <w:r>
        <w:t xml:space="preserve">todos los </w:t>
      </w:r>
      <w:proofErr w:type="spellStart"/>
      <w:r>
        <w:t>RA´s</w:t>
      </w:r>
      <w:proofErr w:type="spellEnd"/>
      <w:r>
        <w:t xml:space="preserve"> y </w:t>
      </w:r>
      <w:proofErr w:type="spellStart"/>
      <w:r>
        <w:t>CE´s</w:t>
      </w:r>
      <w:proofErr w:type="spellEnd"/>
      <w:r>
        <w:t xml:space="preserve"> evaluados durante el trimestre con una nota igual o superior a 5</w:t>
      </w:r>
      <w:r w:rsidRPr="00D31F15">
        <w:t xml:space="preserve">. </w:t>
      </w:r>
      <w:r>
        <w:t>El profesor podrá considerar aprobado algún CE con nota inferior a 5, cuando</w:t>
      </w:r>
      <w:r w:rsidRPr="00D31F15">
        <w:t xml:space="preserve"> la nota</w:t>
      </w:r>
      <w:r>
        <w:t xml:space="preserve"> no sea inferior a “4” en</w:t>
      </w:r>
      <w:r w:rsidRPr="00D31F15">
        <w:t xml:space="preserve"> </w:t>
      </w:r>
      <w:r>
        <w:t>dicho CE</w:t>
      </w:r>
      <w:r w:rsidRPr="00D31F15">
        <w:t xml:space="preserve"> y la media con el resto de </w:t>
      </w:r>
      <w:proofErr w:type="spellStart"/>
      <w:r>
        <w:t>CE´s</w:t>
      </w:r>
      <w:proofErr w:type="spellEnd"/>
      <w:r>
        <w:t xml:space="preserve"> pertenecientes al mismo RA</w:t>
      </w:r>
      <w:r w:rsidRPr="00D31F15">
        <w:t xml:space="preserve"> supere la nota de “5”.</w:t>
      </w:r>
    </w:p>
    <w:p w14:paraId="1EE41BCF" w14:textId="77777777" w:rsidR="00FA4C47" w:rsidRDefault="00FA4C47" w:rsidP="00FA4C47">
      <w:pPr>
        <w:pStyle w:val="Textoindependiente"/>
        <w:spacing w:before="60" w:after="60"/>
        <w:jc w:val="both"/>
      </w:pPr>
      <w:r w:rsidRPr="00D31F15">
        <w:t xml:space="preserve">En lo que respecta a las prácticas, en la corrección además de tener en cuenta la realización y ejecución de la práctica de forma correcta, se tendrá en cuenta la presentación de las memorias/informes, el tiempo de montaje y ejecución, la puntualidad y la iniciativa y predisposición en el taller. </w:t>
      </w:r>
    </w:p>
    <w:bookmarkEnd w:id="9"/>
    <w:p w14:paraId="0D9840D4" w14:textId="77777777" w:rsidR="009B4E45" w:rsidRPr="00FA4C47" w:rsidRDefault="009B4E45" w:rsidP="009B4E45">
      <w:pPr>
        <w:tabs>
          <w:tab w:val="left" w:pos="-720"/>
        </w:tabs>
        <w:suppressAutoHyphens/>
        <w:spacing w:line="240" w:lineRule="auto"/>
        <w:jc w:val="both"/>
        <w:rPr>
          <w:rFonts w:ascii="Arial" w:eastAsia="Times New Roman" w:hAnsi="Arial" w:cs="Arial"/>
          <w:spacing w:val="-3"/>
          <w:sz w:val="24"/>
          <w:szCs w:val="24"/>
          <w:lang w:val="x-none" w:eastAsia="es-ES"/>
        </w:rPr>
      </w:pPr>
    </w:p>
    <w:p w14:paraId="24FBC502" w14:textId="77777777" w:rsidR="00800AC5" w:rsidRPr="00FA4C47" w:rsidRDefault="00800AC5" w:rsidP="00800AC5">
      <w:pPr>
        <w:spacing w:after="120" w:line="240" w:lineRule="auto"/>
        <w:ind w:left="142"/>
        <w:jc w:val="both"/>
        <w:rPr>
          <w:rFonts w:ascii="Arial" w:eastAsia="Times New Roman" w:hAnsi="Arial" w:cs="Arial"/>
          <w:sz w:val="24"/>
          <w:szCs w:val="24"/>
          <w:lang w:val="es-ES_tradnl" w:eastAsia="es-ES"/>
        </w:rPr>
      </w:pPr>
      <w:r w:rsidRPr="00FA4C47">
        <w:rPr>
          <w:rFonts w:ascii="Arial" w:eastAsia="Times New Roman" w:hAnsi="Arial" w:cs="Arial"/>
          <w:b/>
          <w:sz w:val="24"/>
          <w:szCs w:val="24"/>
          <w:lang w:eastAsia="es-ES"/>
        </w:rPr>
        <w:t xml:space="preserve">6.3. </w:t>
      </w:r>
      <w:r w:rsidRPr="00FA4C47">
        <w:rPr>
          <w:rFonts w:ascii="Arial" w:eastAsia="Times New Roman" w:hAnsi="Arial" w:cs="Arial"/>
          <w:b/>
          <w:sz w:val="24"/>
          <w:szCs w:val="24"/>
          <w:lang w:val="es-ES_tradnl" w:eastAsia="es-ES"/>
        </w:rPr>
        <w:t>Obtención de la nota de evaluación.</w:t>
      </w:r>
      <w:r w:rsidRPr="00FA4C47">
        <w:rPr>
          <w:rFonts w:ascii="Arial" w:eastAsia="Times New Roman" w:hAnsi="Arial" w:cs="Arial"/>
          <w:sz w:val="24"/>
          <w:szCs w:val="24"/>
          <w:lang w:val="es-ES_tradnl" w:eastAsia="es-ES"/>
        </w:rPr>
        <w:t xml:space="preserve"> </w:t>
      </w:r>
    </w:p>
    <w:p w14:paraId="5C669601" w14:textId="77777777" w:rsidR="00FA4C47" w:rsidRPr="00FA4C47" w:rsidRDefault="00FA4C47" w:rsidP="00FA4C47">
      <w:pPr>
        <w:pStyle w:val="Sangra2detindependiente"/>
        <w:spacing w:after="0" w:line="240" w:lineRule="auto"/>
        <w:ind w:left="0"/>
        <w:rPr>
          <w:rFonts w:ascii="Arial" w:hAnsi="Arial"/>
          <w:sz w:val="24"/>
          <w:lang w:val="x-none"/>
        </w:rPr>
      </w:pPr>
      <w:r w:rsidRPr="00FA4C47">
        <w:rPr>
          <w:rFonts w:ascii="Arial" w:hAnsi="Arial"/>
          <w:sz w:val="24"/>
          <w:lang w:val="x-none"/>
        </w:rPr>
        <w:t xml:space="preserve">Para la obtención de las notas de evaluación, tomaremos como referencia las notas obtenidas por el alumno en cada uno de los Criterios de Evaluación (CE) correspondientes a los diferentes Resultados de aprendizaje (RA). Es decir, la nota de un RA se obtiene ponderando las calificaciones de cada uno de los CE en los que se desglosa y a su vez la nota de cada CE se obtiene ponderando las calificaciones de las actividades realizadas para evaluarlo. </w:t>
      </w:r>
    </w:p>
    <w:p w14:paraId="669594FA" w14:textId="77777777" w:rsidR="00FA4C47" w:rsidRPr="00FA4C47" w:rsidRDefault="00FA4C47" w:rsidP="00FA4C47">
      <w:pPr>
        <w:pStyle w:val="Sangra2detindependiente"/>
        <w:spacing w:after="0" w:line="240" w:lineRule="auto"/>
        <w:rPr>
          <w:rFonts w:ascii="Arial" w:hAnsi="Arial"/>
          <w:sz w:val="24"/>
          <w:lang w:val="x-none"/>
        </w:rPr>
      </w:pPr>
    </w:p>
    <w:p w14:paraId="13813B40" w14:textId="77777777" w:rsidR="00FA4C47" w:rsidRPr="00FA4C47" w:rsidRDefault="00FA4C47" w:rsidP="00FA4C47">
      <w:pPr>
        <w:pStyle w:val="Sangra2detindependiente"/>
        <w:spacing w:after="0" w:line="240" w:lineRule="auto"/>
        <w:ind w:left="0"/>
        <w:rPr>
          <w:rFonts w:ascii="Arial" w:hAnsi="Arial"/>
          <w:sz w:val="24"/>
          <w:lang w:val="x-none"/>
        </w:rPr>
      </w:pPr>
      <w:bookmarkStart w:id="11" w:name="_Hlk211891359"/>
      <w:r w:rsidRPr="00FA4C47">
        <w:rPr>
          <w:rFonts w:ascii="Arial" w:hAnsi="Arial"/>
          <w:sz w:val="24"/>
          <w:lang w:val="x-none"/>
        </w:rPr>
        <w:t xml:space="preserve">La composición de las notas de cada unidad </w:t>
      </w:r>
      <w:proofErr w:type="spellStart"/>
      <w:r w:rsidRPr="00FA4C47">
        <w:rPr>
          <w:rFonts w:ascii="Arial" w:hAnsi="Arial"/>
          <w:sz w:val="24"/>
          <w:lang w:val="x-none"/>
        </w:rPr>
        <w:t>didactica</w:t>
      </w:r>
      <w:proofErr w:type="spellEnd"/>
      <w:r w:rsidRPr="00FA4C47">
        <w:rPr>
          <w:rFonts w:ascii="Arial" w:hAnsi="Arial"/>
          <w:sz w:val="24"/>
          <w:lang w:val="x-none"/>
        </w:rPr>
        <w:t xml:space="preserve"> estará formada según la siguiente formula:</w:t>
      </w:r>
    </w:p>
    <w:p w14:paraId="5FCAC676" w14:textId="77777777" w:rsidR="00FA4C47" w:rsidRPr="00FA4C47" w:rsidRDefault="00FA4C47" w:rsidP="00FA4C47">
      <w:pPr>
        <w:pStyle w:val="Sangra2detindependiente"/>
        <w:numPr>
          <w:ilvl w:val="0"/>
          <w:numId w:val="32"/>
        </w:numPr>
        <w:spacing w:after="0" w:line="240" w:lineRule="auto"/>
        <w:jc w:val="both"/>
        <w:rPr>
          <w:rFonts w:ascii="Arial" w:hAnsi="Arial"/>
          <w:sz w:val="24"/>
          <w:lang w:val="x-none"/>
        </w:rPr>
      </w:pPr>
      <w:r w:rsidRPr="00FA4C47">
        <w:rPr>
          <w:rFonts w:ascii="Arial" w:hAnsi="Arial"/>
          <w:sz w:val="24"/>
          <w:lang w:val="x-none"/>
        </w:rPr>
        <w:t>TR = Trabajos realizados y actividades realizadas: 20%.</w:t>
      </w:r>
    </w:p>
    <w:p w14:paraId="012C9043" w14:textId="77777777" w:rsidR="00FA4C47" w:rsidRPr="00FA4C47" w:rsidRDefault="00FA4C47" w:rsidP="00FA4C47">
      <w:pPr>
        <w:pStyle w:val="Sangra2detindependiente"/>
        <w:numPr>
          <w:ilvl w:val="0"/>
          <w:numId w:val="32"/>
        </w:numPr>
        <w:spacing w:after="0" w:line="240" w:lineRule="auto"/>
        <w:jc w:val="both"/>
        <w:rPr>
          <w:rFonts w:ascii="Arial" w:hAnsi="Arial"/>
          <w:sz w:val="24"/>
          <w:lang w:val="x-none"/>
        </w:rPr>
      </w:pPr>
      <w:r w:rsidRPr="00FA4C47">
        <w:rPr>
          <w:rFonts w:ascii="Arial" w:hAnsi="Arial"/>
          <w:sz w:val="24"/>
          <w:lang w:val="x-none"/>
        </w:rPr>
        <w:t>PR = Prácticas realizadas: 40%</w:t>
      </w:r>
    </w:p>
    <w:p w14:paraId="25A70354" w14:textId="77777777" w:rsidR="00FA4C47" w:rsidRPr="00FA4C47" w:rsidRDefault="00FA4C47" w:rsidP="00FA4C47">
      <w:pPr>
        <w:pStyle w:val="Sangra2detindependiente"/>
        <w:numPr>
          <w:ilvl w:val="0"/>
          <w:numId w:val="32"/>
        </w:numPr>
        <w:spacing w:after="0" w:line="240" w:lineRule="auto"/>
        <w:jc w:val="both"/>
        <w:rPr>
          <w:rFonts w:ascii="Arial" w:hAnsi="Arial"/>
          <w:sz w:val="24"/>
          <w:lang w:val="x-none"/>
        </w:rPr>
      </w:pPr>
      <w:r w:rsidRPr="00FA4C47">
        <w:rPr>
          <w:rFonts w:ascii="Arial" w:hAnsi="Arial"/>
          <w:sz w:val="24"/>
          <w:lang w:val="x-none"/>
        </w:rPr>
        <w:t>PE = Prueba escrita: 40%</w:t>
      </w:r>
    </w:p>
    <w:p w14:paraId="13376EB5" w14:textId="77777777" w:rsidR="00FA4C47" w:rsidRPr="00FA4C47" w:rsidRDefault="00FA4C47" w:rsidP="00FA4C47">
      <w:pPr>
        <w:pStyle w:val="Sangra2detindependiente"/>
        <w:spacing w:after="0" w:line="240" w:lineRule="auto"/>
        <w:ind w:left="454"/>
        <w:rPr>
          <w:rFonts w:ascii="Arial" w:hAnsi="Arial"/>
          <w:sz w:val="24"/>
          <w:lang w:val="x-none"/>
        </w:rPr>
      </w:pPr>
    </w:p>
    <w:p w14:paraId="509ED5C8" w14:textId="77777777" w:rsidR="00FA4C47" w:rsidRPr="00FA4C47" w:rsidRDefault="00FA4C47" w:rsidP="00FA4C47">
      <w:pPr>
        <w:pStyle w:val="Sangra2detindependiente"/>
        <w:spacing w:after="0" w:line="240" w:lineRule="auto"/>
        <w:ind w:left="1271" w:firstLine="454"/>
        <w:rPr>
          <w:rFonts w:ascii="Arial" w:hAnsi="Arial"/>
          <w:b/>
          <w:bCs/>
          <w:sz w:val="24"/>
          <w:lang w:val="x-none"/>
        </w:rPr>
      </w:pPr>
      <w:r w:rsidRPr="00FA4C47">
        <w:rPr>
          <w:rFonts w:ascii="Arial" w:hAnsi="Arial"/>
          <w:b/>
          <w:bCs/>
          <w:sz w:val="24"/>
          <w:lang w:val="x-none"/>
        </w:rPr>
        <w:t>Nota UD = TR·0,20+PR·0,40+PE·0,40</w:t>
      </w:r>
    </w:p>
    <w:bookmarkEnd w:id="11"/>
    <w:p w14:paraId="429E818B" w14:textId="77777777" w:rsidR="002429AD" w:rsidRDefault="002429AD" w:rsidP="002429AD">
      <w:pPr>
        <w:tabs>
          <w:tab w:val="left" w:pos="-720"/>
        </w:tabs>
        <w:suppressAutoHyphens/>
        <w:spacing w:line="240" w:lineRule="auto"/>
        <w:ind w:left="720"/>
        <w:jc w:val="both"/>
        <w:rPr>
          <w:rFonts w:ascii="Arial" w:eastAsia="Times New Roman" w:hAnsi="Arial" w:cs="Arial"/>
          <w:spacing w:val="-3"/>
          <w:sz w:val="24"/>
          <w:szCs w:val="24"/>
          <w:lang w:val="it-IT" w:eastAsia="es-ES"/>
        </w:rPr>
      </w:pPr>
    </w:p>
    <w:p w14:paraId="76241353" w14:textId="77777777" w:rsidR="00FA4C47" w:rsidRDefault="00FA4C47" w:rsidP="002429AD">
      <w:pPr>
        <w:tabs>
          <w:tab w:val="left" w:pos="-720"/>
        </w:tabs>
        <w:suppressAutoHyphens/>
        <w:spacing w:line="240" w:lineRule="auto"/>
        <w:ind w:left="720"/>
        <w:jc w:val="both"/>
        <w:rPr>
          <w:rFonts w:ascii="Arial" w:eastAsia="Times New Roman" w:hAnsi="Arial" w:cs="Arial"/>
          <w:spacing w:val="-3"/>
          <w:sz w:val="24"/>
          <w:szCs w:val="24"/>
          <w:lang w:val="it-IT" w:eastAsia="es-ES"/>
        </w:rPr>
      </w:pPr>
    </w:p>
    <w:p w14:paraId="1E1E3906" w14:textId="77777777" w:rsidR="00FA4C47" w:rsidRDefault="00FA4C47" w:rsidP="002429AD">
      <w:pPr>
        <w:tabs>
          <w:tab w:val="left" w:pos="-720"/>
        </w:tabs>
        <w:suppressAutoHyphens/>
        <w:spacing w:line="240" w:lineRule="auto"/>
        <w:ind w:left="720"/>
        <w:jc w:val="both"/>
        <w:rPr>
          <w:rFonts w:ascii="Arial" w:eastAsia="Times New Roman" w:hAnsi="Arial" w:cs="Arial"/>
          <w:spacing w:val="-3"/>
          <w:sz w:val="24"/>
          <w:szCs w:val="24"/>
          <w:lang w:val="it-IT" w:eastAsia="es-ES"/>
        </w:rPr>
      </w:pPr>
    </w:p>
    <w:p w14:paraId="72C15C00" w14:textId="77777777" w:rsidR="00FA4C47" w:rsidRDefault="00FA4C47" w:rsidP="002429AD">
      <w:pPr>
        <w:tabs>
          <w:tab w:val="left" w:pos="-720"/>
        </w:tabs>
        <w:suppressAutoHyphens/>
        <w:spacing w:line="240" w:lineRule="auto"/>
        <w:ind w:left="720"/>
        <w:jc w:val="both"/>
        <w:rPr>
          <w:rFonts w:ascii="Arial" w:eastAsia="Times New Roman" w:hAnsi="Arial" w:cs="Arial"/>
          <w:spacing w:val="-3"/>
          <w:sz w:val="24"/>
          <w:szCs w:val="24"/>
          <w:lang w:val="it-IT" w:eastAsia="es-ES"/>
        </w:rPr>
      </w:pPr>
    </w:p>
    <w:p w14:paraId="30557E6D" w14:textId="77777777" w:rsidR="00FA4C47" w:rsidRPr="00FA4C47" w:rsidRDefault="00FA4C47" w:rsidP="002429AD">
      <w:pPr>
        <w:tabs>
          <w:tab w:val="left" w:pos="-720"/>
        </w:tabs>
        <w:suppressAutoHyphens/>
        <w:spacing w:line="240" w:lineRule="auto"/>
        <w:ind w:left="720"/>
        <w:jc w:val="both"/>
        <w:rPr>
          <w:rFonts w:ascii="Arial" w:eastAsia="Times New Roman" w:hAnsi="Arial" w:cs="Arial"/>
          <w:spacing w:val="-3"/>
          <w:sz w:val="24"/>
          <w:szCs w:val="24"/>
          <w:lang w:val="it-IT" w:eastAsia="es-ES"/>
        </w:rPr>
      </w:pPr>
    </w:p>
    <w:p w14:paraId="55DC97EC" w14:textId="77777777" w:rsidR="002429AD" w:rsidRPr="00FA4C47" w:rsidRDefault="002429AD" w:rsidP="002429AD">
      <w:pPr>
        <w:spacing w:line="240" w:lineRule="auto"/>
        <w:ind w:left="567" w:hanging="425"/>
        <w:jc w:val="both"/>
        <w:rPr>
          <w:rFonts w:ascii="Arial" w:eastAsia="Times New Roman" w:hAnsi="Arial" w:cs="Arial"/>
          <w:sz w:val="24"/>
          <w:szCs w:val="24"/>
          <w:lang w:val="es-ES_tradnl" w:eastAsia="es-ES"/>
        </w:rPr>
      </w:pPr>
      <w:r w:rsidRPr="00FA4C47">
        <w:rPr>
          <w:rFonts w:ascii="Arial" w:eastAsia="Times New Roman" w:hAnsi="Arial" w:cs="Arial"/>
          <w:b/>
          <w:sz w:val="24"/>
          <w:szCs w:val="24"/>
          <w:lang w:val="es-ES_tradnl" w:eastAsia="es-ES"/>
        </w:rPr>
        <w:t>6.4. Criterios de Recuperación.</w:t>
      </w:r>
      <w:r w:rsidRPr="00FA4C47">
        <w:rPr>
          <w:rFonts w:ascii="Arial" w:eastAsia="Times New Roman" w:hAnsi="Arial" w:cs="Arial"/>
          <w:sz w:val="24"/>
          <w:szCs w:val="24"/>
          <w:lang w:val="es-ES_tradnl" w:eastAsia="es-ES"/>
        </w:rPr>
        <w:t xml:space="preserve"> </w:t>
      </w:r>
    </w:p>
    <w:p w14:paraId="0ABD1E31" w14:textId="77777777" w:rsidR="002429AD" w:rsidRPr="00FA4C47" w:rsidRDefault="002429AD" w:rsidP="002429AD">
      <w:pPr>
        <w:spacing w:line="240" w:lineRule="auto"/>
        <w:ind w:left="567" w:hanging="425"/>
        <w:jc w:val="both"/>
        <w:rPr>
          <w:rFonts w:ascii="Arial" w:eastAsia="Times New Roman" w:hAnsi="Arial" w:cs="Arial"/>
          <w:sz w:val="24"/>
          <w:szCs w:val="24"/>
          <w:lang w:val="es-ES_tradnl" w:eastAsia="es-ES"/>
        </w:rPr>
      </w:pPr>
    </w:p>
    <w:bookmarkEnd w:id="10"/>
    <w:p w14:paraId="7BE91F33" w14:textId="77777777" w:rsidR="00FA4C47" w:rsidRDefault="00FA4C47" w:rsidP="00FA4C47">
      <w:pPr>
        <w:pStyle w:val="Textoindependiente"/>
        <w:spacing w:before="60" w:after="60"/>
        <w:jc w:val="both"/>
      </w:pPr>
      <w:r w:rsidRPr="00A6632E">
        <w:t xml:space="preserve">Una vez finalizada la tercera evaluación, iniciado el periodo de recuperación, en el mes de junio, se realizarán distintas actividades evaluables, atendiendo a los RA no superados de cada alumno: </w:t>
      </w:r>
      <w:r w:rsidRPr="00A6632E">
        <w:rPr>
          <w:b/>
        </w:rPr>
        <w:t>Prueba escrita, prueba práctica, trabajo escrito (cuestionario).</w:t>
      </w:r>
      <w:r w:rsidRPr="00A6632E">
        <w:t xml:space="preserve"> Estas pruebas se diseñarán de forma personalizada a cada alumno, teniendo en cuenta los RA no superados. Se hará un análisis de los contenidos que tiene que recuperar, realizando una única prueba escrita y una única prueba práctica para recuperar los RA no superados durante el curso. Estas pruebas se diseñarán de manera personalizada para que cada alumno con RA no superados, pueda superar las pruebas en el tiempo de clase.</w:t>
      </w:r>
    </w:p>
    <w:p w14:paraId="0D5074D0" w14:textId="77777777" w:rsidR="00FA4C47" w:rsidRPr="00A6632E" w:rsidRDefault="00FA4C47" w:rsidP="00FA4C47">
      <w:pPr>
        <w:pStyle w:val="Textoindependiente"/>
        <w:spacing w:before="60" w:after="60"/>
        <w:jc w:val="both"/>
        <w:rPr>
          <w:rFonts w:cs="Arial"/>
          <w:szCs w:val="24"/>
        </w:rPr>
      </w:pPr>
    </w:p>
    <w:p w14:paraId="27566049" w14:textId="77777777" w:rsidR="00800AC5" w:rsidRPr="00FA4C47" w:rsidRDefault="00800AC5" w:rsidP="006019AD">
      <w:pPr>
        <w:tabs>
          <w:tab w:val="left" w:pos="284"/>
        </w:tabs>
        <w:spacing w:line="240" w:lineRule="auto"/>
        <w:ind w:firstLine="142"/>
        <w:jc w:val="both"/>
        <w:rPr>
          <w:rFonts w:ascii="Arial" w:eastAsia="Times New Roman" w:hAnsi="Arial" w:cs="Arial"/>
          <w:color w:val="000000"/>
          <w:sz w:val="24"/>
          <w:szCs w:val="24"/>
          <w:lang w:val="es-ES_tradnl" w:eastAsia="es-ES"/>
        </w:rPr>
      </w:pPr>
      <w:r w:rsidRPr="00FA4C47">
        <w:rPr>
          <w:rFonts w:ascii="Arial" w:eastAsia="Times New Roman" w:hAnsi="Arial" w:cs="Arial"/>
          <w:b/>
          <w:color w:val="000000"/>
          <w:sz w:val="24"/>
          <w:szCs w:val="24"/>
          <w:lang w:val="es-ES_tradnl" w:eastAsia="es-ES"/>
        </w:rPr>
        <w:t>6.5. Procedimiento para la adaptación del alumnado que se matricula con el curso ya comenzado.</w:t>
      </w:r>
      <w:r w:rsidRPr="00FA4C47">
        <w:rPr>
          <w:rFonts w:ascii="Arial" w:eastAsia="Times New Roman" w:hAnsi="Arial" w:cs="Arial"/>
          <w:color w:val="000000"/>
          <w:sz w:val="24"/>
          <w:szCs w:val="24"/>
          <w:lang w:val="es-ES_tradnl" w:eastAsia="es-ES"/>
        </w:rPr>
        <w:t xml:space="preserve"> </w:t>
      </w:r>
    </w:p>
    <w:p w14:paraId="37B8977A" w14:textId="77777777" w:rsidR="006019AD" w:rsidRPr="00FA4C47" w:rsidRDefault="006019AD" w:rsidP="006019AD">
      <w:pPr>
        <w:tabs>
          <w:tab w:val="left" w:pos="284"/>
        </w:tabs>
        <w:spacing w:line="240" w:lineRule="auto"/>
        <w:ind w:firstLine="142"/>
        <w:jc w:val="both"/>
        <w:rPr>
          <w:rFonts w:ascii="Arial" w:eastAsia="Times New Roman" w:hAnsi="Arial" w:cs="Arial"/>
          <w:color w:val="000000"/>
          <w:sz w:val="24"/>
          <w:szCs w:val="24"/>
          <w:lang w:val="es-ES_tradnl" w:eastAsia="es-ES"/>
        </w:rPr>
      </w:pPr>
    </w:p>
    <w:p w14:paraId="25B50988" w14:textId="77777777" w:rsidR="00FA4C47" w:rsidRDefault="00FA4C47" w:rsidP="00FA4C47">
      <w:pPr>
        <w:pStyle w:val="LO-normal"/>
        <w:jc w:val="both"/>
      </w:pPr>
      <w:r>
        <w:t xml:space="preserve">Al alumnado que se incorpore al curso con posterioridad a la fecha de inicio, se le indicará cuál es el material necesario que debe traer a clase, los criterios de evaluación que se seguirán para superar el curso, y se le suministrará acceso a la plataforma </w:t>
      </w:r>
      <w:proofErr w:type="spellStart"/>
      <w:r>
        <w:t>moodle</w:t>
      </w:r>
      <w:proofErr w:type="spellEnd"/>
      <w:r>
        <w:t xml:space="preserve"> centros, donde residen los apuntes de las unidades de trabajo que se hayan impartido hasta ese momento, así como la relación de ejercicios que se han de realizar en cada unidad. Durante las clases se responderá a las dudas que le puedan surgir sobre estas unidades de trabajo, en todo momento que sea posible.</w:t>
      </w:r>
    </w:p>
    <w:p w14:paraId="44EBFEA9" w14:textId="77777777" w:rsidR="006019AD" w:rsidRDefault="006019AD" w:rsidP="00FA4C47">
      <w:pPr>
        <w:tabs>
          <w:tab w:val="left" w:pos="284"/>
        </w:tabs>
        <w:spacing w:line="240" w:lineRule="auto"/>
        <w:jc w:val="both"/>
        <w:rPr>
          <w:rFonts w:ascii="Arial" w:eastAsia="Times New Roman" w:hAnsi="Arial" w:cs="Arial"/>
          <w:sz w:val="24"/>
          <w:szCs w:val="24"/>
          <w:lang w:eastAsia="es-ES"/>
        </w:rPr>
      </w:pPr>
    </w:p>
    <w:p w14:paraId="11B346EF" w14:textId="77777777" w:rsidR="00FA4C47" w:rsidRPr="00FA4C47" w:rsidRDefault="00FA4C47" w:rsidP="00FA4C47">
      <w:pPr>
        <w:tabs>
          <w:tab w:val="left" w:pos="284"/>
        </w:tabs>
        <w:spacing w:line="240" w:lineRule="auto"/>
        <w:jc w:val="both"/>
        <w:rPr>
          <w:rFonts w:ascii="Arial" w:eastAsia="Times New Roman" w:hAnsi="Arial" w:cs="Arial"/>
          <w:color w:val="000000"/>
          <w:sz w:val="24"/>
          <w:szCs w:val="24"/>
          <w:lang w:val="es-ES_tradnl" w:eastAsia="es-ES"/>
        </w:rPr>
      </w:pPr>
    </w:p>
    <w:p w14:paraId="2C957C4D" w14:textId="77777777" w:rsidR="00800AC5" w:rsidRPr="00FA4C47" w:rsidRDefault="00800AC5" w:rsidP="00800AC5">
      <w:pPr>
        <w:keepNext/>
        <w:spacing w:before="120" w:after="120" w:line="240" w:lineRule="auto"/>
        <w:jc w:val="both"/>
        <w:outlineLvl w:val="0"/>
        <w:rPr>
          <w:rFonts w:ascii="Arial" w:eastAsia="Times New Roman" w:hAnsi="Arial" w:cs="Arial"/>
          <w:b/>
          <w:sz w:val="24"/>
          <w:szCs w:val="24"/>
          <w:u w:val="single"/>
          <w:lang w:eastAsia="es-ES"/>
        </w:rPr>
      </w:pPr>
      <w:r w:rsidRPr="00FA4C47">
        <w:rPr>
          <w:rFonts w:ascii="Arial" w:eastAsia="Times New Roman" w:hAnsi="Arial" w:cs="Arial"/>
          <w:b/>
          <w:sz w:val="24"/>
          <w:szCs w:val="24"/>
          <w:u w:val="single"/>
          <w:lang w:eastAsia="es-ES"/>
        </w:rPr>
        <w:t>7</w:t>
      </w:r>
      <w:r w:rsidR="00AB09BA" w:rsidRPr="00FA4C47">
        <w:rPr>
          <w:rFonts w:ascii="Arial" w:eastAsia="Times New Roman" w:hAnsi="Arial" w:cs="Arial"/>
          <w:b/>
          <w:sz w:val="24"/>
          <w:szCs w:val="24"/>
          <w:u w:val="single"/>
          <w:lang w:eastAsia="es-ES"/>
        </w:rPr>
        <w:t>.-</w:t>
      </w:r>
      <w:r w:rsidRPr="00FA4C47">
        <w:rPr>
          <w:rFonts w:ascii="Arial" w:eastAsia="Times New Roman" w:hAnsi="Arial" w:cs="Arial"/>
          <w:b/>
          <w:sz w:val="24"/>
          <w:szCs w:val="24"/>
          <w:u w:val="single"/>
          <w:lang w:eastAsia="es-ES"/>
        </w:rPr>
        <w:t xml:space="preserve"> ACTIVIDADES DE RECUPERACIÓN DE</w:t>
      </w:r>
      <w:r w:rsidR="00B8738D" w:rsidRPr="00FA4C47">
        <w:rPr>
          <w:rFonts w:ascii="Arial" w:eastAsia="Times New Roman" w:hAnsi="Arial" w:cs="Arial"/>
          <w:b/>
          <w:sz w:val="24"/>
          <w:szCs w:val="24"/>
          <w:u w:val="single"/>
          <w:lang w:eastAsia="es-ES"/>
        </w:rPr>
        <w:t>L</w:t>
      </w:r>
      <w:r w:rsidRPr="00FA4C47">
        <w:rPr>
          <w:rFonts w:ascii="Arial" w:eastAsia="Times New Roman" w:hAnsi="Arial" w:cs="Arial"/>
          <w:b/>
          <w:sz w:val="24"/>
          <w:szCs w:val="24"/>
          <w:u w:val="single"/>
          <w:lang w:eastAsia="es-ES"/>
        </w:rPr>
        <w:t xml:space="preserve"> MÓDULO PENDIENTE</w:t>
      </w:r>
      <w:r w:rsidR="00B8738D" w:rsidRPr="00FA4C47">
        <w:rPr>
          <w:rFonts w:ascii="Arial" w:eastAsia="Times New Roman" w:hAnsi="Arial" w:cs="Arial"/>
          <w:b/>
          <w:sz w:val="24"/>
          <w:szCs w:val="24"/>
          <w:u w:val="single"/>
          <w:lang w:eastAsia="es-ES"/>
        </w:rPr>
        <w:t xml:space="preserve">: 2º SPAV, </w:t>
      </w:r>
      <w:r w:rsidRPr="00FA4C47">
        <w:rPr>
          <w:rFonts w:ascii="Arial" w:eastAsia="Times New Roman" w:hAnsi="Arial" w:cs="Arial"/>
          <w:b/>
          <w:sz w:val="24"/>
          <w:szCs w:val="24"/>
          <w:u w:val="single"/>
          <w:lang w:eastAsia="es-ES"/>
        </w:rPr>
        <w:t>DEL CURSO ANTERIOR</w:t>
      </w:r>
    </w:p>
    <w:p w14:paraId="2C627799" w14:textId="77777777" w:rsidR="005D222C" w:rsidRPr="00FA4C47" w:rsidRDefault="005D222C" w:rsidP="006F5737">
      <w:pPr>
        <w:spacing w:after="120" w:line="240" w:lineRule="auto"/>
        <w:ind w:hanging="11"/>
        <w:jc w:val="both"/>
        <w:rPr>
          <w:rFonts w:ascii="Arial" w:eastAsia="Times New Roman" w:hAnsi="Arial" w:cs="Arial"/>
          <w:sz w:val="24"/>
          <w:szCs w:val="24"/>
          <w:lang w:eastAsia="es-ES"/>
        </w:rPr>
      </w:pPr>
    </w:p>
    <w:p w14:paraId="34DA74DF" w14:textId="77777777" w:rsidR="00FA4C47" w:rsidRDefault="00FA4C47" w:rsidP="00FA4C47">
      <w:pPr>
        <w:pStyle w:val="LO-normal"/>
        <w:jc w:val="both"/>
      </w:pPr>
      <w:r>
        <w:t xml:space="preserve">Para el alumnado que ha optado por la matrícula completa en segundo curso del ciclo formativo, teniendo </w:t>
      </w:r>
      <w:proofErr w:type="gramStart"/>
      <w:r>
        <w:t>éste</w:t>
      </w:r>
      <w:proofErr w:type="gramEnd"/>
      <w:r>
        <w:t xml:space="preserve"> módulo profesional pendiente, se desarrollarán pruebas Teórico - Prácticas, encaminadas a evaluar los Resultados de aprendizaje del módulo profesional.</w:t>
      </w:r>
    </w:p>
    <w:p w14:paraId="3BC25898" w14:textId="77777777" w:rsidR="00FA4C47" w:rsidRDefault="00FA4C47" w:rsidP="00FA4C47">
      <w:pPr>
        <w:pStyle w:val="LO-normal"/>
        <w:jc w:val="both"/>
      </w:pPr>
    </w:p>
    <w:p w14:paraId="29CD80EF" w14:textId="77777777" w:rsidR="00FA4C47" w:rsidRDefault="00FA4C47" w:rsidP="00FA4C47">
      <w:pPr>
        <w:pStyle w:val="LO-normal"/>
        <w:jc w:val="both"/>
      </w:pPr>
      <w:r>
        <w:t>Estas pruebas figuran como dos posibles oportunidades de superar el módulo profesional, coincidiendo con las “convocatorias excepcionales” a las que el alumno tiene derecho en el presente curso.</w:t>
      </w:r>
    </w:p>
    <w:p w14:paraId="4BD80FC3" w14:textId="77777777" w:rsidR="00FA4C47" w:rsidRDefault="00FA4C47" w:rsidP="00FA4C47">
      <w:pPr>
        <w:pStyle w:val="LO-normal"/>
        <w:jc w:val="both"/>
      </w:pPr>
    </w:p>
    <w:p w14:paraId="3AE19BDC" w14:textId="77777777" w:rsidR="00FA4C47" w:rsidRDefault="00FA4C47" w:rsidP="00FA4C47">
      <w:pPr>
        <w:pStyle w:val="LO-normal"/>
        <w:jc w:val="both"/>
      </w:pPr>
      <w:r>
        <w:t>Las pruebas tienen la siguiente temporalización:</w:t>
      </w:r>
    </w:p>
    <w:p w14:paraId="7C250F99" w14:textId="77777777" w:rsidR="00FA4C47" w:rsidRDefault="00FA4C47" w:rsidP="00FA4C47">
      <w:pPr>
        <w:pStyle w:val="LO-normal"/>
        <w:jc w:val="both"/>
      </w:pPr>
    </w:p>
    <w:p w14:paraId="34D46821" w14:textId="77777777" w:rsidR="00FA4C47" w:rsidRDefault="00FA4C47" w:rsidP="00FA4C47">
      <w:pPr>
        <w:pStyle w:val="LO-normal"/>
        <w:numPr>
          <w:ilvl w:val="0"/>
          <w:numId w:val="33"/>
        </w:numPr>
        <w:jc w:val="both"/>
      </w:pPr>
      <w:r>
        <w:t xml:space="preserve">Finales del primer trimestre. Primera prueba de evaluación del módulo profesional, que sirve para obtener la calificación de la </w:t>
      </w:r>
      <w:r>
        <w:rPr>
          <w:b/>
        </w:rPr>
        <w:t>convocatoria excepcional primera.</w:t>
      </w:r>
    </w:p>
    <w:p w14:paraId="53AB8417" w14:textId="77777777" w:rsidR="00FA4C47" w:rsidRDefault="00FA4C47" w:rsidP="00FA4C47">
      <w:pPr>
        <w:pStyle w:val="LO-normal"/>
        <w:numPr>
          <w:ilvl w:val="0"/>
          <w:numId w:val="33"/>
        </w:numPr>
        <w:jc w:val="both"/>
      </w:pPr>
      <w:r>
        <w:t xml:space="preserve">Finales del segundo trimestre. Segunda prueba de evaluación del módulo profesional, que sirve para obtener la calificación de la </w:t>
      </w:r>
      <w:r>
        <w:rPr>
          <w:b/>
        </w:rPr>
        <w:t>convocatoria excepcional segunda.</w:t>
      </w:r>
    </w:p>
    <w:p w14:paraId="4CF22FEB" w14:textId="77777777" w:rsidR="005D222C" w:rsidRPr="00FA4C47" w:rsidRDefault="005D222C" w:rsidP="006F5737">
      <w:pPr>
        <w:spacing w:after="120" w:line="240" w:lineRule="auto"/>
        <w:ind w:hanging="11"/>
        <w:jc w:val="both"/>
        <w:rPr>
          <w:rFonts w:ascii="Arial" w:eastAsia="Times New Roman" w:hAnsi="Arial" w:cs="Arial"/>
          <w:sz w:val="24"/>
          <w:szCs w:val="24"/>
          <w:lang w:eastAsia="es-ES"/>
        </w:rPr>
      </w:pPr>
    </w:p>
    <w:p w14:paraId="685DA118" w14:textId="77777777" w:rsidR="005D222C" w:rsidRPr="00FA4C47" w:rsidRDefault="005D222C" w:rsidP="006F5737">
      <w:pPr>
        <w:spacing w:after="120" w:line="240" w:lineRule="auto"/>
        <w:ind w:hanging="11"/>
        <w:jc w:val="both"/>
        <w:rPr>
          <w:rFonts w:ascii="Arial" w:eastAsia="Times New Roman" w:hAnsi="Arial" w:cs="Arial"/>
          <w:sz w:val="24"/>
          <w:szCs w:val="24"/>
          <w:lang w:eastAsia="es-ES"/>
        </w:rPr>
      </w:pPr>
    </w:p>
    <w:p w14:paraId="724B5FC0" w14:textId="77777777" w:rsidR="00800AC5" w:rsidRPr="00FA4C47" w:rsidRDefault="00800AC5" w:rsidP="00800AC5">
      <w:pPr>
        <w:keepNext/>
        <w:spacing w:before="120" w:after="120" w:line="240" w:lineRule="auto"/>
        <w:jc w:val="both"/>
        <w:outlineLvl w:val="0"/>
        <w:rPr>
          <w:rFonts w:ascii="Arial" w:eastAsia="Times New Roman" w:hAnsi="Arial" w:cs="Arial"/>
          <w:b/>
          <w:sz w:val="24"/>
          <w:szCs w:val="24"/>
          <w:u w:val="single"/>
          <w:lang w:eastAsia="es-ES"/>
        </w:rPr>
      </w:pPr>
      <w:r w:rsidRPr="00FA4C47">
        <w:rPr>
          <w:rFonts w:ascii="Arial" w:eastAsia="Times New Roman" w:hAnsi="Arial" w:cs="Arial"/>
          <w:b/>
          <w:sz w:val="24"/>
          <w:szCs w:val="24"/>
          <w:u w:val="single"/>
          <w:lang w:eastAsia="es-ES"/>
        </w:rPr>
        <w:lastRenderedPageBreak/>
        <w:t>8</w:t>
      </w:r>
      <w:r w:rsidR="00AB09BA" w:rsidRPr="00FA4C47">
        <w:rPr>
          <w:rFonts w:ascii="Arial" w:eastAsia="Times New Roman" w:hAnsi="Arial" w:cs="Arial"/>
          <w:b/>
          <w:sz w:val="24"/>
          <w:szCs w:val="24"/>
          <w:u w:val="single"/>
          <w:lang w:eastAsia="es-ES"/>
        </w:rPr>
        <w:t>.-</w:t>
      </w:r>
      <w:r w:rsidRPr="00FA4C47">
        <w:rPr>
          <w:rFonts w:ascii="Arial" w:eastAsia="Times New Roman" w:hAnsi="Arial" w:cs="Arial"/>
          <w:b/>
          <w:sz w:val="24"/>
          <w:szCs w:val="24"/>
          <w:u w:val="single"/>
          <w:lang w:eastAsia="es-ES"/>
        </w:rPr>
        <w:t xml:space="preserve"> MÓDULOS TRANSVERSALES</w:t>
      </w:r>
    </w:p>
    <w:p w14:paraId="0CF7B8A1" w14:textId="77777777" w:rsidR="00FA4C47" w:rsidRPr="00FA4C47" w:rsidRDefault="00FA4C47" w:rsidP="00FA4C47">
      <w:pPr>
        <w:pStyle w:val="Sangra2detindependiente"/>
        <w:spacing w:line="240" w:lineRule="auto"/>
        <w:rPr>
          <w:rFonts w:ascii="Arial" w:hAnsi="Arial" w:cs="Arial"/>
          <w:color w:val="000000"/>
          <w:sz w:val="24"/>
          <w:szCs w:val="24"/>
        </w:rPr>
      </w:pPr>
      <w:r w:rsidRPr="00FA4C47">
        <w:rPr>
          <w:rFonts w:ascii="Arial" w:hAnsi="Arial" w:cs="Arial"/>
          <w:color w:val="000000"/>
          <w:sz w:val="24"/>
          <w:szCs w:val="24"/>
        </w:rPr>
        <w:t>En el desarrollo de las unidades didácticas, se tiene que tratar transversalmente las condiciones de salud y riesgo de la profesión, fomentando actitudes de prevención, protección y mejora de la defensa de la salud y el medio en que se desarrolla la actividad profesional.</w:t>
      </w:r>
    </w:p>
    <w:p w14:paraId="1672A047" w14:textId="77777777" w:rsidR="00FA4C47" w:rsidRPr="00FA4C47" w:rsidRDefault="00FA4C47" w:rsidP="00FA4C47">
      <w:pPr>
        <w:spacing w:before="60" w:after="60" w:line="240" w:lineRule="auto"/>
        <w:rPr>
          <w:rFonts w:ascii="Arial" w:hAnsi="Arial" w:cs="Arial"/>
          <w:sz w:val="24"/>
          <w:szCs w:val="24"/>
        </w:rPr>
      </w:pPr>
      <w:r w:rsidRPr="00FA4C47">
        <w:rPr>
          <w:rFonts w:ascii="Arial" w:hAnsi="Arial" w:cs="Arial"/>
          <w:sz w:val="24"/>
          <w:szCs w:val="24"/>
        </w:rPr>
        <w:t xml:space="preserve">Específicamente, durante el curso, se hará hincapié en los siguientes temas: </w:t>
      </w:r>
    </w:p>
    <w:p w14:paraId="467B8894" w14:textId="77777777" w:rsidR="00FA4C47" w:rsidRPr="00FA4C47" w:rsidRDefault="00FA4C47" w:rsidP="00FA4C47">
      <w:pPr>
        <w:pStyle w:val="Prrafodelista"/>
        <w:numPr>
          <w:ilvl w:val="0"/>
          <w:numId w:val="34"/>
        </w:numPr>
        <w:spacing w:before="60" w:after="60" w:line="240" w:lineRule="auto"/>
        <w:ind w:left="0" w:firstLine="0"/>
        <w:contextualSpacing w:val="0"/>
        <w:jc w:val="both"/>
        <w:rPr>
          <w:rFonts w:ascii="Arial" w:hAnsi="Arial" w:cs="Arial"/>
          <w:sz w:val="24"/>
          <w:szCs w:val="24"/>
        </w:rPr>
      </w:pPr>
      <w:r w:rsidRPr="00FA4C47">
        <w:rPr>
          <w:rFonts w:ascii="Arial" w:hAnsi="Arial" w:cs="Arial"/>
          <w:b/>
          <w:sz w:val="24"/>
          <w:szCs w:val="24"/>
        </w:rPr>
        <w:t>Educación ambiental:</w:t>
      </w:r>
      <w:r w:rsidRPr="00FA4C47">
        <w:rPr>
          <w:rFonts w:ascii="Arial" w:hAnsi="Arial" w:cs="Arial"/>
          <w:sz w:val="24"/>
          <w:szCs w:val="24"/>
        </w:rPr>
        <w:t xml:space="preserve"> Concienciaremos al alumnado de la necesidad de efectuar un uso racional de los recursos existentes y una correcta disposición de los residuos para facilitar su posterior reciclaje.</w:t>
      </w:r>
    </w:p>
    <w:p w14:paraId="0C3365DE" w14:textId="77777777" w:rsidR="00FA4C47" w:rsidRPr="00FA4C47" w:rsidRDefault="00FA4C47" w:rsidP="00FA4C47">
      <w:pPr>
        <w:pStyle w:val="Prrafodelista"/>
        <w:numPr>
          <w:ilvl w:val="0"/>
          <w:numId w:val="34"/>
        </w:numPr>
        <w:spacing w:before="60" w:after="60" w:line="240" w:lineRule="auto"/>
        <w:ind w:left="0" w:firstLine="0"/>
        <w:contextualSpacing w:val="0"/>
        <w:jc w:val="both"/>
        <w:rPr>
          <w:rFonts w:ascii="Arial" w:hAnsi="Arial" w:cs="Arial"/>
          <w:sz w:val="24"/>
          <w:szCs w:val="24"/>
        </w:rPr>
      </w:pPr>
      <w:r w:rsidRPr="00FA4C47">
        <w:rPr>
          <w:rFonts w:ascii="Arial" w:hAnsi="Arial" w:cs="Arial"/>
          <w:b/>
          <w:sz w:val="24"/>
          <w:szCs w:val="24"/>
        </w:rPr>
        <w:t>Educación para a la salud:</w:t>
      </w:r>
      <w:r w:rsidRPr="00FA4C47">
        <w:rPr>
          <w:rFonts w:ascii="Arial" w:hAnsi="Arial" w:cs="Arial"/>
          <w:sz w:val="24"/>
          <w:szCs w:val="24"/>
        </w:rPr>
        <w:t xml:space="preserve"> En todas las actividades prácticas se corren riesgos por lo que se vigilará el empleo seguro de herramientas, equipos y productos químicos, proporcionando a los alumnos las normas de seguridad a seguir en el aula-taller.</w:t>
      </w:r>
    </w:p>
    <w:p w14:paraId="2AD7AFCB" w14:textId="77777777" w:rsidR="00FA4C47" w:rsidRPr="00FA4C47" w:rsidRDefault="00FA4C47" w:rsidP="00FA4C47">
      <w:pPr>
        <w:pStyle w:val="Prrafodelista"/>
        <w:numPr>
          <w:ilvl w:val="0"/>
          <w:numId w:val="34"/>
        </w:numPr>
        <w:spacing w:before="60" w:after="60" w:line="240" w:lineRule="auto"/>
        <w:ind w:left="0" w:firstLine="0"/>
        <w:contextualSpacing w:val="0"/>
        <w:jc w:val="both"/>
        <w:rPr>
          <w:rFonts w:ascii="Arial" w:hAnsi="Arial" w:cs="Arial"/>
          <w:sz w:val="24"/>
          <w:szCs w:val="24"/>
        </w:rPr>
      </w:pPr>
      <w:r w:rsidRPr="00FA4C47">
        <w:rPr>
          <w:rFonts w:ascii="Arial" w:hAnsi="Arial" w:cs="Arial"/>
          <w:b/>
          <w:sz w:val="24"/>
          <w:szCs w:val="24"/>
        </w:rPr>
        <w:t>Educación para la igualdad de oportunidades entre sexos:</w:t>
      </w:r>
      <w:r w:rsidRPr="00FA4C47">
        <w:rPr>
          <w:rFonts w:ascii="Arial" w:hAnsi="Arial" w:cs="Arial"/>
          <w:sz w:val="24"/>
          <w:szCs w:val="24"/>
        </w:rPr>
        <w:t xml:space="preserve"> No se hará distinción de sexo en la distribución de tareas entre alumnos y alumnas manteniendo una actitud crítica frente a este tipo de expresiones sexistas.</w:t>
      </w:r>
    </w:p>
    <w:p w14:paraId="2F7FD6CA" w14:textId="77777777" w:rsidR="00FA4C47" w:rsidRPr="00FA4C47" w:rsidRDefault="00FA4C47" w:rsidP="00FA4C47">
      <w:pPr>
        <w:pStyle w:val="Prrafodelista"/>
        <w:numPr>
          <w:ilvl w:val="0"/>
          <w:numId w:val="34"/>
        </w:numPr>
        <w:spacing w:before="60" w:after="60" w:line="240" w:lineRule="auto"/>
        <w:ind w:left="0" w:firstLine="0"/>
        <w:contextualSpacing w:val="0"/>
        <w:jc w:val="both"/>
        <w:rPr>
          <w:rFonts w:ascii="Arial" w:hAnsi="Arial" w:cs="Arial"/>
          <w:sz w:val="24"/>
          <w:szCs w:val="24"/>
        </w:rPr>
      </w:pPr>
      <w:r w:rsidRPr="00FA4C47">
        <w:rPr>
          <w:rFonts w:ascii="Arial" w:hAnsi="Arial" w:cs="Arial"/>
          <w:b/>
          <w:sz w:val="24"/>
          <w:szCs w:val="24"/>
        </w:rPr>
        <w:t>Educación para el consumidor:</w:t>
      </w:r>
      <w:r w:rsidRPr="00FA4C47">
        <w:rPr>
          <w:rFonts w:ascii="Arial" w:hAnsi="Arial" w:cs="Arial"/>
          <w:sz w:val="24"/>
          <w:szCs w:val="24"/>
        </w:rPr>
        <w:t xml:space="preserve"> Crear pautas de comportamiento que los alumnos trasladen a situaciones similares de su vida cotidiana, y analizar el papel que tiene el consumo de productos eléctricos y electrónicos en la vida de las personas.</w:t>
      </w:r>
    </w:p>
    <w:p w14:paraId="565FC744" w14:textId="77777777" w:rsidR="00FA4C47" w:rsidRPr="00FA4C47" w:rsidRDefault="00FA4C47" w:rsidP="00FA4C47">
      <w:pPr>
        <w:pStyle w:val="Prrafodelista"/>
        <w:numPr>
          <w:ilvl w:val="0"/>
          <w:numId w:val="34"/>
        </w:numPr>
        <w:spacing w:before="60" w:after="60" w:line="240" w:lineRule="auto"/>
        <w:ind w:left="0" w:firstLine="0"/>
        <w:contextualSpacing w:val="0"/>
        <w:jc w:val="both"/>
        <w:rPr>
          <w:rFonts w:ascii="Arial" w:hAnsi="Arial" w:cs="Arial"/>
          <w:color w:val="000000"/>
          <w:sz w:val="24"/>
          <w:szCs w:val="24"/>
        </w:rPr>
      </w:pPr>
      <w:bookmarkStart w:id="12" w:name="_Toc345763282"/>
      <w:r w:rsidRPr="00FA4C47">
        <w:rPr>
          <w:rFonts w:ascii="Arial" w:hAnsi="Arial" w:cs="Arial"/>
          <w:b/>
          <w:sz w:val="24"/>
          <w:szCs w:val="24"/>
        </w:rPr>
        <w:t>Tecnologías de la información y de la comunicación</w:t>
      </w:r>
      <w:r w:rsidRPr="00FA4C47">
        <w:rPr>
          <w:rFonts w:ascii="Arial" w:hAnsi="Arial" w:cs="Arial"/>
          <w:sz w:val="24"/>
          <w:szCs w:val="24"/>
        </w:rPr>
        <w:t>, donde el alumnado valore e incorpore las NNTT, familiarizándose con los instrumentos que ofrece la tecnología para crear, almacenar, organizar, procesar, presentar y comunicar información. Utilizando las NNTT en la consulta de información técnica, en los informes, memorias y exposiciones orales y escritas.</w:t>
      </w:r>
      <w:bookmarkEnd w:id="12"/>
    </w:p>
    <w:p w14:paraId="108AFAC9" w14:textId="77777777" w:rsidR="00FA4C47" w:rsidRDefault="00FA4C47" w:rsidP="00800AC5">
      <w:pPr>
        <w:spacing w:after="120" w:line="240" w:lineRule="auto"/>
        <w:jc w:val="both"/>
        <w:rPr>
          <w:rFonts w:ascii="Arial" w:eastAsia="Times New Roman" w:hAnsi="Arial" w:cs="Arial"/>
          <w:color w:val="000000"/>
          <w:sz w:val="24"/>
          <w:szCs w:val="24"/>
          <w:lang w:eastAsia="es-ES"/>
        </w:rPr>
      </w:pPr>
    </w:p>
    <w:p w14:paraId="7298CD29" w14:textId="77777777" w:rsidR="00FA4C47" w:rsidRPr="00FA4C47" w:rsidRDefault="00FA4C47" w:rsidP="00800AC5">
      <w:pPr>
        <w:spacing w:after="120" w:line="240" w:lineRule="auto"/>
        <w:jc w:val="both"/>
        <w:rPr>
          <w:rFonts w:ascii="Arial" w:eastAsia="Times New Roman" w:hAnsi="Arial" w:cs="Arial"/>
          <w:color w:val="000000"/>
          <w:sz w:val="24"/>
          <w:szCs w:val="24"/>
          <w:lang w:eastAsia="es-ES"/>
        </w:rPr>
      </w:pPr>
    </w:p>
    <w:p w14:paraId="6F401225" w14:textId="77777777" w:rsidR="00800AC5" w:rsidRPr="00FA4C47" w:rsidRDefault="00800AC5" w:rsidP="00800AC5">
      <w:pPr>
        <w:spacing w:after="120" w:line="240" w:lineRule="auto"/>
        <w:jc w:val="both"/>
        <w:rPr>
          <w:rFonts w:ascii="Arial" w:eastAsia="Times New Roman" w:hAnsi="Arial" w:cs="Arial"/>
          <w:b/>
          <w:bCs/>
          <w:sz w:val="24"/>
          <w:szCs w:val="24"/>
          <w:u w:val="single"/>
          <w:lang w:eastAsia="es-ES"/>
        </w:rPr>
      </w:pPr>
      <w:r w:rsidRPr="00FA4C47">
        <w:rPr>
          <w:rFonts w:ascii="Arial" w:eastAsia="Times New Roman" w:hAnsi="Arial" w:cs="Arial"/>
          <w:b/>
          <w:bCs/>
          <w:sz w:val="24"/>
          <w:szCs w:val="24"/>
          <w:u w:val="single"/>
          <w:lang w:eastAsia="es-ES"/>
        </w:rPr>
        <w:t>9</w:t>
      </w:r>
      <w:r w:rsidR="00AB09BA" w:rsidRPr="00FA4C47">
        <w:rPr>
          <w:rFonts w:ascii="Arial" w:eastAsia="Times New Roman" w:hAnsi="Arial" w:cs="Arial"/>
          <w:b/>
          <w:bCs/>
          <w:sz w:val="24"/>
          <w:szCs w:val="24"/>
          <w:u w:val="single"/>
          <w:lang w:eastAsia="es-ES"/>
        </w:rPr>
        <w:t xml:space="preserve">.- </w:t>
      </w:r>
      <w:r w:rsidRPr="00FA4C47">
        <w:rPr>
          <w:rFonts w:ascii="Arial" w:eastAsia="Times New Roman" w:hAnsi="Arial" w:cs="Arial"/>
          <w:b/>
          <w:bCs/>
          <w:color w:val="000000"/>
          <w:sz w:val="24"/>
          <w:szCs w:val="24"/>
          <w:u w:val="single"/>
          <w:lang w:eastAsia="es-ES"/>
        </w:rPr>
        <w:t>ACTIVIDADES COMPLEMENTARIAS Y EXTRAESCOLARES</w:t>
      </w:r>
    </w:p>
    <w:p w14:paraId="080506E3" w14:textId="77777777" w:rsidR="00932133" w:rsidRPr="00FA4C47" w:rsidRDefault="00932133" w:rsidP="00932133">
      <w:pPr>
        <w:tabs>
          <w:tab w:val="num" w:pos="709"/>
        </w:tabs>
        <w:spacing w:line="240" w:lineRule="auto"/>
        <w:jc w:val="both"/>
        <w:rPr>
          <w:rFonts w:ascii="Arial" w:eastAsia="Times New Roman" w:hAnsi="Arial" w:cs="Arial"/>
          <w:sz w:val="24"/>
          <w:szCs w:val="24"/>
          <w:lang w:eastAsia="es-ES"/>
        </w:rPr>
      </w:pPr>
      <w:bookmarkStart w:id="13" w:name="_Hlk181483119"/>
      <w:r w:rsidRPr="00FA4C47">
        <w:rPr>
          <w:rFonts w:ascii="Arial" w:eastAsia="Times New Roman" w:hAnsi="Arial" w:cs="Arial"/>
          <w:sz w:val="24"/>
          <w:szCs w:val="24"/>
          <w:lang w:eastAsia="es-ES"/>
        </w:rPr>
        <w:t>Visitas previstas:</w:t>
      </w:r>
    </w:p>
    <w:p w14:paraId="43E5E63E" w14:textId="77777777" w:rsidR="00932133" w:rsidRPr="00FA4C47" w:rsidRDefault="00932133" w:rsidP="00932133">
      <w:pPr>
        <w:numPr>
          <w:ilvl w:val="0"/>
          <w:numId w:val="13"/>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Visita/s a estudio de grabación. </w:t>
      </w:r>
    </w:p>
    <w:p w14:paraId="65BE9FB4" w14:textId="77777777" w:rsidR="00932133" w:rsidRPr="00FA4C47" w:rsidRDefault="00932133" w:rsidP="00932133">
      <w:pPr>
        <w:numPr>
          <w:ilvl w:val="0"/>
          <w:numId w:val="13"/>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Visita/s a emisora de radio/televisión.</w:t>
      </w:r>
    </w:p>
    <w:p w14:paraId="5D01ABA8" w14:textId="77777777" w:rsidR="00932133" w:rsidRPr="00FA4C47" w:rsidRDefault="00932133" w:rsidP="00932133">
      <w:pPr>
        <w:numPr>
          <w:ilvl w:val="0"/>
          <w:numId w:val="13"/>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Visita/s a empresas relacionadas con el sector alquiler/venta de material audiovisual.</w:t>
      </w:r>
    </w:p>
    <w:p w14:paraId="2423421F" w14:textId="77777777" w:rsidR="00932133" w:rsidRPr="00FA4C47" w:rsidRDefault="00932133" w:rsidP="00932133">
      <w:pPr>
        <w:numPr>
          <w:ilvl w:val="0"/>
          <w:numId w:val="13"/>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Visita/s a auditorio, teatro o relacionado con las artes escénicas.</w:t>
      </w:r>
    </w:p>
    <w:p w14:paraId="77AC5CED" w14:textId="77777777" w:rsidR="00932133" w:rsidRPr="00FA4C47" w:rsidRDefault="00932133" w:rsidP="00932133">
      <w:pPr>
        <w:numPr>
          <w:ilvl w:val="0"/>
          <w:numId w:val="13"/>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Visita/s a ferias o exposiciones (organizadas por organismos oficiales como universidades, diputaciones o Junta de Andalucía).</w:t>
      </w:r>
    </w:p>
    <w:p w14:paraId="2A75DCBF" w14:textId="77777777" w:rsidR="00932133" w:rsidRPr="00FA4C47" w:rsidRDefault="00932133" w:rsidP="00932133">
      <w:pPr>
        <w:numPr>
          <w:ilvl w:val="0"/>
          <w:numId w:val="13"/>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Exposiciones o ferias para fomentar e informar de los ciclos formativos del IES “EL ARGAR”.</w:t>
      </w:r>
    </w:p>
    <w:p w14:paraId="06A24D8D" w14:textId="77777777" w:rsidR="00932133" w:rsidRPr="00FA4C47" w:rsidRDefault="00932133" w:rsidP="00932133">
      <w:pPr>
        <w:numPr>
          <w:ilvl w:val="0"/>
          <w:numId w:val="13"/>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Visita a Sierra Nevada (viaje de estudios y técnico) (actividades de esquí, snowboard, </w:t>
      </w:r>
      <w:proofErr w:type="spellStart"/>
      <w:r w:rsidRPr="00FA4C47">
        <w:rPr>
          <w:rFonts w:ascii="Arial" w:eastAsia="Times New Roman" w:hAnsi="Arial" w:cs="Arial"/>
          <w:sz w:val="24"/>
          <w:szCs w:val="24"/>
          <w:lang w:eastAsia="es-ES"/>
        </w:rPr>
        <w:t>etc</w:t>
      </w:r>
      <w:proofErr w:type="spellEnd"/>
      <w:r w:rsidRPr="00FA4C47">
        <w:rPr>
          <w:rFonts w:ascii="Arial" w:eastAsia="Times New Roman" w:hAnsi="Arial" w:cs="Arial"/>
          <w:sz w:val="24"/>
          <w:szCs w:val="24"/>
          <w:lang w:eastAsia="es-ES"/>
        </w:rPr>
        <w:t>). Fecha: cuando haya nieve.</w:t>
      </w:r>
    </w:p>
    <w:p w14:paraId="2FCB152F" w14:textId="77777777" w:rsidR="00FA4C47" w:rsidRDefault="00F2775C" w:rsidP="009744D5">
      <w:pPr>
        <w:numPr>
          <w:ilvl w:val="0"/>
          <w:numId w:val="13"/>
        </w:numPr>
        <w:spacing w:line="240" w:lineRule="auto"/>
        <w:jc w:val="both"/>
        <w:rPr>
          <w:rFonts w:ascii="Arial" w:eastAsia="Times New Roman" w:hAnsi="Arial" w:cs="Arial"/>
          <w:sz w:val="24"/>
          <w:szCs w:val="24"/>
          <w:lang w:eastAsia="es-ES"/>
        </w:rPr>
      </w:pPr>
      <w:bookmarkStart w:id="14" w:name="_Hlk189685750"/>
      <w:r w:rsidRPr="00FA4C47">
        <w:rPr>
          <w:rFonts w:ascii="Arial" w:eastAsia="Times New Roman" w:hAnsi="Arial" w:cs="Arial"/>
          <w:sz w:val="24"/>
          <w:szCs w:val="24"/>
          <w:lang w:eastAsia="es-ES"/>
        </w:rPr>
        <w:t xml:space="preserve">Salida alumnado lunes 10 de febrero. Alumnado: 1º de STI y 2º de STI, de 10,30 a 14,30 h. Empresas a visitar: 10,30 h. </w:t>
      </w:r>
      <w:proofErr w:type="spellStart"/>
      <w:r w:rsidRPr="00FA4C47">
        <w:rPr>
          <w:rFonts w:ascii="Arial" w:eastAsia="Times New Roman" w:hAnsi="Arial" w:cs="Arial"/>
          <w:sz w:val="24"/>
          <w:szCs w:val="24"/>
          <w:lang w:eastAsia="es-ES"/>
        </w:rPr>
        <w:t>Workspace</w:t>
      </w:r>
      <w:proofErr w:type="spellEnd"/>
      <w:r w:rsidRPr="00FA4C47">
        <w:rPr>
          <w:rFonts w:ascii="Arial" w:eastAsia="Times New Roman" w:hAnsi="Arial" w:cs="Arial"/>
          <w:sz w:val="24"/>
          <w:szCs w:val="24"/>
          <w:lang w:eastAsia="es-ES"/>
        </w:rPr>
        <w:t xml:space="preserve"> y 12,30 h. </w:t>
      </w:r>
      <w:proofErr w:type="spellStart"/>
      <w:r w:rsidRPr="00FA4C47">
        <w:rPr>
          <w:rFonts w:ascii="Arial" w:eastAsia="Times New Roman" w:hAnsi="Arial" w:cs="Arial"/>
          <w:sz w:val="24"/>
          <w:szCs w:val="24"/>
          <w:lang w:eastAsia="es-ES"/>
        </w:rPr>
        <w:t>Clasijazz</w:t>
      </w:r>
      <w:proofErr w:type="spellEnd"/>
      <w:r w:rsidRPr="00FA4C47">
        <w:rPr>
          <w:rFonts w:ascii="Arial" w:eastAsia="Times New Roman" w:hAnsi="Arial" w:cs="Arial"/>
          <w:sz w:val="24"/>
          <w:szCs w:val="24"/>
          <w:lang w:eastAsia="es-ES"/>
        </w:rPr>
        <w:t xml:space="preserve">. </w:t>
      </w:r>
      <w:bookmarkEnd w:id="14"/>
    </w:p>
    <w:p w14:paraId="796D23F6" w14:textId="1CF87342" w:rsidR="00932133" w:rsidRPr="00FA4C47" w:rsidRDefault="00932133" w:rsidP="009744D5">
      <w:pPr>
        <w:numPr>
          <w:ilvl w:val="0"/>
          <w:numId w:val="13"/>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Dichas visitas se podrán realizar en la capital, provincia de Almería o a nivel nacional.</w:t>
      </w:r>
    </w:p>
    <w:p w14:paraId="62893107" w14:textId="77777777" w:rsidR="005D222C" w:rsidRPr="00FA4C47" w:rsidRDefault="005D222C" w:rsidP="006F5737">
      <w:pPr>
        <w:spacing w:line="240" w:lineRule="auto"/>
        <w:jc w:val="both"/>
        <w:rPr>
          <w:rFonts w:ascii="Arial" w:eastAsia="Times New Roman" w:hAnsi="Arial" w:cs="Arial"/>
          <w:sz w:val="24"/>
          <w:szCs w:val="24"/>
          <w:lang w:eastAsia="es-ES"/>
        </w:rPr>
      </w:pPr>
    </w:p>
    <w:p w14:paraId="188BCE05" w14:textId="77777777" w:rsidR="005D222C" w:rsidRDefault="005D222C" w:rsidP="006F5737">
      <w:pPr>
        <w:spacing w:line="240" w:lineRule="auto"/>
        <w:jc w:val="both"/>
        <w:rPr>
          <w:rFonts w:ascii="Arial" w:eastAsia="Times New Roman" w:hAnsi="Arial" w:cs="Arial"/>
          <w:sz w:val="24"/>
          <w:szCs w:val="24"/>
          <w:lang w:eastAsia="es-ES"/>
        </w:rPr>
      </w:pPr>
    </w:p>
    <w:p w14:paraId="324AA6AF" w14:textId="441D06A2" w:rsidR="00FA4C47" w:rsidRPr="00FA4C47" w:rsidRDefault="00FA4C47" w:rsidP="00FA4C47">
      <w:pPr>
        <w:tabs>
          <w:tab w:val="left" w:pos="3330"/>
        </w:tabs>
        <w:rPr>
          <w:rFonts w:ascii="Arial" w:eastAsia="Times New Roman" w:hAnsi="Arial" w:cs="Arial"/>
          <w:sz w:val="24"/>
          <w:szCs w:val="24"/>
          <w:lang w:eastAsia="es-ES"/>
        </w:rPr>
      </w:pPr>
      <w:r>
        <w:rPr>
          <w:rFonts w:ascii="Arial" w:eastAsia="Times New Roman" w:hAnsi="Arial" w:cs="Arial"/>
          <w:sz w:val="24"/>
          <w:szCs w:val="24"/>
          <w:lang w:eastAsia="es-ES"/>
        </w:rPr>
        <w:tab/>
      </w:r>
    </w:p>
    <w:bookmarkEnd w:id="13"/>
    <w:p w14:paraId="6B0985A8" w14:textId="77777777" w:rsidR="00800AC5" w:rsidRPr="00FA4C47" w:rsidRDefault="00800AC5" w:rsidP="00800AC5">
      <w:pPr>
        <w:keepNext/>
        <w:spacing w:before="120" w:after="120" w:line="240" w:lineRule="auto"/>
        <w:jc w:val="both"/>
        <w:outlineLvl w:val="0"/>
        <w:rPr>
          <w:rFonts w:ascii="Arial" w:eastAsia="Times New Roman" w:hAnsi="Arial" w:cs="Arial"/>
          <w:b/>
          <w:sz w:val="24"/>
          <w:szCs w:val="24"/>
          <w:u w:val="single"/>
          <w:lang w:eastAsia="es-ES"/>
        </w:rPr>
      </w:pPr>
      <w:r w:rsidRPr="00FA4C47">
        <w:rPr>
          <w:rFonts w:ascii="Arial" w:eastAsia="Times New Roman" w:hAnsi="Arial" w:cs="Arial"/>
          <w:b/>
          <w:sz w:val="24"/>
          <w:szCs w:val="24"/>
          <w:u w:val="single"/>
          <w:lang w:eastAsia="es-ES"/>
        </w:rPr>
        <w:lastRenderedPageBreak/>
        <w:t>10.- ATENCIÓN A LA DIVERSIDAD Y ADAPTACIONES CURRICULARES</w:t>
      </w:r>
    </w:p>
    <w:p w14:paraId="0D7BC48C" w14:textId="77777777" w:rsidR="00FA4C47" w:rsidRDefault="00FA4C47" w:rsidP="00FA4C47">
      <w:pPr>
        <w:pStyle w:val="Sangra2detindependiente"/>
        <w:spacing w:before="60" w:after="60" w:line="240" w:lineRule="auto"/>
        <w:ind w:left="0"/>
        <w:rPr>
          <w:rFonts w:ascii="Arial" w:hAnsi="Arial" w:cs="Arial"/>
        </w:rPr>
      </w:pPr>
    </w:p>
    <w:p w14:paraId="2C080334" w14:textId="5BF2D254" w:rsidR="00FA4C47" w:rsidRPr="00FA4C47" w:rsidRDefault="00FA4C47" w:rsidP="00FA4C47">
      <w:pPr>
        <w:pStyle w:val="Sangra2detindependiente"/>
        <w:spacing w:before="60" w:after="60" w:line="240" w:lineRule="auto"/>
        <w:ind w:left="0"/>
        <w:jc w:val="both"/>
        <w:rPr>
          <w:rFonts w:ascii="Arial" w:hAnsi="Arial" w:cs="Arial"/>
          <w:b/>
          <w:sz w:val="24"/>
          <w:szCs w:val="24"/>
        </w:rPr>
      </w:pPr>
      <w:r w:rsidRPr="00FA4C47">
        <w:rPr>
          <w:rFonts w:ascii="Arial" w:hAnsi="Arial" w:cs="Arial"/>
          <w:sz w:val="24"/>
          <w:szCs w:val="24"/>
        </w:rPr>
        <w:t xml:space="preserve">Dependiendo del tipo de alumnado se podrán realizar medidas de atención a la diversidad y adaptaciones curriculares siempre que dichas adaptaciones no presupongan una disminución significativa de las capacidades, conocimientos y destrezas que el alumno deba conseguir a la finalización del módulo. Caso de ser preciso se utilizará la </w:t>
      </w:r>
      <w:hyperlink r:id="rId13" w:tgtFrame="_blank" w:history="1">
        <w:r w:rsidRPr="00FA4C47">
          <w:rPr>
            <w:rStyle w:val="Hipervnculo"/>
            <w:rFonts w:ascii="Arial" w:hAnsi="Arial" w:cs="Arial"/>
            <w:color w:val="000000"/>
            <w:sz w:val="24"/>
            <w:szCs w:val="24"/>
          </w:rPr>
          <w:t xml:space="preserve">MD75010209 - Ficha de adaptación curricular no significativa </w:t>
        </w:r>
      </w:hyperlink>
      <w:r w:rsidRPr="00FA4C47">
        <w:rPr>
          <w:rFonts w:ascii="Arial" w:hAnsi="Arial" w:cs="Arial"/>
          <w:sz w:val="24"/>
          <w:szCs w:val="24"/>
        </w:rPr>
        <w:t xml:space="preserve"> disponible en la “</w:t>
      </w:r>
      <w:r w:rsidRPr="00FA4C47">
        <w:rPr>
          <w:rFonts w:ascii="Arial" w:hAnsi="Arial" w:cs="Arial"/>
          <w:i/>
          <w:iCs/>
          <w:sz w:val="24"/>
          <w:szCs w:val="24"/>
        </w:rPr>
        <w:t>web calidadargar.com”</w:t>
      </w:r>
    </w:p>
    <w:p w14:paraId="379B4D57" w14:textId="77777777" w:rsidR="00FA4C47" w:rsidRPr="00FA4C47" w:rsidRDefault="00FA4C47" w:rsidP="00FA4C47">
      <w:pPr>
        <w:pStyle w:val="Textoindependiente"/>
        <w:spacing w:before="60" w:after="60"/>
        <w:jc w:val="both"/>
        <w:rPr>
          <w:rFonts w:cs="Arial"/>
          <w:szCs w:val="24"/>
        </w:rPr>
      </w:pPr>
    </w:p>
    <w:p w14:paraId="4A6FBFA0" w14:textId="3F47913B" w:rsidR="00FA4C47" w:rsidRPr="00FA4C47" w:rsidRDefault="00FA4C47" w:rsidP="00FA4C47">
      <w:pPr>
        <w:pStyle w:val="Textoindependiente"/>
        <w:spacing w:before="60" w:after="60"/>
        <w:jc w:val="both"/>
        <w:rPr>
          <w:rFonts w:cs="Arial"/>
          <w:szCs w:val="24"/>
        </w:rPr>
      </w:pPr>
      <w:r w:rsidRPr="00FA4C47">
        <w:rPr>
          <w:rFonts w:cs="Arial"/>
          <w:szCs w:val="24"/>
        </w:rPr>
        <w:t>Para aquellos alumnos con ritmo de aprendizaje rápido o con elevado nivel de conocimientos se les propondrá una serie de actividades complementarias de ampliación que los mantenga</w:t>
      </w:r>
      <w:r w:rsidRPr="00FA4C47">
        <w:rPr>
          <w:rFonts w:cs="Arial"/>
          <w:spacing w:val="-12"/>
          <w:szCs w:val="24"/>
        </w:rPr>
        <w:t xml:space="preserve"> </w:t>
      </w:r>
      <w:r w:rsidRPr="00FA4C47">
        <w:rPr>
          <w:rFonts w:cs="Arial"/>
          <w:szCs w:val="24"/>
        </w:rPr>
        <w:t>motivados.</w:t>
      </w:r>
    </w:p>
    <w:p w14:paraId="3C173FE2" w14:textId="77777777" w:rsidR="00FA4C47" w:rsidRPr="00FA4C47" w:rsidRDefault="00FA4C47" w:rsidP="00FA4C47">
      <w:pPr>
        <w:pStyle w:val="Textoindependiente"/>
        <w:spacing w:before="60" w:after="60"/>
        <w:jc w:val="both"/>
        <w:rPr>
          <w:rFonts w:cs="Arial"/>
          <w:szCs w:val="24"/>
        </w:rPr>
      </w:pPr>
      <w:r w:rsidRPr="00FA4C47">
        <w:rPr>
          <w:rFonts w:cs="Arial"/>
          <w:szCs w:val="24"/>
        </w:rPr>
        <w:t>Los alumnos con dificultades en el ritmo de aprendizaje realizarán actividades de refuerzo, además de recibir una atención especial.</w:t>
      </w:r>
    </w:p>
    <w:p w14:paraId="62FA8403" w14:textId="77777777" w:rsidR="00FA4C47" w:rsidRPr="00FA4C47" w:rsidRDefault="00FA4C47" w:rsidP="00FA4C47">
      <w:pPr>
        <w:pStyle w:val="Textoindependiente"/>
        <w:spacing w:before="60" w:after="60"/>
        <w:jc w:val="both"/>
        <w:rPr>
          <w:rFonts w:cs="Arial"/>
          <w:szCs w:val="24"/>
        </w:rPr>
      </w:pPr>
      <w:r w:rsidRPr="00FA4C47">
        <w:rPr>
          <w:rFonts w:cs="Arial"/>
          <w:szCs w:val="24"/>
        </w:rPr>
        <w:t>En el caso de los alumnos repetidores habrá que analizar las causas que motivaron este hecho para poder poner en práctica acciones concretas, que en algunos casos podrán ser similares a las de los casos anteriores.</w:t>
      </w:r>
    </w:p>
    <w:p w14:paraId="6AA83951" w14:textId="77777777" w:rsidR="000B26A4" w:rsidRDefault="000B26A4" w:rsidP="00800AC5">
      <w:pPr>
        <w:keepNext/>
        <w:spacing w:before="120" w:after="120" w:line="240" w:lineRule="auto"/>
        <w:jc w:val="both"/>
        <w:outlineLvl w:val="0"/>
        <w:rPr>
          <w:rFonts w:ascii="Arial" w:eastAsia="Times New Roman" w:hAnsi="Arial" w:cs="Arial"/>
          <w:b/>
          <w:bCs/>
          <w:sz w:val="24"/>
          <w:szCs w:val="24"/>
          <w:u w:val="single"/>
          <w:lang w:eastAsia="es-ES"/>
        </w:rPr>
      </w:pPr>
    </w:p>
    <w:p w14:paraId="306C5781" w14:textId="099D17D7" w:rsidR="00800AC5" w:rsidRPr="00FA4C47" w:rsidRDefault="00800AC5" w:rsidP="00800AC5">
      <w:pPr>
        <w:keepNext/>
        <w:spacing w:before="120" w:after="120" w:line="240" w:lineRule="auto"/>
        <w:jc w:val="both"/>
        <w:outlineLvl w:val="0"/>
        <w:rPr>
          <w:rFonts w:ascii="Arial" w:eastAsia="Times New Roman" w:hAnsi="Arial" w:cs="Arial"/>
          <w:b/>
          <w:sz w:val="24"/>
          <w:szCs w:val="24"/>
          <w:u w:val="single"/>
          <w:lang w:eastAsia="es-ES"/>
        </w:rPr>
      </w:pPr>
      <w:r w:rsidRPr="00FA4C47">
        <w:rPr>
          <w:rFonts w:ascii="Arial" w:eastAsia="Times New Roman" w:hAnsi="Arial" w:cs="Arial"/>
          <w:b/>
          <w:bCs/>
          <w:sz w:val="24"/>
          <w:szCs w:val="24"/>
          <w:u w:val="single"/>
          <w:lang w:eastAsia="es-ES"/>
        </w:rPr>
        <w:t>11.-</w:t>
      </w:r>
      <w:r w:rsidRPr="00FA4C47">
        <w:rPr>
          <w:rFonts w:ascii="Arial" w:eastAsia="Times New Roman" w:hAnsi="Arial" w:cs="Arial"/>
          <w:b/>
          <w:sz w:val="24"/>
          <w:szCs w:val="24"/>
          <w:u w:val="single"/>
          <w:lang w:eastAsia="es-ES"/>
        </w:rPr>
        <w:t xml:space="preserve"> PROCEDIMIENTO DE SEGUIMIENTO DE LA PROGRAMACIÓN</w:t>
      </w:r>
    </w:p>
    <w:p w14:paraId="4765C5BB" w14:textId="77777777" w:rsidR="006F5737" w:rsidRPr="00FA4C47" w:rsidRDefault="006F5737" w:rsidP="006F5737">
      <w:pPr>
        <w:tabs>
          <w:tab w:val="num" w:pos="709"/>
        </w:tabs>
        <w:overflowPunct w:val="0"/>
        <w:autoSpaceDE w:val="0"/>
        <w:autoSpaceDN w:val="0"/>
        <w:adjustRightInd w:val="0"/>
        <w:spacing w:line="240" w:lineRule="auto"/>
        <w:jc w:val="both"/>
        <w:textAlignment w:val="baseline"/>
        <w:rPr>
          <w:rFonts w:ascii="Arial" w:eastAsia="Times New Roman" w:hAnsi="Arial" w:cs="Arial"/>
          <w:sz w:val="24"/>
          <w:szCs w:val="24"/>
          <w:lang w:eastAsia="es-ES"/>
        </w:rPr>
      </w:pPr>
      <w:r w:rsidRPr="00FA4C47">
        <w:rPr>
          <w:rFonts w:ascii="Arial" w:eastAsia="Times New Roman" w:hAnsi="Arial" w:cs="Arial"/>
          <w:sz w:val="24"/>
          <w:szCs w:val="24"/>
          <w:lang w:eastAsia="es-ES"/>
        </w:rPr>
        <w:t>El seguimiento de esta programación didáctica se llevará en el cuaderno del profesor. Y el seguimiento académico mediante el cuaderno de clase de la plataforma Séneca.</w:t>
      </w:r>
    </w:p>
    <w:p w14:paraId="265F76EB" w14:textId="77777777" w:rsidR="006F5737" w:rsidRPr="00FA4C47" w:rsidRDefault="006F5737" w:rsidP="006F5737">
      <w:pPr>
        <w:tabs>
          <w:tab w:val="num" w:pos="709"/>
        </w:tabs>
        <w:overflowPunct w:val="0"/>
        <w:autoSpaceDE w:val="0"/>
        <w:autoSpaceDN w:val="0"/>
        <w:adjustRightInd w:val="0"/>
        <w:spacing w:line="240" w:lineRule="auto"/>
        <w:jc w:val="both"/>
        <w:textAlignment w:val="baseline"/>
        <w:rPr>
          <w:rFonts w:ascii="Arial" w:eastAsia="Times New Roman" w:hAnsi="Arial" w:cs="Arial"/>
          <w:sz w:val="24"/>
          <w:szCs w:val="24"/>
          <w:lang w:eastAsia="es-ES"/>
        </w:rPr>
      </w:pPr>
    </w:p>
    <w:p w14:paraId="3761E2FF" w14:textId="77777777" w:rsidR="00800AC5" w:rsidRPr="00FA4C47" w:rsidRDefault="00800AC5" w:rsidP="00AA7D0B">
      <w:pPr>
        <w:spacing w:line="240" w:lineRule="auto"/>
        <w:jc w:val="both"/>
        <w:rPr>
          <w:rFonts w:ascii="Arial" w:eastAsia="Times New Roman" w:hAnsi="Arial" w:cs="Arial"/>
          <w:b/>
          <w:sz w:val="24"/>
          <w:szCs w:val="24"/>
          <w:u w:val="single"/>
          <w:lang w:eastAsia="es-ES"/>
        </w:rPr>
      </w:pPr>
      <w:r w:rsidRPr="00FA4C47">
        <w:rPr>
          <w:rFonts w:ascii="Arial" w:eastAsia="Times New Roman" w:hAnsi="Arial" w:cs="Arial"/>
          <w:b/>
          <w:sz w:val="24"/>
          <w:szCs w:val="24"/>
          <w:u w:val="single"/>
          <w:lang w:eastAsia="es-ES"/>
        </w:rPr>
        <w:t>12.- BLOQUES TEMÁTICOS Y UNIDADES DIDÁCTICAS SEGÚN BLOQUES TEMÁTICOS Y TEMPORIZACIÓN</w:t>
      </w:r>
    </w:p>
    <w:p w14:paraId="414E315F" w14:textId="77777777" w:rsidR="006F5737" w:rsidRPr="00FA4C47" w:rsidRDefault="006F5737" w:rsidP="00AA7D0B">
      <w:pPr>
        <w:spacing w:line="240" w:lineRule="auto"/>
        <w:jc w:val="both"/>
        <w:rPr>
          <w:rFonts w:ascii="Arial" w:eastAsia="Times New Roman" w:hAnsi="Arial" w:cs="Arial"/>
          <w:b/>
          <w:sz w:val="24"/>
          <w:szCs w:val="24"/>
          <w:u w:val="single"/>
          <w:lang w:val="es-ES_tradnl" w:eastAsia="es-ES"/>
        </w:rPr>
      </w:pPr>
    </w:p>
    <w:p w14:paraId="6FC8D017" w14:textId="77777777" w:rsidR="00800AC5" w:rsidRPr="00FA4C47" w:rsidRDefault="00800AC5" w:rsidP="00800AC5">
      <w:pPr>
        <w:keepNext/>
        <w:spacing w:after="240" w:line="240" w:lineRule="auto"/>
        <w:jc w:val="both"/>
        <w:outlineLvl w:val="0"/>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12.1. Bloques temáticos.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42"/>
        <w:gridCol w:w="7122"/>
      </w:tblGrid>
      <w:tr w:rsidR="006F5737" w:rsidRPr="00FA4C47" w14:paraId="424C581E" w14:textId="77777777" w:rsidTr="008F5AE4">
        <w:trPr>
          <w:jc w:val="center"/>
        </w:trPr>
        <w:tc>
          <w:tcPr>
            <w:tcW w:w="2442" w:type="dxa"/>
            <w:shd w:val="clear" w:color="auto" w:fill="C0C0C0"/>
          </w:tcPr>
          <w:p w14:paraId="05E4069C" w14:textId="77777777" w:rsidR="006F5737" w:rsidRPr="00FA4C47" w:rsidRDefault="006F5737" w:rsidP="006F5737">
            <w:pPr>
              <w:spacing w:before="120" w:after="120" w:line="240" w:lineRule="auto"/>
              <w:jc w:val="center"/>
              <w:rPr>
                <w:rFonts w:ascii="Arial" w:eastAsia="Times New Roman" w:hAnsi="Arial" w:cs="Arial"/>
                <w:b/>
                <w:sz w:val="24"/>
                <w:szCs w:val="24"/>
                <w:lang w:eastAsia="es-ES"/>
              </w:rPr>
            </w:pPr>
            <w:r w:rsidRPr="00FA4C47">
              <w:rPr>
                <w:rFonts w:ascii="Arial" w:eastAsia="Times New Roman" w:hAnsi="Arial" w:cs="Arial"/>
                <w:b/>
                <w:sz w:val="24"/>
                <w:szCs w:val="24"/>
                <w:lang w:eastAsia="es-ES"/>
              </w:rPr>
              <w:t>Bloque</w:t>
            </w:r>
          </w:p>
        </w:tc>
        <w:tc>
          <w:tcPr>
            <w:tcW w:w="7122" w:type="dxa"/>
            <w:shd w:val="clear" w:color="auto" w:fill="C0C0C0"/>
          </w:tcPr>
          <w:p w14:paraId="17DE32B7" w14:textId="77777777" w:rsidR="006F5737" w:rsidRPr="00FA4C47" w:rsidRDefault="006F5737" w:rsidP="006F5737">
            <w:pPr>
              <w:spacing w:before="120" w:after="120" w:line="240" w:lineRule="auto"/>
              <w:jc w:val="center"/>
              <w:rPr>
                <w:rFonts w:ascii="Arial" w:eastAsia="Times New Roman" w:hAnsi="Arial" w:cs="Arial"/>
                <w:b/>
                <w:sz w:val="24"/>
                <w:szCs w:val="24"/>
                <w:lang w:eastAsia="es-ES"/>
              </w:rPr>
            </w:pPr>
            <w:r w:rsidRPr="00FA4C47">
              <w:rPr>
                <w:rFonts w:ascii="Arial" w:eastAsia="Times New Roman" w:hAnsi="Arial" w:cs="Arial"/>
                <w:b/>
                <w:sz w:val="24"/>
                <w:szCs w:val="24"/>
                <w:lang w:eastAsia="es-ES"/>
              </w:rPr>
              <w:t>Título</w:t>
            </w:r>
          </w:p>
        </w:tc>
      </w:tr>
      <w:tr w:rsidR="006F5737" w:rsidRPr="00FA4C47" w14:paraId="1BB84BB6" w14:textId="77777777" w:rsidTr="008F5AE4">
        <w:trPr>
          <w:jc w:val="center"/>
        </w:trPr>
        <w:tc>
          <w:tcPr>
            <w:tcW w:w="2442" w:type="dxa"/>
          </w:tcPr>
          <w:p w14:paraId="05DD553D" w14:textId="77777777" w:rsidR="006F5737" w:rsidRPr="00FA4C47" w:rsidRDefault="006F5737" w:rsidP="006F5737">
            <w:pPr>
              <w:spacing w:before="240" w:after="24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1</w:t>
            </w:r>
          </w:p>
        </w:tc>
        <w:tc>
          <w:tcPr>
            <w:tcW w:w="7122" w:type="dxa"/>
          </w:tcPr>
          <w:p w14:paraId="171BAC93" w14:textId="77777777" w:rsidR="006F5737" w:rsidRPr="00FA4C47" w:rsidRDefault="006F5737" w:rsidP="006F5737">
            <w:pPr>
              <w:spacing w:before="240" w:after="240" w:line="240" w:lineRule="auto"/>
              <w:jc w:val="both"/>
              <w:rPr>
                <w:rFonts w:ascii="Arial" w:eastAsia="Times New Roman" w:hAnsi="Arial" w:cs="Arial"/>
                <w:color w:val="000000"/>
                <w:w w:val="109"/>
                <w:sz w:val="24"/>
                <w:szCs w:val="24"/>
                <w:lang w:eastAsia="es-ES"/>
              </w:rPr>
            </w:pPr>
            <w:r w:rsidRPr="00FA4C47">
              <w:rPr>
                <w:rFonts w:ascii="Arial" w:eastAsia="Times New Roman" w:hAnsi="Arial" w:cs="Arial"/>
                <w:color w:val="000000"/>
                <w:w w:val="109"/>
                <w:sz w:val="24"/>
                <w:szCs w:val="24"/>
                <w:lang w:eastAsia="es-ES"/>
              </w:rPr>
              <w:t>Caracteriza equipos de sonido, identificando sus aplicaciones y analizando su funcionamiento.</w:t>
            </w:r>
          </w:p>
        </w:tc>
      </w:tr>
      <w:tr w:rsidR="006F5737" w:rsidRPr="00FA4C47" w14:paraId="27F82E5E" w14:textId="77777777" w:rsidTr="008F5AE4">
        <w:trPr>
          <w:jc w:val="center"/>
        </w:trPr>
        <w:tc>
          <w:tcPr>
            <w:tcW w:w="2442" w:type="dxa"/>
          </w:tcPr>
          <w:p w14:paraId="083D4376" w14:textId="77777777" w:rsidR="006F5737" w:rsidRPr="00FA4C47" w:rsidRDefault="006F5737" w:rsidP="006F5737">
            <w:pPr>
              <w:spacing w:before="240" w:after="24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2</w:t>
            </w:r>
          </w:p>
        </w:tc>
        <w:tc>
          <w:tcPr>
            <w:tcW w:w="7122" w:type="dxa"/>
          </w:tcPr>
          <w:p w14:paraId="3151BE24" w14:textId="77777777" w:rsidR="006F5737" w:rsidRPr="00FA4C47" w:rsidRDefault="006F5737" w:rsidP="006F5737">
            <w:pPr>
              <w:spacing w:before="240" w:after="240" w:line="240" w:lineRule="auto"/>
              <w:jc w:val="both"/>
              <w:rPr>
                <w:rFonts w:ascii="Arial" w:eastAsia="Times New Roman" w:hAnsi="Arial" w:cs="Arial"/>
                <w:color w:val="000000"/>
                <w:w w:val="109"/>
                <w:sz w:val="24"/>
                <w:szCs w:val="24"/>
                <w:lang w:eastAsia="es-ES"/>
              </w:rPr>
            </w:pPr>
            <w:r w:rsidRPr="00FA4C47">
              <w:rPr>
                <w:rFonts w:ascii="Arial" w:eastAsia="Times New Roman" w:hAnsi="Arial" w:cs="Arial"/>
                <w:color w:val="000000"/>
                <w:w w:val="109"/>
                <w:sz w:val="24"/>
                <w:szCs w:val="24"/>
                <w:lang w:eastAsia="es-ES"/>
              </w:rPr>
              <w:t>Configura instalaciones de sonido, definiendo su estructura y seleccionando los elementos que las componen.</w:t>
            </w:r>
          </w:p>
        </w:tc>
      </w:tr>
      <w:tr w:rsidR="006F5737" w:rsidRPr="00FA4C47" w14:paraId="04D4DF29" w14:textId="77777777" w:rsidTr="008F5AE4">
        <w:trPr>
          <w:jc w:val="center"/>
        </w:trPr>
        <w:tc>
          <w:tcPr>
            <w:tcW w:w="2442" w:type="dxa"/>
          </w:tcPr>
          <w:p w14:paraId="771783F8" w14:textId="77777777" w:rsidR="006F5737" w:rsidRPr="00FA4C47" w:rsidRDefault="006F5737" w:rsidP="006F5737">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3</w:t>
            </w:r>
          </w:p>
        </w:tc>
        <w:tc>
          <w:tcPr>
            <w:tcW w:w="7122" w:type="dxa"/>
          </w:tcPr>
          <w:p w14:paraId="5C2EA74B" w14:textId="77777777" w:rsidR="006F5737" w:rsidRPr="00FA4C47" w:rsidRDefault="006F5737" w:rsidP="006F5737">
            <w:pPr>
              <w:spacing w:before="240" w:after="240" w:line="240" w:lineRule="auto"/>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Caracteriza equipos de imagen, identificando sus aplicaciones y analizando su funcionamiento.</w:t>
            </w:r>
          </w:p>
        </w:tc>
      </w:tr>
      <w:tr w:rsidR="006F5737" w:rsidRPr="00FA4C47" w14:paraId="25C1C4C8" w14:textId="77777777" w:rsidTr="008F5AE4">
        <w:trPr>
          <w:jc w:val="center"/>
        </w:trPr>
        <w:tc>
          <w:tcPr>
            <w:tcW w:w="2442" w:type="dxa"/>
          </w:tcPr>
          <w:p w14:paraId="7581E57C" w14:textId="77777777" w:rsidR="006F5737" w:rsidRPr="00FA4C47" w:rsidRDefault="006F5737" w:rsidP="006F5737">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4</w:t>
            </w:r>
          </w:p>
        </w:tc>
        <w:tc>
          <w:tcPr>
            <w:tcW w:w="7122" w:type="dxa"/>
          </w:tcPr>
          <w:p w14:paraId="134DABBA" w14:textId="77777777" w:rsidR="006F5737" w:rsidRPr="00FA4C47" w:rsidRDefault="006F5737" w:rsidP="006F5737">
            <w:pPr>
              <w:spacing w:before="120"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Configura instalaciones de imagen, definiendo su estructura y seleccionando los elementos que las componen.</w:t>
            </w:r>
          </w:p>
        </w:tc>
      </w:tr>
      <w:tr w:rsidR="006F5737" w:rsidRPr="00FA4C47" w14:paraId="6E796886" w14:textId="77777777" w:rsidTr="008F5AE4">
        <w:trPr>
          <w:jc w:val="center"/>
        </w:trPr>
        <w:tc>
          <w:tcPr>
            <w:tcW w:w="2442" w:type="dxa"/>
          </w:tcPr>
          <w:p w14:paraId="15A6E7B4" w14:textId="77777777" w:rsidR="006F5737" w:rsidRPr="00FA4C47" w:rsidRDefault="006F5737" w:rsidP="006F5737">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5</w:t>
            </w:r>
          </w:p>
        </w:tc>
        <w:tc>
          <w:tcPr>
            <w:tcW w:w="7122" w:type="dxa"/>
          </w:tcPr>
          <w:p w14:paraId="3F139CF6" w14:textId="77777777" w:rsidR="006F5737" w:rsidRPr="00FA4C47" w:rsidRDefault="006F5737" w:rsidP="006F5737">
            <w:pPr>
              <w:spacing w:before="120"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 xml:space="preserve">Instala sistemas de imagen y sonido, interpretando planos y </w:t>
            </w:r>
            <w:r w:rsidRPr="00FA4C47">
              <w:rPr>
                <w:rFonts w:ascii="Arial" w:eastAsia="Times New Roman" w:hAnsi="Arial" w:cs="Arial"/>
                <w:color w:val="000000"/>
                <w:sz w:val="24"/>
                <w:szCs w:val="24"/>
                <w:lang w:val="es-ES_tradnl" w:eastAsia="es-ES"/>
              </w:rPr>
              <w:lastRenderedPageBreak/>
              <w:t xml:space="preserve">esquemas y aplicando técnicas </w:t>
            </w:r>
            <w:proofErr w:type="spellStart"/>
            <w:r w:rsidRPr="00FA4C47">
              <w:rPr>
                <w:rFonts w:ascii="Arial" w:eastAsia="Times New Roman" w:hAnsi="Arial" w:cs="Arial"/>
                <w:color w:val="000000"/>
                <w:sz w:val="24"/>
                <w:szCs w:val="24"/>
                <w:lang w:val="es-ES_tradnl" w:eastAsia="es-ES"/>
              </w:rPr>
              <w:t>epecíficas</w:t>
            </w:r>
            <w:proofErr w:type="spellEnd"/>
            <w:r w:rsidRPr="00FA4C47">
              <w:rPr>
                <w:rFonts w:ascii="Arial" w:eastAsia="Times New Roman" w:hAnsi="Arial" w:cs="Arial"/>
                <w:color w:val="000000"/>
                <w:sz w:val="24"/>
                <w:szCs w:val="24"/>
                <w:lang w:val="es-ES_tradnl" w:eastAsia="es-ES"/>
              </w:rPr>
              <w:t xml:space="preserve"> de montaje.</w:t>
            </w:r>
          </w:p>
        </w:tc>
      </w:tr>
      <w:tr w:rsidR="006F5737" w:rsidRPr="00FA4C47" w14:paraId="7EE9B1E6" w14:textId="77777777" w:rsidTr="008F5AE4">
        <w:trPr>
          <w:jc w:val="center"/>
        </w:trPr>
        <w:tc>
          <w:tcPr>
            <w:tcW w:w="2442" w:type="dxa"/>
          </w:tcPr>
          <w:p w14:paraId="42ABD0BE" w14:textId="77777777" w:rsidR="006F5737" w:rsidRPr="00FA4C47" w:rsidRDefault="006F5737" w:rsidP="006F5737">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lastRenderedPageBreak/>
              <w:t>6</w:t>
            </w:r>
          </w:p>
        </w:tc>
        <w:tc>
          <w:tcPr>
            <w:tcW w:w="7122" w:type="dxa"/>
          </w:tcPr>
          <w:p w14:paraId="5473F0CC" w14:textId="77777777" w:rsidR="006F5737" w:rsidRPr="00FA4C47" w:rsidRDefault="006F5737" w:rsidP="006F5737">
            <w:pPr>
              <w:spacing w:before="120"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Verifica la puesta en servicio de instalaciones de imagen y sonido, realizando medidas y configurando los equipos.</w:t>
            </w:r>
          </w:p>
        </w:tc>
      </w:tr>
      <w:tr w:rsidR="006F5737" w:rsidRPr="00FA4C47" w14:paraId="0636CAA2" w14:textId="77777777" w:rsidTr="008F5AE4">
        <w:trPr>
          <w:jc w:val="center"/>
        </w:trPr>
        <w:tc>
          <w:tcPr>
            <w:tcW w:w="2442" w:type="dxa"/>
          </w:tcPr>
          <w:p w14:paraId="665AC50E" w14:textId="77777777" w:rsidR="006F5737" w:rsidRPr="00FA4C47" w:rsidRDefault="006F5737" w:rsidP="006F5737">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7</w:t>
            </w:r>
          </w:p>
        </w:tc>
        <w:tc>
          <w:tcPr>
            <w:tcW w:w="7122" w:type="dxa"/>
          </w:tcPr>
          <w:p w14:paraId="434697B5" w14:textId="77777777" w:rsidR="006F5737" w:rsidRPr="00FA4C47" w:rsidRDefault="006F5737" w:rsidP="006F5737">
            <w:pPr>
              <w:spacing w:before="120"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Mantiene sistemas de imagen y sonido, efectuando mediciones y corrigiendo averías o disfunciones.</w:t>
            </w:r>
          </w:p>
        </w:tc>
      </w:tr>
      <w:tr w:rsidR="006F5737" w:rsidRPr="00FA4C47" w14:paraId="6DF87799" w14:textId="77777777" w:rsidTr="008F5AE4">
        <w:trPr>
          <w:jc w:val="center"/>
        </w:trPr>
        <w:tc>
          <w:tcPr>
            <w:tcW w:w="2442" w:type="dxa"/>
          </w:tcPr>
          <w:p w14:paraId="7F084E16" w14:textId="77777777" w:rsidR="006F5737" w:rsidRPr="00FA4C47" w:rsidRDefault="006F5737" w:rsidP="006F5737">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8</w:t>
            </w:r>
          </w:p>
        </w:tc>
        <w:tc>
          <w:tcPr>
            <w:tcW w:w="7122" w:type="dxa"/>
          </w:tcPr>
          <w:p w14:paraId="7CA8ACC2" w14:textId="77777777" w:rsidR="006F5737" w:rsidRPr="00FA4C47" w:rsidRDefault="006F5737" w:rsidP="006F5737">
            <w:pPr>
              <w:spacing w:before="120"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Cumple las normas de prevención de riesgos laborales y de protección ambiental, identificando los riesgos asociados, las medidas y equipos para prevenirlos.</w:t>
            </w:r>
          </w:p>
        </w:tc>
      </w:tr>
    </w:tbl>
    <w:p w14:paraId="701122CA" w14:textId="77777777" w:rsidR="00800AC5" w:rsidRDefault="00800AC5" w:rsidP="00800AC5">
      <w:pPr>
        <w:spacing w:line="240" w:lineRule="auto"/>
        <w:jc w:val="both"/>
        <w:rPr>
          <w:rFonts w:ascii="Arial" w:eastAsia="Times New Roman" w:hAnsi="Arial" w:cs="Arial"/>
          <w:sz w:val="24"/>
          <w:szCs w:val="24"/>
          <w:u w:val="single"/>
          <w:lang w:val="es-ES_tradnl" w:eastAsia="es-ES"/>
        </w:rPr>
      </w:pPr>
    </w:p>
    <w:p w14:paraId="3E0D1791" w14:textId="77777777" w:rsidR="003C67C7" w:rsidRPr="00FA4C47" w:rsidRDefault="003C67C7" w:rsidP="00800AC5">
      <w:pPr>
        <w:spacing w:line="240" w:lineRule="auto"/>
        <w:jc w:val="both"/>
        <w:rPr>
          <w:rFonts w:ascii="Arial" w:eastAsia="Times New Roman" w:hAnsi="Arial" w:cs="Arial"/>
          <w:sz w:val="24"/>
          <w:szCs w:val="24"/>
          <w:u w:val="single"/>
          <w:lang w:val="es-ES_tradnl" w:eastAsia="es-ES"/>
        </w:rPr>
      </w:pPr>
    </w:p>
    <w:p w14:paraId="5C70831C" w14:textId="77777777" w:rsidR="00800AC5" w:rsidRPr="00FA4C47" w:rsidRDefault="00800AC5" w:rsidP="00800AC5">
      <w:pPr>
        <w:spacing w:line="240" w:lineRule="auto"/>
        <w:jc w:val="both"/>
        <w:rPr>
          <w:rFonts w:ascii="Arial" w:eastAsia="Times New Roman" w:hAnsi="Arial" w:cs="Arial"/>
          <w:sz w:val="24"/>
          <w:szCs w:val="24"/>
          <w:lang w:eastAsia="es-ES"/>
        </w:rPr>
      </w:pPr>
      <w:r w:rsidRPr="00FA4C47">
        <w:rPr>
          <w:rFonts w:ascii="Arial" w:eastAsia="Times New Roman" w:hAnsi="Arial" w:cs="Arial"/>
          <w:b/>
          <w:sz w:val="24"/>
          <w:szCs w:val="24"/>
          <w:lang w:eastAsia="es-ES"/>
        </w:rPr>
        <w:t>12.2. Relación de unidades didácticas y temporización prevista.</w:t>
      </w:r>
    </w:p>
    <w:p w14:paraId="6362C062" w14:textId="77777777" w:rsidR="00800AC5" w:rsidRPr="00FA4C47" w:rsidRDefault="00800AC5" w:rsidP="00800AC5">
      <w:pPr>
        <w:spacing w:line="240" w:lineRule="auto"/>
        <w:jc w:val="both"/>
        <w:rPr>
          <w:rFonts w:ascii="Arial" w:eastAsia="Times New Roman" w:hAnsi="Arial" w:cs="Arial"/>
          <w:sz w:val="24"/>
          <w:szCs w:val="24"/>
          <w:lang w:eastAsia="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02"/>
        <w:gridCol w:w="1134"/>
        <w:gridCol w:w="5954"/>
        <w:gridCol w:w="1766"/>
      </w:tblGrid>
      <w:tr w:rsidR="00B76592" w:rsidRPr="00FA4C47" w14:paraId="3B03861B" w14:textId="77777777" w:rsidTr="00685A69">
        <w:trPr>
          <w:jc w:val="center"/>
        </w:trPr>
        <w:tc>
          <w:tcPr>
            <w:tcW w:w="1202" w:type="dxa"/>
            <w:tcBorders>
              <w:bottom w:val="single" w:sz="4" w:space="0" w:color="auto"/>
            </w:tcBorders>
            <w:shd w:val="clear" w:color="auto" w:fill="C0C0C0"/>
            <w:vAlign w:val="center"/>
          </w:tcPr>
          <w:p w14:paraId="5E7B4910" w14:textId="77777777" w:rsidR="00B76592" w:rsidRPr="00FA4C47" w:rsidRDefault="00B76592" w:rsidP="00B76592">
            <w:pPr>
              <w:spacing w:before="120" w:after="120" w:line="240" w:lineRule="auto"/>
              <w:jc w:val="center"/>
              <w:rPr>
                <w:rFonts w:ascii="Arial" w:eastAsia="Times New Roman" w:hAnsi="Arial" w:cs="Arial"/>
                <w:b/>
                <w:sz w:val="24"/>
                <w:szCs w:val="24"/>
                <w:lang w:eastAsia="es-ES"/>
              </w:rPr>
            </w:pPr>
            <w:r w:rsidRPr="00FA4C47">
              <w:rPr>
                <w:rFonts w:ascii="Arial" w:eastAsia="Times New Roman" w:hAnsi="Arial" w:cs="Arial"/>
                <w:b/>
                <w:sz w:val="24"/>
                <w:szCs w:val="24"/>
                <w:lang w:eastAsia="es-ES"/>
              </w:rPr>
              <w:t>Bloque Temático</w:t>
            </w:r>
          </w:p>
        </w:tc>
        <w:tc>
          <w:tcPr>
            <w:tcW w:w="1134" w:type="dxa"/>
            <w:tcBorders>
              <w:bottom w:val="single" w:sz="4" w:space="0" w:color="auto"/>
            </w:tcBorders>
            <w:shd w:val="clear" w:color="auto" w:fill="C0C0C0"/>
            <w:vAlign w:val="center"/>
          </w:tcPr>
          <w:p w14:paraId="3AAEE65F" w14:textId="77777777" w:rsidR="00B76592" w:rsidRPr="00FA4C47" w:rsidRDefault="00B76592" w:rsidP="00B76592">
            <w:pPr>
              <w:spacing w:before="120" w:after="120" w:line="240" w:lineRule="auto"/>
              <w:jc w:val="center"/>
              <w:rPr>
                <w:rFonts w:ascii="Arial" w:eastAsia="Times New Roman" w:hAnsi="Arial" w:cs="Arial"/>
                <w:b/>
                <w:sz w:val="24"/>
                <w:szCs w:val="24"/>
                <w:lang w:eastAsia="es-ES"/>
              </w:rPr>
            </w:pPr>
            <w:r w:rsidRPr="00FA4C47">
              <w:rPr>
                <w:rFonts w:ascii="Arial" w:eastAsia="Times New Roman" w:hAnsi="Arial" w:cs="Arial"/>
                <w:b/>
                <w:sz w:val="24"/>
                <w:szCs w:val="24"/>
                <w:lang w:eastAsia="es-ES"/>
              </w:rPr>
              <w:t>Unidad Didáctica</w:t>
            </w:r>
          </w:p>
        </w:tc>
        <w:tc>
          <w:tcPr>
            <w:tcW w:w="5954" w:type="dxa"/>
            <w:tcBorders>
              <w:bottom w:val="single" w:sz="4" w:space="0" w:color="auto"/>
            </w:tcBorders>
            <w:shd w:val="clear" w:color="auto" w:fill="C0C0C0"/>
            <w:vAlign w:val="center"/>
          </w:tcPr>
          <w:p w14:paraId="62C89224" w14:textId="77777777" w:rsidR="00B76592" w:rsidRPr="00FA4C47" w:rsidRDefault="00B76592" w:rsidP="00B76592">
            <w:pPr>
              <w:spacing w:before="120" w:after="120" w:line="240" w:lineRule="auto"/>
              <w:jc w:val="center"/>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Título</w:t>
            </w:r>
          </w:p>
        </w:tc>
        <w:tc>
          <w:tcPr>
            <w:tcW w:w="1766" w:type="dxa"/>
            <w:tcBorders>
              <w:bottom w:val="single" w:sz="4" w:space="0" w:color="auto"/>
            </w:tcBorders>
            <w:shd w:val="clear" w:color="auto" w:fill="C0C0C0"/>
            <w:vAlign w:val="center"/>
          </w:tcPr>
          <w:p w14:paraId="439B61CB" w14:textId="77777777" w:rsidR="00B76592" w:rsidRPr="00FA4C47" w:rsidRDefault="00B76592" w:rsidP="00B76592">
            <w:pPr>
              <w:spacing w:before="120" w:after="120" w:line="240" w:lineRule="auto"/>
              <w:jc w:val="center"/>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Temporización en Horas</w:t>
            </w:r>
          </w:p>
        </w:tc>
      </w:tr>
      <w:tr w:rsidR="00B76592" w:rsidRPr="00FA4C47" w14:paraId="363C4AA0" w14:textId="77777777" w:rsidTr="00685A69">
        <w:trPr>
          <w:jc w:val="center"/>
        </w:trPr>
        <w:tc>
          <w:tcPr>
            <w:tcW w:w="1202" w:type="dxa"/>
            <w:tcBorders>
              <w:top w:val="single" w:sz="4" w:space="0" w:color="auto"/>
            </w:tcBorders>
          </w:tcPr>
          <w:p w14:paraId="113CA017"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0</w:t>
            </w:r>
          </w:p>
        </w:tc>
        <w:tc>
          <w:tcPr>
            <w:tcW w:w="1134" w:type="dxa"/>
            <w:tcBorders>
              <w:top w:val="single" w:sz="4" w:space="0" w:color="auto"/>
            </w:tcBorders>
          </w:tcPr>
          <w:p w14:paraId="5DD64382"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0</w:t>
            </w:r>
          </w:p>
        </w:tc>
        <w:tc>
          <w:tcPr>
            <w:tcW w:w="5954" w:type="dxa"/>
            <w:tcBorders>
              <w:top w:val="single" w:sz="4" w:space="0" w:color="auto"/>
            </w:tcBorders>
          </w:tcPr>
          <w:p w14:paraId="7FE8B20E" w14:textId="77777777" w:rsidR="00B76592" w:rsidRPr="00FA4C47" w:rsidRDefault="00B76592" w:rsidP="00B76592">
            <w:pPr>
              <w:spacing w:before="120" w:after="120" w:line="240" w:lineRule="auto"/>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Evaluación inicial</w:t>
            </w:r>
          </w:p>
        </w:tc>
        <w:tc>
          <w:tcPr>
            <w:tcW w:w="1766" w:type="dxa"/>
            <w:tcBorders>
              <w:top w:val="single" w:sz="4" w:space="0" w:color="auto"/>
            </w:tcBorders>
            <w:vAlign w:val="center"/>
          </w:tcPr>
          <w:p w14:paraId="1D03CF81" w14:textId="77777777" w:rsidR="00B76592" w:rsidRPr="00FA4C47" w:rsidRDefault="001E42B8" w:rsidP="00B76592">
            <w:pPr>
              <w:spacing w:before="120" w:after="120" w:line="240" w:lineRule="auto"/>
              <w:jc w:val="center"/>
              <w:rPr>
                <w:rFonts w:ascii="Arial" w:eastAsia="Times New Roman" w:hAnsi="Arial" w:cs="Arial"/>
                <w:color w:val="000000"/>
                <w:sz w:val="24"/>
                <w:szCs w:val="24"/>
                <w:lang w:val="es-ES_tradnl" w:eastAsia="es-ES"/>
              </w:rPr>
            </w:pPr>
            <w:r w:rsidRPr="00FA4C47">
              <w:rPr>
                <w:rFonts w:ascii="Arial" w:hAnsi="Arial" w:cs="Arial"/>
                <w:color w:val="000000"/>
                <w:sz w:val="24"/>
                <w:szCs w:val="24"/>
              </w:rPr>
              <w:t>----</w:t>
            </w:r>
          </w:p>
        </w:tc>
      </w:tr>
      <w:tr w:rsidR="00B76592" w:rsidRPr="00FA4C47" w14:paraId="6C521976" w14:textId="77777777">
        <w:trPr>
          <w:jc w:val="center"/>
        </w:trPr>
        <w:tc>
          <w:tcPr>
            <w:tcW w:w="1202" w:type="dxa"/>
          </w:tcPr>
          <w:p w14:paraId="4207AFE5"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1</w:t>
            </w:r>
          </w:p>
        </w:tc>
        <w:tc>
          <w:tcPr>
            <w:tcW w:w="1134" w:type="dxa"/>
          </w:tcPr>
          <w:p w14:paraId="3BF3C0E1"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1</w:t>
            </w:r>
          </w:p>
        </w:tc>
        <w:tc>
          <w:tcPr>
            <w:tcW w:w="5954" w:type="dxa"/>
          </w:tcPr>
          <w:p w14:paraId="113B45AB" w14:textId="77777777" w:rsidR="00B76592" w:rsidRPr="00FA4C47" w:rsidRDefault="00B76592" w:rsidP="00B76592">
            <w:pPr>
              <w:spacing w:before="120"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Caracterización de equipos técnicos de sonido</w:t>
            </w:r>
          </w:p>
        </w:tc>
        <w:tc>
          <w:tcPr>
            <w:tcW w:w="1766" w:type="dxa"/>
            <w:vAlign w:val="center"/>
          </w:tcPr>
          <w:p w14:paraId="29EC6100" w14:textId="53B0AB6C" w:rsidR="00B76592" w:rsidRPr="00FA4C47" w:rsidRDefault="003C67C7" w:rsidP="00B76592">
            <w:pPr>
              <w:spacing w:before="120" w:after="120" w:line="240" w:lineRule="auto"/>
              <w:jc w:val="center"/>
              <w:rPr>
                <w:rFonts w:ascii="Arial" w:eastAsia="Times New Roman" w:hAnsi="Arial" w:cs="Arial"/>
                <w:color w:val="000000"/>
                <w:sz w:val="24"/>
                <w:szCs w:val="24"/>
                <w:lang w:val="es-ES_tradnl" w:eastAsia="es-ES"/>
              </w:rPr>
            </w:pPr>
            <w:r>
              <w:rPr>
                <w:rFonts w:ascii="Arial" w:hAnsi="Arial" w:cs="Arial"/>
                <w:color w:val="000000"/>
                <w:sz w:val="24"/>
                <w:szCs w:val="24"/>
              </w:rPr>
              <w:t>20</w:t>
            </w:r>
          </w:p>
        </w:tc>
      </w:tr>
      <w:tr w:rsidR="00B76592" w:rsidRPr="00FA4C47" w14:paraId="748A740C" w14:textId="77777777">
        <w:trPr>
          <w:jc w:val="center"/>
        </w:trPr>
        <w:tc>
          <w:tcPr>
            <w:tcW w:w="1202" w:type="dxa"/>
          </w:tcPr>
          <w:p w14:paraId="24A7A341"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2</w:t>
            </w:r>
          </w:p>
        </w:tc>
        <w:tc>
          <w:tcPr>
            <w:tcW w:w="1134" w:type="dxa"/>
          </w:tcPr>
          <w:p w14:paraId="4E2EB0EE"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2</w:t>
            </w:r>
          </w:p>
        </w:tc>
        <w:tc>
          <w:tcPr>
            <w:tcW w:w="5954" w:type="dxa"/>
          </w:tcPr>
          <w:p w14:paraId="70467CC4" w14:textId="77777777" w:rsidR="00B76592" w:rsidRPr="00FA4C47" w:rsidRDefault="00B76592" w:rsidP="00B76592">
            <w:pPr>
              <w:spacing w:before="120"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Configuración de instalaciones de sonido</w:t>
            </w:r>
          </w:p>
        </w:tc>
        <w:tc>
          <w:tcPr>
            <w:tcW w:w="1766" w:type="dxa"/>
            <w:vAlign w:val="center"/>
          </w:tcPr>
          <w:p w14:paraId="5B2D5108" w14:textId="23E433A2" w:rsidR="00B76592" w:rsidRPr="00FA4C47" w:rsidRDefault="003C67C7" w:rsidP="00B76592">
            <w:pPr>
              <w:spacing w:before="120" w:after="120" w:line="240" w:lineRule="auto"/>
              <w:jc w:val="center"/>
              <w:rPr>
                <w:rFonts w:ascii="Arial" w:eastAsia="Times New Roman" w:hAnsi="Arial" w:cs="Arial"/>
                <w:color w:val="000000"/>
                <w:sz w:val="24"/>
                <w:szCs w:val="24"/>
                <w:lang w:val="es-ES_tradnl" w:eastAsia="es-ES"/>
              </w:rPr>
            </w:pPr>
            <w:r>
              <w:rPr>
                <w:rFonts w:ascii="Arial" w:hAnsi="Arial" w:cs="Arial"/>
                <w:color w:val="000000"/>
                <w:sz w:val="24"/>
                <w:szCs w:val="24"/>
              </w:rPr>
              <w:t>18</w:t>
            </w:r>
          </w:p>
        </w:tc>
      </w:tr>
      <w:tr w:rsidR="00B76592" w:rsidRPr="00FA4C47" w14:paraId="284C1C3D" w14:textId="77777777">
        <w:trPr>
          <w:jc w:val="center"/>
        </w:trPr>
        <w:tc>
          <w:tcPr>
            <w:tcW w:w="1202" w:type="dxa"/>
          </w:tcPr>
          <w:p w14:paraId="7E92EFE2"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3</w:t>
            </w:r>
          </w:p>
        </w:tc>
        <w:tc>
          <w:tcPr>
            <w:tcW w:w="1134" w:type="dxa"/>
          </w:tcPr>
          <w:p w14:paraId="6609B74C"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3</w:t>
            </w:r>
          </w:p>
        </w:tc>
        <w:tc>
          <w:tcPr>
            <w:tcW w:w="5954" w:type="dxa"/>
          </w:tcPr>
          <w:p w14:paraId="1DC9C4BD" w14:textId="77777777" w:rsidR="00B76592" w:rsidRPr="00FA4C47" w:rsidRDefault="00B76592" w:rsidP="00B76592">
            <w:pPr>
              <w:spacing w:before="120" w:after="120" w:line="240" w:lineRule="auto"/>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Caracterización de equipos técnicos de vídeo</w:t>
            </w:r>
          </w:p>
        </w:tc>
        <w:tc>
          <w:tcPr>
            <w:tcW w:w="1766" w:type="dxa"/>
            <w:vAlign w:val="center"/>
          </w:tcPr>
          <w:p w14:paraId="608D503D" w14:textId="4E6196E7" w:rsidR="00B76592" w:rsidRPr="00FA4C47" w:rsidRDefault="003C67C7" w:rsidP="00B76592">
            <w:pPr>
              <w:spacing w:before="120" w:after="120" w:line="240" w:lineRule="auto"/>
              <w:jc w:val="center"/>
              <w:rPr>
                <w:rFonts w:ascii="Arial" w:eastAsia="Times New Roman" w:hAnsi="Arial" w:cs="Arial"/>
                <w:color w:val="000000"/>
                <w:sz w:val="24"/>
                <w:szCs w:val="24"/>
                <w:lang w:val="es-ES_tradnl" w:eastAsia="es-ES"/>
              </w:rPr>
            </w:pPr>
            <w:r>
              <w:rPr>
                <w:rFonts w:ascii="Arial" w:hAnsi="Arial" w:cs="Arial"/>
                <w:color w:val="000000"/>
                <w:sz w:val="24"/>
                <w:szCs w:val="24"/>
              </w:rPr>
              <w:t>15</w:t>
            </w:r>
          </w:p>
        </w:tc>
      </w:tr>
      <w:tr w:rsidR="00B76592" w:rsidRPr="00FA4C47" w14:paraId="45F2933A" w14:textId="77777777">
        <w:trPr>
          <w:jc w:val="center"/>
        </w:trPr>
        <w:tc>
          <w:tcPr>
            <w:tcW w:w="1202" w:type="dxa"/>
          </w:tcPr>
          <w:p w14:paraId="0AE40F1A"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4</w:t>
            </w:r>
          </w:p>
        </w:tc>
        <w:tc>
          <w:tcPr>
            <w:tcW w:w="1134" w:type="dxa"/>
          </w:tcPr>
          <w:p w14:paraId="6A242219"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4</w:t>
            </w:r>
          </w:p>
        </w:tc>
        <w:tc>
          <w:tcPr>
            <w:tcW w:w="5954" w:type="dxa"/>
          </w:tcPr>
          <w:p w14:paraId="073D0821" w14:textId="77777777" w:rsidR="00B76592" w:rsidRPr="00FA4C47" w:rsidRDefault="00B76592" w:rsidP="00B76592">
            <w:pPr>
              <w:spacing w:before="120"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Configuración de instalaciones de imagen</w:t>
            </w:r>
          </w:p>
        </w:tc>
        <w:tc>
          <w:tcPr>
            <w:tcW w:w="1766" w:type="dxa"/>
            <w:vAlign w:val="center"/>
          </w:tcPr>
          <w:p w14:paraId="4B6D94CE" w14:textId="322D3E87" w:rsidR="00B76592" w:rsidRPr="00FA4C47" w:rsidRDefault="003C67C7" w:rsidP="00B76592">
            <w:pPr>
              <w:spacing w:before="120" w:after="120" w:line="240" w:lineRule="auto"/>
              <w:jc w:val="center"/>
              <w:rPr>
                <w:rFonts w:ascii="Arial" w:eastAsia="Times New Roman" w:hAnsi="Arial" w:cs="Arial"/>
                <w:color w:val="000000"/>
                <w:sz w:val="24"/>
                <w:szCs w:val="24"/>
                <w:lang w:val="es-ES_tradnl" w:eastAsia="es-ES"/>
              </w:rPr>
            </w:pPr>
            <w:r>
              <w:rPr>
                <w:rFonts w:ascii="Arial" w:hAnsi="Arial" w:cs="Arial"/>
                <w:color w:val="000000"/>
                <w:sz w:val="24"/>
                <w:szCs w:val="24"/>
              </w:rPr>
              <w:t>15</w:t>
            </w:r>
          </w:p>
        </w:tc>
      </w:tr>
      <w:tr w:rsidR="00B76592" w:rsidRPr="00FA4C47" w14:paraId="7D3B1800" w14:textId="77777777">
        <w:trPr>
          <w:jc w:val="center"/>
        </w:trPr>
        <w:tc>
          <w:tcPr>
            <w:tcW w:w="1202" w:type="dxa"/>
          </w:tcPr>
          <w:p w14:paraId="06070399"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5</w:t>
            </w:r>
          </w:p>
        </w:tc>
        <w:tc>
          <w:tcPr>
            <w:tcW w:w="1134" w:type="dxa"/>
          </w:tcPr>
          <w:p w14:paraId="5621AACB"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5</w:t>
            </w:r>
          </w:p>
        </w:tc>
        <w:tc>
          <w:tcPr>
            <w:tcW w:w="5954" w:type="dxa"/>
          </w:tcPr>
          <w:p w14:paraId="64A22003" w14:textId="77777777" w:rsidR="00B76592" w:rsidRPr="00FA4C47" w:rsidRDefault="00B76592" w:rsidP="00B76592">
            <w:pPr>
              <w:spacing w:before="120"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Montaje de sistemas de imagen y sonido</w:t>
            </w:r>
          </w:p>
        </w:tc>
        <w:tc>
          <w:tcPr>
            <w:tcW w:w="1766" w:type="dxa"/>
            <w:vAlign w:val="center"/>
          </w:tcPr>
          <w:p w14:paraId="3AB2ED01" w14:textId="09E3C757" w:rsidR="00B76592" w:rsidRPr="00FA4C47" w:rsidRDefault="00B76592" w:rsidP="00B76592">
            <w:pPr>
              <w:jc w:val="center"/>
              <w:rPr>
                <w:rFonts w:ascii="Arial" w:hAnsi="Arial" w:cs="Arial"/>
                <w:color w:val="000000"/>
                <w:sz w:val="24"/>
                <w:szCs w:val="24"/>
              </w:rPr>
            </w:pPr>
            <w:r w:rsidRPr="00FA4C47">
              <w:rPr>
                <w:rFonts w:ascii="Arial" w:hAnsi="Arial" w:cs="Arial"/>
                <w:color w:val="000000"/>
                <w:sz w:val="24"/>
                <w:szCs w:val="24"/>
              </w:rPr>
              <w:t>1</w:t>
            </w:r>
            <w:r w:rsidR="001E42B8" w:rsidRPr="00FA4C47">
              <w:rPr>
                <w:rFonts w:ascii="Arial" w:hAnsi="Arial" w:cs="Arial"/>
                <w:color w:val="000000"/>
                <w:sz w:val="24"/>
                <w:szCs w:val="24"/>
              </w:rPr>
              <w:t>5</w:t>
            </w:r>
          </w:p>
        </w:tc>
      </w:tr>
      <w:tr w:rsidR="00B76592" w:rsidRPr="00FA4C47" w14:paraId="0920EC20" w14:textId="77777777">
        <w:trPr>
          <w:jc w:val="center"/>
        </w:trPr>
        <w:tc>
          <w:tcPr>
            <w:tcW w:w="1202" w:type="dxa"/>
          </w:tcPr>
          <w:p w14:paraId="5F14B3A1"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6</w:t>
            </w:r>
          </w:p>
        </w:tc>
        <w:tc>
          <w:tcPr>
            <w:tcW w:w="1134" w:type="dxa"/>
          </w:tcPr>
          <w:p w14:paraId="383C1C9A"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6</w:t>
            </w:r>
          </w:p>
        </w:tc>
        <w:tc>
          <w:tcPr>
            <w:tcW w:w="5954" w:type="dxa"/>
          </w:tcPr>
          <w:p w14:paraId="7522161C" w14:textId="77777777" w:rsidR="00B76592" w:rsidRPr="00FA4C47" w:rsidRDefault="00B76592" w:rsidP="00B76592">
            <w:pPr>
              <w:spacing w:before="120"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Puesta en servicio de sistemas de imagen y sonido</w:t>
            </w:r>
          </w:p>
        </w:tc>
        <w:tc>
          <w:tcPr>
            <w:tcW w:w="1766" w:type="dxa"/>
            <w:vAlign w:val="center"/>
          </w:tcPr>
          <w:p w14:paraId="37B72C07" w14:textId="6446D377" w:rsidR="00B76592" w:rsidRPr="00FA4C47" w:rsidRDefault="003C67C7" w:rsidP="00B76592">
            <w:pPr>
              <w:jc w:val="center"/>
              <w:rPr>
                <w:rFonts w:ascii="Arial" w:hAnsi="Arial" w:cs="Arial"/>
                <w:color w:val="000000"/>
                <w:sz w:val="24"/>
                <w:szCs w:val="24"/>
              </w:rPr>
            </w:pPr>
            <w:r>
              <w:rPr>
                <w:rFonts w:ascii="Arial" w:hAnsi="Arial" w:cs="Arial"/>
                <w:color w:val="000000"/>
                <w:sz w:val="24"/>
                <w:szCs w:val="24"/>
              </w:rPr>
              <w:t>15</w:t>
            </w:r>
          </w:p>
        </w:tc>
      </w:tr>
      <w:tr w:rsidR="00B76592" w:rsidRPr="00FA4C47" w14:paraId="7B977B91" w14:textId="77777777">
        <w:trPr>
          <w:jc w:val="center"/>
        </w:trPr>
        <w:tc>
          <w:tcPr>
            <w:tcW w:w="1202" w:type="dxa"/>
          </w:tcPr>
          <w:p w14:paraId="4F0F4A76"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7</w:t>
            </w:r>
          </w:p>
        </w:tc>
        <w:tc>
          <w:tcPr>
            <w:tcW w:w="1134" w:type="dxa"/>
          </w:tcPr>
          <w:p w14:paraId="18A86B9C"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7</w:t>
            </w:r>
          </w:p>
        </w:tc>
        <w:tc>
          <w:tcPr>
            <w:tcW w:w="5954" w:type="dxa"/>
          </w:tcPr>
          <w:p w14:paraId="1034F1E1" w14:textId="77777777" w:rsidR="00B76592" w:rsidRPr="00FA4C47" w:rsidRDefault="00B76592" w:rsidP="00B76592">
            <w:pPr>
              <w:spacing w:before="120" w:after="120" w:line="240" w:lineRule="auto"/>
              <w:jc w:val="both"/>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Mantenimiento de sistemas de imagen y sonido</w:t>
            </w:r>
          </w:p>
        </w:tc>
        <w:tc>
          <w:tcPr>
            <w:tcW w:w="1766" w:type="dxa"/>
            <w:vAlign w:val="center"/>
          </w:tcPr>
          <w:p w14:paraId="5A2FECAC" w14:textId="48E425BF" w:rsidR="00B76592" w:rsidRPr="00FA4C47" w:rsidRDefault="003C67C7" w:rsidP="00B76592">
            <w:pPr>
              <w:jc w:val="center"/>
              <w:rPr>
                <w:rFonts w:ascii="Arial" w:hAnsi="Arial" w:cs="Arial"/>
                <w:color w:val="000000"/>
                <w:sz w:val="24"/>
                <w:szCs w:val="24"/>
              </w:rPr>
            </w:pPr>
            <w:r>
              <w:rPr>
                <w:rFonts w:ascii="Arial" w:hAnsi="Arial" w:cs="Arial"/>
                <w:color w:val="000000"/>
                <w:sz w:val="24"/>
                <w:szCs w:val="24"/>
              </w:rPr>
              <w:t>15</w:t>
            </w:r>
          </w:p>
        </w:tc>
      </w:tr>
      <w:tr w:rsidR="00B76592" w:rsidRPr="00FA4C47" w14:paraId="23D917ED" w14:textId="77777777">
        <w:trPr>
          <w:jc w:val="center"/>
        </w:trPr>
        <w:tc>
          <w:tcPr>
            <w:tcW w:w="1202" w:type="dxa"/>
          </w:tcPr>
          <w:p w14:paraId="7D6C57E4"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8</w:t>
            </w:r>
          </w:p>
        </w:tc>
        <w:tc>
          <w:tcPr>
            <w:tcW w:w="1134" w:type="dxa"/>
          </w:tcPr>
          <w:p w14:paraId="4074CD86" w14:textId="77777777" w:rsidR="00B76592" w:rsidRPr="00FA4C47" w:rsidRDefault="00B76592" w:rsidP="00B76592">
            <w:pPr>
              <w:spacing w:before="120" w:after="120"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8</w:t>
            </w:r>
          </w:p>
        </w:tc>
        <w:tc>
          <w:tcPr>
            <w:tcW w:w="5954" w:type="dxa"/>
          </w:tcPr>
          <w:p w14:paraId="5BFD65B8" w14:textId="77777777" w:rsidR="00B76592" w:rsidRPr="00FA4C47" w:rsidRDefault="00B76592" w:rsidP="00B76592">
            <w:pPr>
              <w:spacing w:before="120" w:after="120"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Prevención de riesgos, seguridad y protección medioambiental</w:t>
            </w:r>
          </w:p>
        </w:tc>
        <w:tc>
          <w:tcPr>
            <w:tcW w:w="1766" w:type="dxa"/>
            <w:vAlign w:val="center"/>
          </w:tcPr>
          <w:p w14:paraId="23342E18" w14:textId="089348C2" w:rsidR="00B76592" w:rsidRPr="00FA4C47" w:rsidRDefault="003C67C7" w:rsidP="00B76592">
            <w:pPr>
              <w:spacing w:before="120" w:after="120" w:line="240" w:lineRule="auto"/>
              <w:jc w:val="center"/>
              <w:rPr>
                <w:rFonts w:ascii="Arial" w:eastAsia="Times New Roman" w:hAnsi="Arial" w:cs="Arial"/>
                <w:color w:val="000000"/>
                <w:sz w:val="24"/>
                <w:szCs w:val="24"/>
                <w:lang w:val="es-ES_tradnl" w:eastAsia="es-ES"/>
              </w:rPr>
            </w:pPr>
            <w:r>
              <w:rPr>
                <w:rFonts w:ascii="Arial" w:hAnsi="Arial" w:cs="Arial"/>
                <w:color w:val="000000"/>
                <w:sz w:val="24"/>
                <w:szCs w:val="24"/>
              </w:rPr>
              <w:t>15</w:t>
            </w:r>
          </w:p>
        </w:tc>
      </w:tr>
      <w:tr w:rsidR="00B76592" w:rsidRPr="00FA4C47" w14:paraId="76CA3160" w14:textId="77777777">
        <w:trPr>
          <w:jc w:val="center"/>
        </w:trPr>
        <w:tc>
          <w:tcPr>
            <w:tcW w:w="8290" w:type="dxa"/>
            <w:gridSpan w:val="3"/>
          </w:tcPr>
          <w:p w14:paraId="5A77A455" w14:textId="37EF7EF4" w:rsidR="00B76592" w:rsidRPr="00FA4C47" w:rsidRDefault="00B76592" w:rsidP="00B76592">
            <w:pPr>
              <w:spacing w:before="120" w:after="120" w:line="240" w:lineRule="auto"/>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Nota: La suma total de horas previstas de clases lectivas es de 1</w:t>
            </w:r>
            <w:r w:rsidR="003C67C7">
              <w:rPr>
                <w:rFonts w:ascii="Arial" w:eastAsia="Times New Roman" w:hAnsi="Arial" w:cs="Arial"/>
                <w:color w:val="000000"/>
                <w:sz w:val="24"/>
                <w:szCs w:val="24"/>
                <w:lang w:eastAsia="es-ES"/>
              </w:rPr>
              <w:t xml:space="preserve">28 </w:t>
            </w:r>
            <w:r w:rsidRPr="00FA4C47">
              <w:rPr>
                <w:rFonts w:ascii="Arial" w:eastAsia="Times New Roman" w:hAnsi="Arial" w:cs="Arial"/>
                <w:color w:val="000000"/>
                <w:sz w:val="24"/>
                <w:szCs w:val="24"/>
                <w:lang w:eastAsia="es-ES"/>
              </w:rPr>
              <w:t>horas. Aunque puede variar dependiendo del calendario escolar y ello es debido a los días no lectivos o fiestas marcadas.</w:t>
            </w:r>
          </w:p>
        </w:tc>
        <w:tc>
          <w:tcPr>
            <w:tcW w:w="1766" w:type="dxa"/>
          </w:tcPr>
          <w:p w14:paraId="3AE8246D" w14:textId="68745EC8" w:rsidR="00B76592" w:rsidRPr="00FA4C47" w:rsidRDefault="003C67C7" w:rsidP="00B76592">
            <w:pPr>
              <w:spacing w:before="120" w:after="120" w:line="240" w:lineRule="auto"/>
              <w:jc w:val="center"/>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128</w:t>
            </w:r>
            <w:r w:rsidR="00B76592" w:rsidRPr="00FA4C47">
              <w:rPr>
                <w:rFonts w:ascii="Arial" w:eastAsia="Times New Roman" w:hAnsi="Arial" w:cs="Arial"/>
                <w:sz w:val="24"/>
                <w:szCs w:val="24"/>
                <w:lang w:val="es-ES_tradnl" w:eastAsia="es-ES"/>
              </w:rPr>
              <w:t xml:space="preserve"> horas</w:t>
            </w:r>
          </w:p>
        </w:tc>
      </w:tr>
      <w:tr w:rsidR="00B76592" w:rsidRPr="00FA4C47" w14:paraId="1EB3803D" w14:textId="77777777">
        <w:trPr>
          <w:jc w:val="center"/>
        </w:trPr>
        <w:tc>
          <w:tcPr>
            <w:tcW w:w="10056" w:type="dxa"/>
            <w:gridSpan w:val="4"/>
          </w:tcPr>
          <w:p w14:paraId="45D53087" w14:textId="77777777" w:rsidR="00B76592" w:rsidRPr="00FA4C47" w:rsidRDefault="00B76592" w:rsidP="00B76592">
            <w:pPr>
              <w:spacing w:before="120" w:after="120" w:line="240" w:lineRule="auto"/>
              <w:jc w:val="both"/>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CLASES DE REFUERZO Y REPASO: Para el alumnado que no haya superado el módulo. Y deberá de realizar las unidades didácticas no aprobadas durante las dos evaluaciones. Estas horas no están contabilizadas en las 147 horas que tiene el módulo.</w:t>
            </w:r>
          </w:p>
        </w:tc>
      </w:tr>
    </w:tbl>
    <w:p w14:paraId="674B6BCA" w14:textId="77777777" w:rsidR="00BC5064" w:rsidRDefault="00BC5064" w:rsidP="00B76592">
      <w:pPr>
        <w:rPr>
          <w:rFonts w:ascii="Arial" w:hAnsi="Arial" w:cs="Arial"/>
          <w:sz w:val="24"/>
          <w:szCs w:val="24"/>
        </w:rPr>
      </w:pPr>
    </w:p>
    <w:p w14:paraId="64D463D7" w14:textId="77777777" w:rsidR="003C67C7" w:rsidRDefault="003C67C7" w:rsidP="00B76592">
      <w:pPr>
        <w:rPr>
          <w:rFonts w:ascii="Arial" w:hAnsi="Arial" w:cs="Arial"/>
          <w:sz w:val="24"/>
          <w:szCs w:val="24"/>
        </w:rPr>
      </w:pPr>
    </w:p>
    <w:p w14:paraId="022823FC" w14:textId="77777777" w:rsidR="003C67C7" w:rsidRDefault="003C67C7" w:rsidP="00B76592">
      <w:pPr>
        <w:rPr>
          <w:rFonts w:ascii="Arial" w:hAnsi="Arial" w:cs="Arial"/>
          <w:sz w:val="24"/>
          <w:szCs w:val="24"/>
        </w:rPr>
      </w:pPr>
    </w:p>
    <w:p w14:paraId="0180A326" w14:textId="77777777" w:rsidR="003C67C7" w:rsidRPr="00FA4C47" w:rsidRDefault="003C67C7" w:rsidP="00B76592">
      <w:pPr>
        <w:rPr>
          <w:rFonts w:ascii="Arial" w:hAnsi="Arial" w:cs="Arial"/>
          <w:sz w:val="24"/>
          <w:szCs w:val="24"/>
        </w:rPr>
      </w:pPr>
    </w:p>
    <w:p w14:paraId="53731719" w14:textId="77777777" w:rsidR="00B76592" w:rsidRPr="00FA4C47" w:rsidRDefault="00B76592" w:rsidP="00B76592">
      <w:pPr>
        <w:rPr>
          <w:rFonts w:ascii="Arial" w:hAnsi="Arial" w:cs="Arial"/>
          <w:sz w:val="24"/>
          <w:szCs w:val="24"/>
        </w:rPr>
      </w:pPr>
      <w:r w:rsidRPr="00FA4C47">
        <w:rPr>
          <w:rFonts w:ascii="Arial" w:hAnsi="Arial" w:cs="Arial"/>
          <w:sz w:val="24"/>
          <w:szCs w:val="24"/>
        </w:rPr>
        <w:t>La secuenciación de los contenidos que se ha elegido es la siguiente:</w:t>
      </w:r>
    </w:p>
    <w:p w14:paraId="0149F772" w14:textId="77777777" w:rsidR="00B76592" w:rsidRPr="00FA4C47" w:rsidRDefault="00B76592" w:rsidP="00B76592">
      <w:pPr>
        <w:rPr>
          <w:rFonts w:ascii="Arial" w:hAnsi="Arial" w:cs="Arial"/>
          <w:sz w:val="24"/>
          <w:szCs w:val="24"/>
        </w:rPr>
      </w:pPr>
    </w:p>
    <w:tbl>
      <w:tblPr>
        <w:tblW w:w="100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4395"/>
        <w:gridCol w:w="1417"/>
        <w:gridCol w:w="1276"/>
        <w:gridCol w:w="1276"/>
        <w:gridCol w:w="1121"/>
      </w:tblGrid>
      <w:tr w:rsidR="00B76592" w:rsidRPr="00FA4C47" w14:paraId="36B1726B" w14:textId="77777777">
        <w:tc>
          <w:tcPr>
            <w:tcW w:w="567" w:type="dxa"/>
            <w:shd w:val="clear" w:color="auto" w:fill="8DB3E2"/>
          </w:tcPr>
          <w:p w14:paraId="0DA69055" w14:textId="77777777" w:rsidR="00B76592" w:rsidRPr="00FA4C47" w:rsidRDefault="00B76592" w:rsidP="00B76592">
            <w:pPr>
              <w:spacing w:before="120" w:line="240" w:lineRule="auto"/>
              <w:rPr>
                <w:rFonts w:ascii="Arial" w:hAnsi="Arial" w:cs="Arial"/>
                <w:b/>
                <w:color w:val="FFFFFF"/>
                <w:sz w:val="24"/>
                <w:szCs w:val="24"/>
              </w:rPr>
            </w:pPr>
            <w:r w:rsidRPr="00FA4C47">
              <w:rPr>
                <w:rFonts w:ascii="Arial" w:hAnsi="Arial" w:cs="Arial"/>
                <w:b/>
                <w:color w:val="FFFFFF"/>
                <w:sz w:val="24"/>
                <w:szCs w:val="24"/>
              </w:rPr>
              <w:t>Unidad</w:t>
            </w:r>
          </w:p>
        </w:tc>
        <w:tc>
          <w:tcPr>
            <w:tcW w:w="4395" w:type="dxa"/>
            <w:shd w:val="clear" w:color="auto" w:fill="8DB3E2"/>
            <w:vAlign w:val="center"/>
          </w:tcPr>
          <w:p w14:paraId="49FBBE08" w14:textId="77777777" w:rsidR="00B76592" w:rsidRPr="00FA4C47" w:rsidRDefault="00B76592" w:rsidP="00B76592">
            <w:pPr>
              <w:spacing w:before="120" w:line="240" w:lineRule="auto"/>
              <w:jc w:val="center"/>
              <w:rPr>
                <w:rFonts w:ascii="Arial" w:hAnsi="Arial" w:cs="Arial"/>
                <w:b/>
                <w:color w:val="FFFFFF"/>
                <w:sz w:val="24"/>
                <w:szCs w:val="24"/>
              </w:rPr>
            </w:pPr>
            <w:r w:rsidRPr="00FA4C47">
              <w:rPr>
                <w:rFonts w:ascii="Arial" w:hAnsi="Arial" w:cs="Arial"/>
                <w:b/>
                <w:color w:val="FFFFFF"/>
                <w:sz w:val="24"/>
                <w:szCs w:val="24"/>
              </w:rPr>
              <w:t xml:space="preserve">Contenidos </w:t>
            </w:r>
          </w:p>
        </w:tc>
        <w:tc>
          <w:tcPr>
            <w:tcW w:w="1417" w:type="dxa"/>
            <w:shd w:val="clear" w:color="auto" w:fill="8DB3E2"/>
          </w:tcPr>
          <w:p w14:paraId="59B6243D" w14:textId="77777777" w:rsidR="00B76592" w:rsidRPr="00FA4C47" w:rsidRDefault="00B76592" w:rsidP="00B76592">
            <w:pPr>
              <w:spacing w:before="120" w:line="240" w:lineRule="auto"/>
              <w:jc w:val="center"/>
              <w:rPr>
                <w:rFonts w:ascii="Arial" w:hAnsi="Arial" w:cs="Arial"/>
                <w:b/>
                <w:color w:val="FFFFFF"/>
                <w:sz w:val="24"/>
                <w:szCs w:val="24"/>
              </w:rPr>
            </w:pPr>
            <w:r w:rsidRPr="00FA4C47">
              <w:rPr>
                <w:rFonts w:ascii="Arial" w:hAnsi="Arial" w:cs="Arial"/>
                <w:b/>
                <w:color w:val="FFFFFF"/>
                <w:sz w:val="24"/>
                <w:szCs w:val="24"/>
              </w:rPr>
              <w:t>Profesorado que imparte el temario</w:t>
            </w:r>
          </w:p>
        </w:tc>
        <w:tc>
          <w:tcPr>
            <w:tcW w:w="1276" w:type="dxa"/>
            <w:shd w:val="clear" w:color="auto" w:fill="8DB3E2"/>
            <w:vAlign w:val="center"/>
          </w:tcPr>
          <w:p w14:paraId="3B992CE6" w14:textId="77777777" w:rsidR="00B76592" w:rsidRPr="00FA4C47" w:rsidRDefault="00B76592" w:rsidP="00B76592">
            <w:pPr>
              <w:spacing w:before="120" w:line="240" w:lineRule="auto"/>
              <w:jc w:val="center"/>
              <w:rPr>
                <w:rFonts w:ascii="Arial" w:hAnsi="Arial" w:cs="Arial"/>
                <w:b/>
                <w:color w:val="FFFFFF"/>
                <w:sz w:val="24"/>
                <w:szCs w:val="24"/>
              </w:rPr>
            </w:pPr>
            <w:r w:rsidRPr="00FA4C47">
              <w:rPr>
                <w:rFonts w:ascii="Arial" w:hAnsi="Arial" w:cs="Arial"/>
                <w:b/>
                <w:color w:val="FFFFFF"/>
                <w:sz w:val="24"/>
                <w:szCs w:val="24"/>
              </w:rPr>
              <w:t>Horas por unidad</w:t>
            </w:r>
          </w:p>
          <w:p w14:paraId="7E5C4D3E" w14:textId="77777777" w:rsidR="00B76592" w:rsidRPr="00FA4C47" w:rsidRDefault="00B76592" w:rsidP="00B76592">
            <w:pPr>
              <w:spacing w:before="120" w:line="240" w:lineRule="auto"/>
              <w:jc w:val="center"/>
              <w:rPr>
                <w:rFonts w:ascii="Arial" w:hAnsi="Arial" w:cs="Arial"/>
                <w:b/>
                <w:color w:val="FFFFFF"/>
                <w:sz w:val="24"/>
                <w:szCs w:val="24"/>
              </w:rPr>
            </w:pPr>
            <w:r w:rsidRPr="00FA4C47">
              <w:rPr>
                <w:rFonts w:ascii="Arial" w:hAnsi="Arial" w:cs="Arial"/>
                <w:b/>
                <w:color w:val="FFFFFF"/>
                <w:sz w:val="24"/>
                <w:szCs w:val="24"/>
              </w:rPr>
              <w:t>(147)</w:t>
            </w:r>
          </w:p>
        </w:tc>
        <w:tc>
          <w:tcPr>
            <w:tcW w:w="1276" w:type="dxa"/>
            <w:shd w:val="clear" w:color="auto" w:fill="8DB3E2"/>
          </w:tcPr>
          <w:p w14:paraId="360C2D9F" w14:textId="77777777" w:rsidR="00B76592" w:rsidRPr="00FA4C47" w:rsidRDefault="00B76592" w:rsidP="00B76592">
            <w:pPr>
              <w:spacing w:before="120" w:line="240" w:lineRule="auto"/>
              <w:jc w:val="center"/>
              <w:rPr>
                <w:rFonts w:ascii="Arial" w:hAnsi="Arial" w:cs="Arial"/>
                <w:b/>
                <w:color w:val="FFFFFF"/>
                <w:sz w:val="24"/>
                <w:szCs w:val="24"/>
              </w:rPr>
            </w:pPr>
            <w:r w:rsidRPr="00FA4C47">
              <w:rPr>
                <w:rFonts w:ascii="Arial" w:hAnsi="Arial" w:cs="Arial"/>
                <w:b/>
                <w:color w:val="FFFFFF"/>
                <w:sz w:val="24"/>
                <w:szCs w:val="24"/>
              </w:rPr>
              <w:t>Porcentaje del total de horas del módulo</w:t>
            </w:r>
          </w:p>
        </w:tc>
        <w:tc>
          <w:tcPr>
            <w:tcW w:w="1121" w:type="dxa"/>
            <w:shd w:val="clear" w:color="auto" w:fill="8DB3E2"/>
          </w:tcPr>
          <w:p w14:paraId="0C3F0E66" w14:textId="77777777" w:rsidR="00B76592" w:rsidRPr="00FA4C47" w:rsidRDefault="00B76592" w:rsidP="00B76592">
            <w:pPr>
              <w:spacing w:before="120" w:line="240" w:lineRule="auto"/>
              <w:rPr>
                <w:rFonts w:ascii="Arial" w:hAnsi="Arial" w:cs="Arial"/>
                <w:b/>
                <w:color w:val="FFFFFF"/>
                <w:sz w:val="24"/>
                <w:szCs w:val="24"/>
              </w:rPr>
            </w:pPr>
          </w:p>
          <w:p w14:paraId="6A18062A" w14:textId="77777777" w:rsidR="00B76592" w:rsidRPr="00FA4C47" w:rsidRDefault="00B76592" w:rsidP="00B76592">
            <w:pPr>
              <w:spacing w:before="120" w:line="240" w:lineRule="auto"/>
              <w:rPr>
                <w:rFonts w:ascii="Arial" w:hAnsi="Arial" w:cs="Arial"/>
                <w:b/>
                <w:color w:val="FFFFFF"/>
                <w:sz w:val="24"/>
                <w:szCs w:val="24"/>
              </w:rPr>
            </w:pPr>
            <w:r w:rsidRPr="00FA4C47">
              <w:rPr>
                <w:rFonts w:ascii="Arial" w:hAnsi="Arial" w:cs="Arial"/>
                <w:b/>
                <w:color w:val="FFFFFF"/>
                <w:sz w:val="24"/>
                <w:szCs w:val="24"/>
              </w:rPr>
              <w:t>Trimestre</w:t>
            </w:r>
          </w:p>
        </w:tc>
      </w:tr>
      <w:tr w:rsidR="00B76592" w:rsidRPr="00FA4C47" w14:paraId="1A7F7935" w14:textId="77777777">
        <w:trPr>
          <w:trHeight w:val="435"/>
        </w:trPr>
        <w:tc>
          <w:tcPr>
            <w:tcW w:w="567" w:type="dxa"/>
          </w:tcPr>
          <w:p w14:paraId="507F41B2" w14:textId="77777777" w:rsidR="00B76592" w:rsidRPr="00FA4C47" w:rsidRDefault="00B76592" w:rsidP="00B76592">
            <w:pPr>
              <w:spacing w:before="120" w:line="240" w:lineRule="auto"/>
              <w:jc w:val="center"/>
              <w:rPr>
                <w:rFonts w:ascii="Arial" w:hAnsi="Arial" w:cs="Arial"/>
                <w:sz w:val="24"/>
                <w:szCs w:val="24"/>
              </w:rPr>
            </w:pPr>
            <w:r w:rsidRPr="00FA4C47">
              <w:rPr>
                <w:rFonts w:ascii="Arial" w:hAnsi="Arial" w:cs="Arial"/>
                <w:sz w:val="24"/>
                <w:szCs w:val="24"/>
              </w:rPr>
              <w:t>0</w:t>
            </w:r>
          </w:p>
        </w:tc>
        <w:tc>
          <w:tcPr>
            <w:tcW w:w="4395" w:type="dxa"/>
          </w:tcPr>
          <w:p w14:paraId="3D0826CD" w14:textId="77777777" w:rsidR="00B76592" w:rsidRPr="00FA4C47" w:rsidRDefault="00B76592" w:rsidP="00B76592">
            <w:pPr>
              <w:spacing w:before="120" w:line="240" w:lineRule="auto"/>
              <w:jc w:val="both"/>
              <w:rPr>
                <w:rFonts w:ascii="Arial" w:hAnsi="Arial" w:cs="Arial"/>
                <w:sz w:val="24"/>
                <w:szCs w:val="24"/>
              </w:rPr>
            </w:pPr>
            <w:r w:rsidRPr="00FA4C47">
              <w:rPr>
                <w:rFonts w:ascii="Arial" w:eastAsia="Times New Roman" w:hAnsi="Arial" w:cs="Arial"/>
                <w:color w:val="000000"/>
                <w:w w:val="108"/>
                <w:sz w:val="24"/>
                <w:szCs w:val="24"/>
                <w:lang w:eastAsia="es-ES"/>
              </w:rPr>
              <w:t>Evaluación inicial</w:t>
            </w:r>
          </w:p>
        </w:tc>
        <w:tc>
          <w:tcPr>
            <w:tcW w:w="1417" w:type="dxa"/>
          </w:tcPr>
          <w:p w14:paraId="7CC557D7" w14:textId="60BA92F4" w:rsidR="00B76592" w:rsidRPr="00FA4C47" w:rsidRDefault="00FA4C47" w:rsidP="00B76592">
            <w:pPr>
              <w:jc w:val="center"/>
              <w:rPr>
                <w:rFonts w:ascii="Arial" w:hAnsi="Arial" w:cs="Arial"/>
                <w:color w:val="000000"/>
                <w:sz w:val="24"/>
                <w:szCs w:val="24"/>
              </w:rPr>
            </w:pPr>
            <w:r>
              <w:rPr>
                <w:rFonts w:ascii="Arial" w:hAnsi="Arial" w:cs="Arial"/>
                <w:sz w:val="24"/>
                <w:szCs w:val="24"/>
              </w:rPr>
              <w:t>Álvaro López</w:t>
            </w:r>
          </w:p>
        </w:tc>
        <w:tc>
          <w:tcPr>
            <w:tcW w:w="1276" w:type="dxa"/>
            <w:vAlign w:val="center"/>
          </w:tcPr>
          <w:p w14:paraId="39C7DD59" w14:textId="77777777" w:rsidR="00B76592" w:rsidRPr="00FA4C47" w:rsidRDefault="00AB09BA" w:rsidP="00B76592">
            <w:pPr>
              <w:jc w:val="center"/>
              <w:rPr>
                <w:rFonts w:ascii="Arial" w:hAnsi="Arial" w:cs="Arial"/>
                <w:color w:val="000000"/>
                <w:sz w:val="24"/>
                <w:szCs w:val="24"/>
              </w:rPr>
            </w:pPr>
            <w:r w:rsidRPr="00FA4C47">
              <w:rPr>
                <w:rFonts w:ascii="Arial" w:hAnsi="Arial" w:cs="Arial"/>
                <w:color w:val="000000"/>
                <w:sz w:val="24"/>
                <w:szCs w:val="24"/>
              </w:rPr>
              <w:t>----</w:t>
            </w:r>
          </w:p>
        </w:tc>
        <w:tc>
          <w:tcPr>
            <w:tcW w:w="1276" w:type="dxa"/>
            <w:vAlign w:val="center"/>
          </w:tcPr>
          <w:p w14:paraId="43837E1E" w14:textId="77777777" w:rsidR="00B76592" w:rsidRPr="00FA4C47" w:rsidRDefault="00AB09BA" w:rsidP="00B76592">
            <w:pPr>
              <w:jc w:val="center"/>
              <w:rPr>
                <w:rFonts w:ascii="Arial" w:hAnsi="Arial" w:cs="Arial"/>
                <w:color w:val="000000"/>
                <w:sz w:val="24"/>
                <w:szCs w:val="24"/>
              </w:rPr>
            </w:pPr>
            <w:r w:rsidRPr="00FA4C47">
              <w:rPr>
                <w:rFonts w:ascii="Arial" w:hAnsi="Arial" w:cs="Arial"/>
                <w:color w:val="000000"/>
                <w:sz w:val="24"/>
                <w:szCs w:val="24"/>
              </w:rPr>
              <w:t>----</w:t>
            </w:r>
          </w:p>
        </w:tc>
        <w:tc>
          <w:tcPr>
            <w:tcW w:w="1121" w:type="dxa"/>
          </w:tcPr>
          <w:p w14:paraId="268A161F" w14:textId="77777777" w:rsidR="00B76592" w:rsidRPr="00FA4C47" w:rsidRDefault="00B76592" w:rsidP="00B76592">
            <w:pPr>
              <w:jc w:val="center"/>
              <w:rPr>
                <w:rFonts w:ascii="Arial" w:hAnsi="Arial" w:cs="Arial"/>
                <w:color w:val="000000"/>
                <w:sz w:val="24"/>
                <w:szCs w:val="24"/>
              </w:rPr>
            </w:pPr>
            <w:r w:rsidRPr="00FA4C47">
              <w:rPr>
                <w:rFonts w:ascii="Arial" w:hAnsi="Arial" w:cs="Arial"/>
                <w:color w:val="000000"/>
                <w:sz w:val="24"/>
                <w:szCs w:val="24"/>
              </w:rPr>
              <w:t>1º</w:t>
            </w:r>
          </w:p>
        </w:tc>
      </w:tr>
      <w:tr w:rsidR="00B76592" w:rsidRPr="00FA4C47" w14:paraId="55D1569C" w14:textId="77777777">
        <w:tc>
          <w:tcPr>
            <w:tcW w:w="567" w:type="dxa"/>
          </w:tcPr>
          <w:p w14:paraId="2759A6D8" w14:textId="77777777" w:rsidR="00B76592" w:rsidRPr="00FA4C47" w:rsidRDefault="00B76592" w:rsidP="00B76592">
            <w:pPr>
              <w:spacing w:before="120" w:line="240" w:lineRule="auto"/>
              <w:ind w:left="360" w:hanging="360"/>
              <w:jc w:val="center"/>
              <w:rPr>
                <w:rFonts w:ascii="Arial" w:hAnsi="Arial" w:cs="Arial"/>
                <w:sz w:val="24"/>
                <w:szCs w:val="24"/>
              </w:rPr>
            </w:pPr>
            <w:r w:rsidRPr="00FA4C47">
              <w:rPr>
                <w:rFonts w:ascii="Arial" w:hAnsi="Arial" w:cs="Arial"/>
                <w:sz w:val="24"/>
                <w:szCs w:val="24"/>
              </w:rPr>
              <w:t>1</w:t>
            </w:r>
          </w:p>
        </w:tc>
        <w:tc>
          <w:tcPr>
            <w:tcW w:w="4395" w:type="dxa"/>
          </w:tcPr>
          <w:p w14:paraId="356275F9" w14:textId="77777777" w:rsidR="00B76592" w:rsidRPr="00FA4C47" w:rsidRDefault="00B76592" w:rsidP="00B76592">
            <w:pPr>
              <w:spacing w:before="120" w:line="240" w:lineRule="auto"/>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Caracterización de equipos técnicos de sonido</w:t>
            </w:r>
          </w:p>
        </w:tc>
        <w:tc>
          <w:tcPr>
            <w:tcW w:w="1417" w:type="dxa"/>
          </w:tcPr>
          <w:p w14:paraId="1D54B291" w14:textId="70EFDA86" w:rsidR="00B76592" w:rsidRPr="00FA4C47" w:rsidRDefault="00FA4C47" w:rsidP="00B76592">
            <w:pPr>
              <w:jc w:val="center"/>
              <w:rPr>
                <w:rFonts w:ascii="Arial" w:hAnsi="Arial" w:cs="Arial"/>
                <w:sz w:val="24"/>
                <w:szCs w:val="24"/>
              </w:rPr>
            </w:pPr>
            <w:r>
              <w:rPr>
                <w:rFonts w:ascii="Arial" w:hAnsi="Arial" w:cs="Arial"/>
                <w:sz w:val="24"/>
                <w:szCs w:val="24"/>
              </w:rPr>
              <w:t>Álvaro López</w:t>
            </w:r>
          </w:p>
        </w:tc>
        <w:tc>
          <w:tcPr>
            <w:tcW w:w="1276" w:type="dxa"/>
            <w:vAlign w:val="center"/>
          </w:tcPr>
          <w:p w14:paraId="555327BC" w14:textId="5FA2BBE8" w:rsidR="00B76592" w:rsidRPr="00FA4C47" w:rsidRDefault="003C67C7" w:rsidP="00B76592">
            <w:pPr>
              <w:jc w:val="center"/>
              <w:rPr>
                <w:rFonts w:ascii="Arial" w:hAnsi="Arial" w:cs="Arial"/>
                <w:color w:val="000000"/>
                <w:sz w:val="24"/>
                <w:szCs w:val="24"/>
              </w:rPr>
            </w:pPr>
            <w:r>
              <w:rPr>
                <w:rFonts w:ascii="Arial" w:hAnsi="Arial" w:cs="Arial"/>
                <w:color w:val="000000"/>
                <w:sz w:val="24"/>
                <w:szCs w:val="24"/>
              </w:rPr>
              <w:t>20</w:t>
            </w:r>
          </w:p>
        </w:tc>
        <w:tc>
          <w:tcPr>
            <w:tcW w:w="1276" w:type="dxa"/>
            <w:vAlign w:val="center"/>
          </w:tcPr>
          <w:p w14:paraId="722846F0" w14:textId="277F85F6" w:rsidR="00B76592" w:rsidRPr="00FA4C47" w:rsidRDefault="007122D8" w:rsidP="00B76592">
            <w:pPr>
              <w:jc w:val="center"/>
              <w:rPr>
                <w:rFonts w:ascii="Arial" w:hAnsi="Arial" w:cs="Arial"/>
                <w:color w:val="000000"/>
                <w:sz w:val="24"/>
                <w:szCs w:val="24"/>
              </w:rPr>
            </w:pPr>
            <w:r>
              <w:rPr>
                <w:rFonts w:ascii="Arial" w:hAnsi="Arial" w:cs="Arial"/>
                <w:color w:val="000000"/>
                <w:sz w:val="24"/>
                <w:szCs w:val="24"/>
              </w:rPr>
              <w:t>15,63</w:t>
            </w:r>
            <w:r w:rsidR="00B76592" w:rsidRPr="00FA4C47">
              <w:rPr>
                <w:rFonts w:ascii="Arial" w:hAnsi="Arial" w:cs="Arial"/>
                <w:color w:val="000000"/>
                <w:sz w:val="24"/>
                <w:szCs w:val="24"/>
              </w:rPr>
              <w:t xml:space="preserve"> %</w:t>
            </w:r>
          </w:p>
        </w:tc>
        <w:tc>
          <w:tcPr>
            <w:tcW w:w="1121" w:type="dxa"/>
          </w:tcPr>
          <w:p w14:paraId="0E3657C2" w14:textId="77777777" w:rsidR="00B76592" w:rsidRPr="00FA4C47" w:rsidRDefault="00B76592" w:rsidP="00B76592">
            <w:pPr>
              <w:jc w:val="center"/>
              <w:rPr>
                <w:rFonts w:ascii="Arial" w:hAnsi="Arial" w:cs="Arial"/>
                <w:color w:val="000000"/>
                <w:sz w:val="24"/>
                <w:szCs w:val="24"/>
              </w:rPr>
            </w:pPr>
            <w:r w:rsidRPr="00FA4C47">
              <w:rPr>
                <w:rFonts w:ascii="Arial" w:hAnsi="Arial" w:cs="Arial"/>
                <w:color w:val="000000"/>
                <w:sz w:val="24"/>
                <w:szCs w:val="24"/>
              </w:rPr>
              <w:t>1º</w:t>
            </w:r>
            <w:r w:rsidR="00594D89" w:rsidRPr="00FA4C47">
              <w:rPr>
                <w:rFonts w:ascii="Arial" w:hAnsi="Arial" w:cs="Arial"/>
                <w:color w:val="000000"/>
                <w:sz w:val="24"/>
                <w:szCs w:val="24"/>
              </w:rPr>
              <w:t xml:space="preserve"> - 2º</w:t>
            </w:r>
          </w:p>
        </w:tc>
      </w:tr>
      <w:tr w:rsidR="00B76592" w:rsidRPr="00FA4C47" w14:paraId="1F2DD671" w14:textId="77777777">
        <w:tc>
          <w:tcPr>
            <w:tcW w:w="567" w:type="dxa"/>
          </w:tcPr>
          <w:p w14:paraId="5AF49428" w14:textId="77777777" w:rsidR="00B76592" w:rsidRPr="00FA4C47" w:rsidRDefault="00B76592" w:rsidP="00B76592">
            <w:pPr>
              <w:spacing w:before="120" w:line="240" w:lineRule="auto"/>
              <w:ind w:left="360" w:hanging="360"/>
              <w:jc w:val="center"/>
              <w:rPr>
                <w:rFonts w:ascii="Arial" w:hAnsi="Arial" w:cs="Arial"/>
                <w:sz w:val="24"/>
                <w:szCs w:val="24"/>
              </w:rPr>
            </w:pPr>
            <w:r w:rsidRPr="00FA4C47">
              <w:rPr>
                <w:rFonts w:ascii="Arial" w:hAnsi="Arial" w:cs="Arial"/>
                <w:sz w:val="24"/>
                <w:szCs w:val="24"/>
              </w:rPr>
              <w:t>2</w:t>
            </w:r>
          </w:p>
        </w:tc>
        <w:tc>
          <w:tcPr>
            <w:tcW w:w="4395" w:type="dxa"/>
          </w:tcPr>
          <w:p w14:paraId="73E4BB8A" w14:textId="77777777" w:rsidR="00B76592" w:rsidRPr="00FA4C47" w:rsidRDefault="00B76592" w:rsidP="00B76592">
            <w:pPr>
              <w:spacing w:before="120" w:line="240" w:lineRule="auto"/>
              <w:rPr>
                <w:rFonts w:ascii="Arial" w:eastAsia="Times New Roman" w:hAnsi="Arial" w:cs="Arial"/>
                <w:color w:val="000000"/>
                <w:sz w:val="24"/>
                <w:szCs w:val="24"/>
                <w:lang w:val="es-ES_tradnl" w:eastAsia="es-ES"/>
              </w:rPr>
            </w:pPr>
            <w:r w:rsidRPr="00FA4C47">
              <w:rPr>
                <w:rFonts w:ascii="Arial" w:eastAsia="Times New Roman" w:hAnsi="Arial" w:cs="Arial"/>
                <w:color w:val="000000"/>
                <w:sz w:val="24"/>
                <w:szCs w:val="24"/>
                <w:lang w:val="es-ES_tradnl" w:eastAsia="es-ES"/>
              </w:rPr>
              <w:t>Configuración de instalaciones de sonido</w:t>
            </w:r>
          </w:p>
        </w:tc>
        <w:tc>
          <w:tcPr>
            <w:tcW w:w="1417" w:type="dxa"/>
          </w:tcPr>
          <w:p w14:paraId="28FB8463" w14:textId="4472293B" w:rsidR="00B76592" w:rsidRPr="00FA4C47" w:rsidRDefault="00FA4C47" w:rsidP="00B76592">
            <w:pPr>
              <w:jc w:val="center"/>
              <w:rPr>
                <w:rFonts w:ascii="Arial" w:hAnsi="Arial" w:cs="Arial"/>
                <w:sz w:val="24"/>
                <w:szCs w:val="24"/>
              </w:rPr>
            </w:pPr>
            <w:r>
              <w:rPr>
                <w:rFonts w:ascii="Arial" w:hAnsi="Arial" w:cs="Arial"/>
                <w:sz w:val="24"/>
                <w:szCs w:val="24"/>
              </w:rPr>
              <w:t>Álvaro López</w:t>
            </w:r>
          </w:p>
        </w:tc>
        <w:tc>
          <w:tcPr>
            <w:tcW w:w="1276" w:type="dxa"/>
            <w:vAlign w:val="center"/>
          </w:tcPr>
          <w:p w14:paraId="54128921" w14:textId="33E6AD31" w:rsidR="00B76592" w:rsidRPr="00FA4C47" w:rsidRDefault="003C67C7" w:rsidP="00B76592">
            <w:pPr>
              <w:jc w:val="center"/>
              <w:rPr>
                <w:rFonts w:ascii="Arial" w:hAnsi="Arial" w:cs="Arial"/>
                <w:color w:val="000000"/>
                <w:sz w:val="24"/>
                <w:szCs w:val="24"/>
              </w:rPr>
            </w:pPr>
            <w:r>
              <w:rPr>
                <w:rFonts w:ascii="Arial" w:hAnsi="Arial" w:cs="Arial"/>
                <w:color w:val="000000"/>
                <w:sz w:val="24"/>
                <w:szCs w:val="24"/>
              </w:rPr>
              <w:t>18</w:t>
            </w:r>
          </w:p>
        </w:tc>
        <w:tc>
          <w:tcPr>
            <w:tcW w:w="1276" w:type="dxa"/>
            <w:vAlign w:val="center"/>
          </w:tcPr>
          <w:p w14:paraId="6623958C" w14:textId="327C5459" w:rsidR="00B76592" w:rsidRPr="00FA4C47" w:rsidRDefault="007122D8" w:rsidP="00B76592">
            <w:pPr>
              <w:jc w:val="center"/>
              <w:rPr>
                <w:rFonts w:ascii="Arial" w:hAnsi="Arial" w:cs="Arial"/>
                <w:color w:val="000000"/>
                <w:sz w:val="24"/>
                <w:szCs w:val="24"/>
              </w:rPr>
            </w:pPr>
            <w:r>
              <w:rPr>
                <w:rFonts w:ascii="Arial" w:hAnsi="Arial" w:cs="Arial"/>
                <w:color w:val="000000"/>
                <w:sz w:val="24"/>
                <w:szCs w:val="24"/>
              </w:rPr>
              <w:t>14,06</w:t>
            </w:r>
            <w:r w:rsidR="00B76592" w:rsidRPr="00FA4C47">
              <w:rPr>
                <w:rFonts w:ascii="Arial" w:hAnsi="Arial" w:cs="Arial"/>
                <w:color w:val="000000"/>
                <w:sz w:val="24"/>
                <w:szCs w:val="24"/>
              </w:rPr>
              <w:t xml:space="preserve"> %</w:t>
            </w:r>
          </w:p>
        </w:tc>
        <w:tc>
          <w:tcPr>
            <w:tcW w:w="1121" w:type="dxa"/>
          </w:tcPr>
          <w:p w14:paraId="7E2CFE89" w14:textId="77777777" w:rsidR="00B76592" w:rsidRPr="00FA4C47" w:rsidRDefault="00B76592" w:rsidP="00B76592">
            <w:pPr>
              <w:jc w:val="center"/>
              <w:rPr>
                <w:rFonts w:ascii="Arial" w:hAnsi="Arial" w:cs="Arial"/>
                <w:color w:val="000000"/>
                <w:sz w:val="24"/>
                <w:szCs w:val="24"/>
              </w:rPr>
            </w:pPr>
            <w:r w:rsidRPr="00FA4C47">
              <w:rPr>
                <w:rFonts w:ascii="Arial" w:hAnsi="Arial" w:cs="Arial"/>
                <w:color w:val="000000"/>
                <w:sz w:val="24"/>
                <w:szCs w:val="24"/>
              </w:rPr>
              <w:t>1º</w:t>
            </w:r>
            <w:r w:rsidR="00594D89" w:rsidRPr="00FA4C47">
              <w:rPr>
                <w:rFonts w:ascii="Arial" w:hAnsi="Arial" w:cs="Arial"/>
                <w:color w:val="000000"/>
                <w:sz w:val="24"/>
                <w:szCs w:val="24"/>
              </w:rPr>
              <w:t xml:space="preserve"> - 2º</w:t>
            </w:r>
          </w:p>
        </w:tc>
      </w:tr>
      <w:tr w:rsidR="00B76592" w:rsidRPr="00FA4C47" w14:paraId="0AAD5524" w14:textId="77777777">
        <w:tc>
          <w:tcPr>
            <w:tcW w:w="567" w:type="dxa"/>
          </w:tcPr>
          <w:p w14:paraId="3C886C84" w14:textId="77777777" w:rsidR="00B76592" w:rsidRPr="00FA4C47" w:rsidRDefault="00B76592" w:rsidP="00B76592">
            <w:pPr>
              <w:spacing w:before="120" w:line="240" w:lineRule="auto"/>
              <w:ind w:left="360" w:hanging="360"/>
              <w:jc w:val="center"/>
              <w:rPr>
                <w:rFonts w:ascii="Arial" w:hAnsi="Arial" w:cs="Arial"/>
                <w:sz w:val="24"/>
                <w:szCs w:val="24"/>
              </w:rPr>
            </w:pPr>
            <w:r w:rsidRPr="00FA4C47">
              <w:rPr>
                <w:rFonts w:ascii="Arial" w:hAnsi="Arial" w:cs="Arial"/>
                <w:sz w:val="24"/>
                <w:szCs w:val="24"/>
              </w:rPr>
              <w:t>3</w:t>
            </w:r>
          </w:p>
        </w:tc>
        <w:tc>
          <w:tcPr>
            <w:tcW w:w="4395" w:type="dxa"/>
          </w:tcPr>
          <w:p w14:paraId="58B7D806" w14:textId="77777777" w:rsidR="00B76592" w:rsidRPr="00FA4C47" w:rsidRDefault="00B76592" w:rsidP="00B76592">
            <w:pPr>
              <w:spacing w:before="120" w:line="240" w:lineRule="auto"/>
              <w:jc w:val="both"/>
              <w:rPr>
                <w:rFonts w:ascii="Arial" w:hAnsi="Arial" w:cs="Arial"/>
                <w:sz w:val="24"/>
                <w:szCs w:val="24"/>
              </w:rPr>
            </w:pPr>
            <w:r w:rsidRPr="00FA4C47">
              <w:rPr>
                <w:rFonts w:ascii="Arial" w:eastAsia="Times New Roman" w:hAnsi="Arial" w:cs="Arial"/>
                <w:color w:val="000000"/>
                <w:sz w:val="24"/>
                <w:szCs w:val="24"/>
                <w:lang w:eastAsia="es-ES"/>
              </w:rPr>
              <w:t>Caracterización de equipos técnicos de vídeo</w:t>
            </w:r>
          </w:p>
        </w:tc>
        <w:tc>
          <w:tcPr>
            <w:tcW w:w="1417" w:type="dxa"/>
          </w:tcPr>
          <w:p w14:paraId="1FE73061" w14:textId="44FB0610" w:rsidR="00B76592" w:rsidRPr="00FA4C47" w:rsidRDefault="00FA4C47" w:rsidP="00B76592">
            <w:pPr>
              <w:jc w:val="center"/>
              <w:rPr>
                <w:rFonts w:ascii="Arial" w:hAnsi="Arial" w:cs="Arial"/>
                <w:color w:val="000000"/>
                <w:sz w:val="24"/>
                <w:szCs w:val="24"/>
              </w:rPr>
            </w:pPr>
            <w:r>
              <w:rPr>
                <w:rFonts w:ascii="Arial" w:hAnsi="Arial" w:cs="Arial"/>
                <w:sz w:val="24"/>
                <w:szCs w:val="24"/>
              </w:rPr>
              <w:t>Álvaro López</w:t>
            </w:r>
          </w:p>
        </w:tc>
        <w:tc>
          <w:tcPr>
            <w:tcW w:w="1276" w:type="dxa"/>
            <w:vAlign w:val="center"/>
          </w:tcPr>
          <w:p w14:paraId="0337B6AF" w14:textId="7D223873" w:rsidR="00B76592" w:rsidRPr="00FA4C47" w:rsidRDefault="003C67C7" w:rsidP="00B76592">
            <w:pPr>
              <w:jc w:val="center"/>
              <w:rPr>
                <w:rFonts w:ascii="Arial" w:hAnsi="Arial" w:cs="Arial"/>
                <w:color w:val="000000"/>
                <w:sz w:val="24"/>
                <w:szCs w:val="24"/>
              </w:rPr>
            </w:pPr>
            <w:r>
              <w:rPr>
                <w:rFonts w:ascii="Arial" w:hAnsi="Arial" w:cs="Arial"/>
                <w:color w:val="000000"/>
                <w:sz w:val="24"/>
                <w:szCs w:val="24"/>
              </w:rPr>
              <w:t>15</w:t>
            </w:r>
          </w:p>
        </w:tc>
        <w:tc>
          <w:tcPr>
            <w:tcW w:w="1276" w:type="dxa"/>
            <w:vAlign w:val="center"/>
          </w:tcPr>
          <w:p w14:paraId="0B6808F5" w14:textId="7DFB7413" w:rsidR="00B76592" w:rsidRPr="00FA4C47" w:rsidRDefault="007122D8" w:rsidP="00B76592">
            <w:pPr>
              <w:jc w:val="center"/>
              <w:rPr>
                <w:rFonts w:ascii="Arial" w:hAnsi="Arial" w:cs="Arial"/>
                <w:color w:val="000000"/>
                <w:sz w:val="24"/>
                <w:szCs w:val="24"/>
              </w:rPr>
            </w:pPr>
            <w:r>
              <w:rPr>
                <w:rFonts w:ascii="Arial" w:hAnsi="Arial" w:cs="Arial"/>
                <w:color w:val="000000"/>
                <w:sz w:val="24"/>
                <w:szCs w:val="24"/>
              </w:rPr>
              <w:t>11,72</w:t>
            </w:r>
            <w:r w:rsidR="00B76592" w:rsidRPr="00FA4C47">
              <w:rPr>
                <w:rFonts w:ascii="Arial" w:hAnsi="Arial" w:cs="Arial"/>
                <w:color w:val="000000"/>
                <w:sz w:val="24"/>
                <w:szCs w:val="24"/>
              </w:rPr>
              <w:t xml:space="preserve"> %</w:t>
            </w:r>
          </w:p>
        </w:tc>
        <w:tc>
          <w:tcPr>
            <w:tcW w:w="1121" w:type="dxa"/>
          </w:tcPr>
          <w:p w14:paraId="312C4705" w14:textId="77777777" w:rsidR="00B76592" w:rsidRPr="00FA4C47" w:rsidRDefault="00777EFE" w:rsidP="00B76592">
            <w:pPr>
              <w:jc w:val="center"/>
              <w:rPr>
                <w:rFonts w:ascii="Arial" w:hAnsi="Arial" w:cs="Arial"/>
                <w:color w:val="000000"/>
                <w:sz w:val="24"/>
                <w:szCs w:val="24"/>
              </w:rPr>
            </w:pPr>
            <w:r w:rsidRPr="00FA4C47">
              <w:rPr>
                <w:rFonts w:ascii="Arial" w:hAnsi="Arial" w:cs="Arial"/>
                <w:color w:val="000000"/>
                <w:sz w:val="24"/>
                <w:szCs w:val="24"/>
              </w:rPr>
              <w:t xml:space="preserve">1º - </w:t>
            </w:r>
            <w:r w:rsidR="00B76592" w:rsidRPr="00FA4C47">
              <w:rPr>
                <w:rFonts w:ascii="Arial" w:hAnsi="Arial" w:cs="Arial"/>
                <w:color w:val="000000"/>
                <w:sz w:val="24"/>
                <w:szCs w:val="24"/>
              </w:rPr>
              <w:t>2º</w:t>
            </w:r>
          </w:p>
        </w:tc>
      </w:tr>
      <w:tr w:rsidR="00B76592" w:rsidRPr="00FA4C47" w14:paraId="0E23EC16" w14:textId="77777777">
        <w:tc>
          <w:tcPr>
            <w:tcW w:w="567" w:type="dxa"/>
          </w:tcPr>
          <w:p w14:paraId="36A7F180" w14:textId="77777777" w:rsidR="00B76592" w:rsidRPr="00FA4C47" w:rsidRDefault="00B76592" w:rsidP="00B76592">
            <w:pPr>
              <w:spacing w:before="120" w:line="240" w:lineRule="auto"/>
              <w:ind w:left="360" w:hanging="360"/>
              <w:jc w:val="center"/>
              <w:rPr>
                <w:rFonts w:ascii="Arial" w:hAnsi="Arial" w:cs="Arial"/>
                <w:sz w:val="24"/>
                <w:szCs w:val="24"/>
              </w:rPr>
            </w:pPr>
            <w:r w:rsidRPr="00FA4C47">
              <w:rPr>
                <w:rFonts w:ascii="Arial" w:hAnsi="Arial" w:cs="Arial"/>
                <w:sz w:val="24"/>
                <w:szCs w:val="24"/>
              </w:rPr>
              <w:t>4</w:t>
            </w:r>
          </w:p>
        </w:tc>
        <w:tc>
          <w:tcPr>
            <w:tcW w:w="4395" w:type="dxa"/>
          </w:tcPr>
          <w:p w14:paraId="63E88C29" w14:textId="77777777" w:rsidR="00B76592" w:rsidRPr="00FA4C47" w:rsidRDefault="00B76592" w:rsidP="00B76592">
            <w:pPr>
              <w:spacing w:before="120" w:line="240" w:lineRule="auto"/>
              <w:ind w:left="360" w:hanging="360"/>
              <w:rPr>
                <w:rFonts w:ascii="Arial" w:hAnsi="Arial" w:cs="Arial"/>
                <w:sz w:val="24"/>
                <w:szCs w:val="24"/>
              </w:rPr>
            </w:pPr>
            <w:r w:rsidRPr="00FA4C47">
              <w:rPr>
                <w:rFonts w:ascii="Arial" w:eastAsia="Times New Roman" w:hAnsi="Arial" w:cs="Arial"/>
                <w:color w:val="000000"/>
                <w:sz w:val="24"/>
                <w:szCs w:val="24"/>
                <w:lang w:val="es-ES_tradnl" w:eastAsia="es-ES"/>
              </w:rPr>
              <w:t>Configuración de instalaciones de imagen</w:t>
            </w:r>
          </w:p>
        </w:tc>
        <w:tc>
          <w:tcPr>
            <w:tcW w:w="1417" w:type="dxa"/>
          </w:tcPr>
          <w:p w14:paraId="6B55DC28" w14:textId="27F463D6" w:rsidR="00B76592" w:rsidRPr="00FA4C47" w:rsidRDefault="00FA4C47" w:rsidP="00B76592">
            <w:pPr>
              <w:jc w:val="center"/>
              <w:rPr>
                <w:rFonts w:ascii="Arial" w:hAnsi="Arial" w:cs="Arial"/>
                <w:color w:val="000000"/>
                <w:sz w:val="24"/>
                <w:szCs w:val="24"/>
              </w:rPr>
            </w:pPr>
            <w:r>
              <w:rPr>
                <w:rFonts w:ascii="Arial" w:hAnsi="Arial" w:cs="Arial"/>
                <w:sz w:val="24"/>
                <w:szCs w:val="24"/>
              </w:rPr>
              <w:t>Álvaro López</w:t>
            </w:r>
          </w:p>
        </w:tc>
        <w:tc>
          <w:tcPr>
            <w:tcW w:w="1276" w:type="dxa"/>
            <w:vAlign w:val="center"/>
          </w:tcPr>
          <w:p w14:paraId="57EBCD83" w14:textId="75C53D29" w:rsidR="00B76592" w:rsidRPr="00FA4C47" w:rsidRDefault="003C67C7" w:rsidP="00B76592">
            <w:pPr>
              <w:jc w:val="center"/>
              <w:rPr>
                <w:rFonts w:ascii="Arial" w:hAnsi="Arial" w:cs="Arial"/>
                <w:color w:val="000000"/>
                <w:sz w:val="24"/>
                <w:szCs w:val="24"/>
              </w:rPr>
            </w:pPr>
            <w:r>
              <w:rPr>
                <w:rFonts w:ascii="Arial" w:hAnsi="Arial" w:cs="Arial"/>
                <w:color w:val="000000"/>
                <w:sz w:val="24"/>
                <w:szCs w:val="24"/>
              </w:rPr>
              <w:t>15</w:t>
            </w:r>
          </w:p>
        </w:tc>
        <w:tc>
          <w:tcPr>
            <w:tcW w:w="1276" w:type="dxa"/>
            <w:vAlign w:val="center"/>
          </w:tcPr>
          <w:p w14:paraId="0C37F27C" w14:textId="6C9E5EC7" w:rsidR="00B76592" w:rsidRPr="00FA4C47" w:rsidRDefault="007122D8" w:rsidP="00B76592">
            <w:pPr>
              <w:jc w:val="center"/>
              <w:rPr>
                <w:rFonts w:ascii="Arial" w:hAnsi="Arial" w:cs="Arial"/>
                <w:color w:val="000000"/>
                <w:sz w:val="24"/>
                <w:szCs w:val="24"/>
              </w:rPr>
            </w:pPr>
            <w:r>
              <w:rPr>
                <w:rFonts w:ascii="Arial" w:hAnsi="Arial" w:cs="Arial"/>
                <w:color w:val="000000"/>
                <w:sz w:val="24"/>
                <w:szCs w:val="24"/>
              </w:rPr>
              <w:t>11,72</w:t>
            </w:r>
            <w:r w:rsidRPr="00FA4C47">
              <w:rPr>
                <w:rFonts w:ascii="Arial" w:hAnsi="Arial" w:cs="Arial"/>
                <w:color w:val="000000"/>
                <w:sz w:val="24"/>
                <w:szCs w:val="24"/>
              </w:rPr>
              <w:t xml:space="preserve"> %</w:t>
            </w:r>
          </w:p>
        </w:tc>
        <w:tc>
          <w:tcPr>
            <w:tcW w:w="1121" w:type="dxa"/>
          </w:tcPr>
          <w:p w14:paraId="595E34FE" w14:textId="77777777" w:rsidR="00B76592" w:rsidRPr="00FA4C47" w:rsidRDefault="00777EFE" w:rsidP="00B76592">
            <w:pPr>
              <w:jc w:val="center"/>
              <w:rPr>
                <w:rFonts w:ascii="Arial" w:hAnsi="Arial" w:cs="Arial"/>
                <w:color w:val="000000"/>
                <w:sz w:val="24"/>
                <w:szCs w:val="24"/>
              </w:rPr>
            </w:pPr>
            <w:r w:rsidRPr="00FA4C47">
              <w:rPr>
                <w:rFonts w:ascii="Arial" w:hAnsi="Arial" w:cs="Arial"/>
                <w:color w:val="000000"/>
                <w:sz w:val="24"/>
                <w:szCs w:val="24"/>
              </w:rPr>
              <w:t xml:space="preserve">1º - </w:t>
            </w:r>
            <w:r w:rsidR="00B76592" w:rsidRPr="00FA4C47">
              <w:rPr>
                <w:rFonts w:ascii="Arial" w:hAnsi="Arial" w:cs="Arial"/>
                <w:color w:val="000000"/>
                <w:sz w:val="24"/>
                <w:szCs w:val="24"/>
              </w:rPr>
              <w:t>2º</w:t>
            </w:r>
          </w:p>
        </w:tc>
      </w:tr>
      <w:tr w:rsidR="00B76592" w:rsidRPr="00FA4C47" w14:paraId="3646A5E3" w14:textId="77777777">
        <w:tc>
          <w:tcPr>
            <w:tcW w:w="567" w:type="dxa"/>
          </w:tcPr>
          <w:p w14:paraId="1324CC7B" w14:textId="77777777" w:rsidR="00B76592" w:rsidRPr="00FA4C47" w:rsidRDefault="00B76592" w:rsidP="00B76592">
            <w:pPr>
              <w:spacing w:before="120" w:line="240" w:lineRule="auto"/>
              <w:ind w:left="360" w:hanging="360"/>
              <w:jc w:val="center"/>
              <w:rPr>
                <w:rFonts w:ascii="Arial" w:hAnsi="Arial" w:cs="Arial"/>
                <w:sz w:val="24"/>
                <w:szCs w:val="24"/>
              </w:rPr>
            </w:pPr>
            <w:r w:rsidRPr="00FA4C47">
              <w:rPr>
                <w:rFonts w:ascii="Arial" w:hAnsi="Arial" w:cs="Arial"/>
                <w:sz w:val="24"/>
                <w:szCs w:val="24"/>
              </w:rPr>
              <w:t>5</w:t>
            </w:r>
          </w:p>
        </w:tc>
        <w:tc>
          <w:tcPr>
            <w:tcW w:w="4395" w:type="dxa"/>
          </w:tcPr>
          <w:p w14:paraId="05C53EEA" w14:textId="77777777" w:rsidR="00B76592" w:rsidRPr="00FA4C47" w:rsidRDefault="00B76592" w:rsidP="00B76592">
            <w:pPr>
              <w:spacing w:before="120" w:line="240" w:lineRule="auto"/>
              <w:ind w:left="360" w:hanging="360"/>
              <w:jc w:val="both"/>
              <w:rPr>
                <w:rFonts w:ascii="Arial" w:hAnsi="Arial" w:cs="Arial"/>
                <w:sz w:val="24"/>
                <w:szCs w:val="24"/>
              </w:rPr>
            </w:pPr>
            <w:r w:rsidRPr="00FA4C47">
              <w:rPr>
                <w:rFonts w:ascii="Arial" w:eastAsia="Times New Roman" w:hAnsi="Arial" w:cs="Arial"/>
                <w:color w:val="000000"/>
                <w:sz w:val="24"/>
                <w:szCs w:val="24"/>
                <w:lang w:val="es-ES_tradnl" w:eastAsia="es-ES"/>
              </w:rPr>
              <w:t>Montaje de sistemas de imagen y sonido</w:t>
            </w:r>
          </w:p>
        </w:tc>
        <w:tc>
          <w:tcPr>
            <w:tcW w:w="1417" w:type="dxa"/>
          </w:tcPr>
          <w:p w14:paraId="7B0B3B45" w14:textId="4A94EABD" w:rsidR="00B76592" w:rsidRPr="00FA4C47" w:rsidRDefault="00FA4C47" w:rsidP="00B76592">
            <w:pPr>
              <w:jc w:val="center"/>
              <w:rPr>
                <w:rFonts w:ascii="Arial" w:hAnsi="Arial" w:cs="Arial"/>
                <w:color w:val="000000"/>
                <w:sz w:val="24"/>
                <w:szCs w:val="24"/>
              </w:rPr>
            </w:pPr>
            <w:r>
              <w:rPr>
                <w:rFonts w:ascii="Arial" w:hAnsi="Arial" w:cs="Arial"/>
                <w:sz w:val="24"/>
                <w:szCs w:val="24"/>
              </w:rPr>
              <w:t>Álvaro López</w:t>
            </w:r>
          </w:p>
        </w:tc>
        <w:tc>
          <w:tcPr>
            <w:tcW w:w="1276" w:type="dxa"/>
            <w:vAlign w:val="center"/>
          </w:tcPr>
          <w:p w14:paraId="545D9C81" w14:textId="77777777" w:rsidR="00B76592" w:rsidRPr="00FA4C47" w:rsidRDefault="00B76592" w:rsidP="00B76592">
            <w:pPr>
              <w:jc w:val="center"/>
              <w:rPr>
                <w:rFonts w:ascii="Arial" w:hAnsi="Arial" w:cs="Arial"/>
                <w:color w:val="000000"/>
                <w:sz w:val="24"/>
                <w:szCs w:val="24"/>
              </w:rPr>
            </w:pPr>
            <w:r w:rsidRPr="00FA4C47">
              <w:rPr>
                <w:rFonts w:ascii="Arial" w:hAnsi="Arial" w:cs="Arial"/>
                <w:color w:val="000000"/>
                <w:sz w:val="24"/>
                <w:szCs w:val="24"/>
              </w:rPr>
              <w:t>1</w:t>
            </w:r>
            <w:r w:rsidR="00AB09BA" w:rsidRPr="00FA4C47">
              <w:rPr>
                <w:rFonts w:ascii="Arial" w:hAnsi="Arial" w:cs="Arial"/>
                <w:color w:val="000000"/>
                <w:sz w:val="24"/>
                <w:szCs w:val="24"/>
              </w:rPr>
              <w:t>5</w:t>
            </w:r>
          </w:p>
        </w:tc>
        <w:tc>
          <w:tcPr>
            <w:tcW w:w="1276" w:type="dxa"/>
            <w:vAlign w:val="center"/>
          </w:tcPr>
          <w:p w14:paraId="2649D6CF" w14:textId="27E0512F" w:rsidR="00B76592" w:rsidRPr="00FA4C47" w:rsidRDefault="007122D8" w:rsidP="00B76592">
            <w:pPr>
              <w:jc w:val="center"/>
              <w:rPr>
                <w:rFonts w:ascii="Arial" w:hAnsi="Arial" w:cs="Arial"/>
                <w:color w:val="000000"/>
                <w:sz w:val="24"/>
                <w:szCs w:val="24"/>
              </w:rPr>
            </w:pPr>
            <w:r>
              <w:rPr>
                <w:rFonts w:ascii="Arial" w:hAnsi="Arial" w:cs="Arial"/>
                <w:color w:val="000000"/>
                <w:sz w:val="24"/>
                <w:szCs w:val="24"/>
              </w:rPr>
              <w:t>11,72</w:t>
            </w:r>
            <w:r w:rsidRPr="00FA4C47">
              <w:rPr>
                <w:rFonts w:ascii="Arial" w:hAnsi="Arial" w:cs="Arial"/>
                <w:color w:val="000000"/>
                <w:sz w:val="24"/>
                <w:szCs w:val="24"/>
              </w:rPr>
              <w:t xml:space="preserve"> %</w:t>
            </w:r>
          </w:p>
        </w:tc>
        <w:tc>
          <w:tcPr>
            <w:tcW w:w="1121" w:type="dxa"/>
          </w:tcPr>
          <w:p w14:paraId="79C283C9" w14:textId="77777777" w:rsidR="00B76592" w:rsidRPr="00FA4C47" w:rsidRDefault="00B76592" w:rsidP="00B76592">
            <w:pPr>
              <w:jc w:val="center"/>
              <w:rPr>
                <w:rFonts w:ascii="Arial" w:hAnsi="Arial" w:cs="Arial"/>
                <w:color w:val="000000"/>
                <w:sz w:val="24"/>
                <w:szCs w:val="24"/>
              </w:rPr>
            </w:pPr>
            <w:r w:rsidRPr="00FA4C47">
              <w:rPr>
                <w:rFonts w:ascii="Arial" w:hAnsi="Arial" w:cs="Arial"/>
                <w:color w:val="000000"/>
                <w:sz w:val="24"/>
                <w:szCs w:val="24"/>
              </w:rPr>
              <w:t xml:space="preserve">1º </w:t>
            </w:r>
            <w:r w:rsidR="00685A69" w:rsidRPr="00FA4C47">
              <w:rPr>
                <w:rFonts w:ascii="Arial" w:hAnsi="Arial" w:cs="Arial"/>
                <w:color w:val="000000"/>
                <w:sz w:val="24"/>
                <w:szCs w:val="24"/>
              </w:rPr>
              <w:t xml:space="preserve">- </w:t>
            </w:r>
            <w:r w:rsidRPr="00FA4C47">
              <w:rPr>
                <w:rFonts w:ascii="Arial" w:hAnsi="Arial" w:cs="Arial"/>
                <w:color w:val="000000"/>
                <w:sz w:val="24"/>
                <w:szCs w:val="24"/>
              </w:rPr>
              <w:t xml:space="preserve">2º </w:t>
            </w:r>
          </w:p>
        </w:tc>
      </w:tr>
      <w:tr w:rsidR="00B76592" w:rsidRPr="00FA4C47" w14:paraId="754EDD28" w14:textId="77777777">
        <w:tc>
          <w:tcPr>
            <w:tcW w:w="567" w:type="dxa"/>
          </w:tcPr>
          <w:p w14:paraId="4F56D6A5" w14:textId="77777777" w:rsidR="00B76592" w:rsidRPr="00FA4C47" w:rsidRDefault="00B76592" w:rsidP="00B76592">
            <w:pPr>
              <w:spacing w:before="120" w:line="240" w:lineRule="auto"/>
              <w:ind w:left="360" w:hanging="360"/>
              <w:jc w:val="center"/>
              <w:rPr>
                <w:rFonts w:ascii="Arial" w:hAnsi="Arial" w:cs="Arial"/>
                <w:sz w:val="24"/>
                <w:szCs w:val="24"/>
              </w:rPr>
            </w:pPr>
            <w:r w:rsidRPr="00FA4C47">
              <w:rPr>
                <w:rFonts w:ascii="Arial" w:hAnsi="Arial" w:cs="Arial"/>
                <w:sz w:val="24"/>
                <w:szCs w:val="24"/>
              </w:rPr>
              <w:t>6</w:t>
            </w:r>
          </w:p>
        </w:tc>
        <w:tc>
          <w:tcPr>
            <w:tcW w:w="4395" w:type="dxa"/>
          </w:tcPr>
          <w:p w14:paraId="51756855" w14:textId="77777777" w:rsidR="00B76592" w:rsidRPr="00FA4C47" w:rsidRDefault="00B76592" w:rsidP="00B76592">
            <w:pPr>
              <w:spacing w:before="120" w:line="240" w:lineRule="auto"/>
              <w:ind w:left="33" w:hanging="33"/>
              <w:jc w:val="both"/>
              <w:rPr>
                <w:rFonts w:ascii="Arial" w:hAnsi="Arial" w:cs="Arial"/>
                <w:sz w:val="24"/>
                <w:szCs w:val="24"/>
              </w:rPr>
            </w:pPr>
            <w:r w:rsidRPr="00FA4C47">
              <w:rPr>
                <w:rFonts w:ascii="Arial" w:eastAsia="Times New Roman" w:hAnsi="Arial" w:cs="Arial"/>
                <w:color w:val="000000"/>
                <w:sz w:val="24"/>
                <w:szCs w:val="24"/>
                <w:lang w:val="es-ES_tradnl" w:eastAsia="es-ES"/>
              </w:rPr>
              <w:t>Puesta en servicio de sistemas de imagen y sonido</w:t>
            </w:r>
          </w:p>
        </w:tc>
        <w:tc>
          <w:tcPr>
            <w:tcW w:w="1417" w:type="dxa"/>
          </w:tcPr>
          <w:p w14:paraId="20307067" w14:textId="294B0D32" w:rsidR="00B76592" w:rsidRPr="00FA4C47" w:rsidRDefault="00FA4C47" w:rsidP="00B76592">
            <w:pPr>
              <w:jc w:val="center"/>
              <w:rPr>
                <w:rFonts w:ascii="Arial" w:hAnsi="Arial" w:cs="Arial"/>
                <w:color w:val="000000"/>
                <w:sz w:val="24"/>
                <w:szCs w:val="24"/>
              </w:rPr>
            </w:pPr>
            <w:r>
              <w:rPr>
                <w:rFonts w:ascii="Arial" w:hAnsi="Arial" w:cs="Arial"/>
                <w:sz w:val="24"/>
                <w:szCs w:val="24"/>
              </w:rPr>
              <w:t>Álvaro López</w:t>
            </w:r>
          </w:p>
        </w:tc>
        <w:tc>
          <w:tcPr>
            <w:tcW w:w="1276" w:type="dxa"/>
            <w:vAlign w:val="center"/>
          </w:tcPr>
          <w:p w14:paraId="3DEE618A" w14:textId="159EA187" w:rsidR="00B76592" w:rsidRPr="00FA4C47" w:rsidRDefault="003C67C7" w:rsidP="00B76592">
            <w:pPr>
              <w:jc w:val="center"/>
              <w:rPr>
                <w:rFonts w:ascii="Arial" w:hAnsi="Arial" w:cs="Arial"/>
                <w:color w:val="000000"/>
                <w:sz w:val="24"/>
                <w:szCs w:val="24"/>
              </w:rPr>
            </w:pPr>
            <w:r>
              <w:rPr>
                <w:rFonts w:ascii="Arial" w:hAnsi="Arial" w:cs="Arial"/>
                <w:color w:val="000000"/>
                <w:sz w:val="24"/>
                <w:szCs w:val="24"/>
              </w:rPr>
              <w:t>15</w:t>
            </w:r>
          </w:p>
        </w:tc>
        <w:tc>
          <w:tcPr>
            <w:tcW w:w="1276" w:type="dxa"/>
            <w:vAlign w:val="center"/>
          </w:tcPr>
          <w:p w14:paraId="7D20C51E" w14:textId="3A62E6E7" w:rsidR="00B76592" w:rsidRPr="00FA4C47" w:rsidRDefault="007122D8" w:rsidP="00B76592">
            <w:pPr>
              <w:jc w:val="center"/>
              <w:rPr>
                <w:rFonts w:ascii="Arial" w:hAnsi="Arial" w:cs="Arial"/>
                <w:color w:val="000000"/>
                <w:sz w:val="24"/>
                <w:szCs w:val="24"/>
              </w:rPr>
            </w:pPr>
            <w:r>
              <w:rPr>
                <w:rFonts w:ascii="Arial" w:hAnsi="Arial" w:cs="Arial"/>
                <w:color w:val="000000"/>
                <w:sz w:val="24"/>
                <w:szCs w:val="24"/>
              </w:rPr>
              <w:t>11,72</w:t>
            </w:r>
            <w:r w:rsidRPr="00FA4C47">
              <w:rPr>
                <w:rFonts w:ascii="Arial" w:hAnsi="Arial" w:cs="Arial"/>
                <w:color w:val="000000"/>
                <w:sz w:val="24"/>
                <w:szCs w:val="24"/>
              </w:rPr>
              <w:t xml:space="preserve"> %</w:t>
            </w:r>
          </w:p>
        </w:tc>
        <w:tc>
          <w:tcPr>
            <w:tcW w:w="1121" w:type="dxa"/>
          </w:tcPr>
          <w:p w14:paraId="6D3715DE" w14:textId="77777777" w:rsidR="00B76592" w:rsidRPr="00FA4C47" w:rsidRDefault="00B76592" w:rsidP="00B76592">
            <w:pPr>
              <w:jc w:val="center"/>
              <w:rPr>
                <w:rFonts w:ascii="Arial" w:hAnsi="Arial" w:cs="Arial"/>
                <w:color w:val="000000"/>
                <w:sz w:val="24"/>
                <w:szCs w:val="24"/>
              </w:rPr>
            </w:pPr>
            <w:r w:rsidRPr="00FA4C47">
              <w:rPr>
                <w:rFonts w:ascii="Arial" w:hAnsi="Arial" w:cs="Arial"/>
                <w:color w:val="000000"/>
                <w:sz w:val="24"/>
                <w:szCs w:val="24"/>
              </w:rPr>
              <w:t xml:space="preserve">1º </w:t>
            </w:r>
            <w:r w:rsidR="00685A69" w:rsidRPr="00FA4C47">
              <w:rPr>
                <w:rFonts w:ascii="Arial" w:hAnsi="Arial" w:cs="Arial"/>
                <w:color w:val="000000"/>
                <w:sz w:val="24"/>
                <w:szCs w:val="24"/>
              </w:rPr>
              <w:t xml:space="preserve">- </w:t>
            </w:r>
            <w:r w:rsidRPr="00FA4C47">
              <w:rPr>
                <w:rFonts w:ascii="Arial" w:hAnsi="Arial" w:cs="Arial"/>
                <w:color w:val="000000"/>
                <w:sz w:val="24"/>
                <w:szCs w:val="24"/>
              </w:rPr>
              <w:t xml:space="preserve">2º </w:t>
            </w:r>
          </w:p>
        </w:tc>
      </w:tr>
      <w:tr w:rsidR="00B76592" w:rsidRPr="00FA4C47" w14:paraId="2076A955" w14:textId="77777777">
        <w:tc>
          <w:tcPr>
            <w:tcW w:w="567" w:type="dxa"/>
          </w:tcPr>
          <w:p w14:paraId="6D873CF1" w14:textId="77777777" w:rsidR="00B76592" w:rsidRPr="00FA4C47" w:rsidRDefault="00B76592" w:rsidP="00B76592">
            <w:pPr>
              <w:spacing w:before="120" w:line="240" w:lineRule="auto"/>
              <w:ind w:left="360" w:hanging="360"/>
              <w:jc w:val="center"/>
              <w:rPr>
                <w:rFonts w:ascii="Arial" w:hAnsi="Arial" w:cs="Arial"/>
                <w:sz w:val="24"/>
                <w:szCs w:val="24"/>
              </w:rPr>
            </w:pPr>
            <w:r w:rsidRPr="00FA4C47">
              <w:rPr>
                <w:rFonts w:ascii="Arial" w:hAnsi="Arial" w:cs="Arial"/>
                <w:sz w:val="24"/>
                <w:szCs w:val="24"/>
              </w:rPr>
              <w:t>7</w:t>
            </w:r>
          </w:p>
        </w:tc>
        <w:tc>
          <w:tcPr>
            <w:tcW w:w="4395" w:type="dxa"/>
          </w:tcPr>
          <w:p w14:paraId="7839DBAA" w14:textId="77777777" w:rsidR="00B76592" w:rsidRPr="00FA4C47" w:rsidRDefault="00B76592" w:rsidP="00B76592">
            <w:pPr>
              <w:spacing w:before="120" w:line="240" w:lineRule="auto"/>
              <w:ind w:hanging="37"/>
              <w:jc w:val="both"/>
              <w:rPr>
                <w:rFonts w:ascii="Arial" w:hAnsi="Arial" w:cs="Arial"/>
                <w:sz w:val="24"/>
                <w:szCs w:val="24"/>
              </w:rPr>
            </w:pPr>
            <w:r w:rsidRPr="00FA4C47">
              <w:rPr>
                <w:rFonts w:ascii="Arial" w:eastAsia="Times New Roman" w:hAnsi="Arial" w:cs="Arial"/>
                <w:color w:val="000000"/>
                <w:sz w:val="24"/>
                <w:szCs w:val="24"/>
                <w:lang w:val="es-ES_tradnl" w:eastAsia="es-ES"/>
              </w:rPr>
              <w:t>Mantenimiento de sistemas de imagen y sonido</w:t>
            </w:r>
          </w:p>
        </w:tc>
        <w:tc>
          <w:tcPr>
            <w:tcW w:w="1417" w:type="dxa"/>
          </w:tcPr>
          <w:p w14:paraId="5EACFB2C" w14:textId="78E86001" w:rsidR="00B76592" w:rsidRPr="00FA4C47" w:rsidRDefault="00FA4C47" w:rsidP="00B76592">
            <w:pPr>
              <w:jc w:val="center"/>
              <w:rPr>
                <w:rFonts w:ascii="Arial" w:hAnsi="Arial" w:cs="Arial"/>
                <w:color w:val="000000"/>
                <w:sz w:val="24"/>
                <w:szCs w:val="24"/>
              </w:rPr>
            </w:pPr>
            <w:r>
              <w:rPr>
                <w:rFonts w:ascii="Arial" w:hAnsi="Arial" w:cs="Arial"/>
                <w:sz w:val="24"/>
                <w:szCs w:val="24"/>
              </w:rPr>
              <w:t>Álvaro López</w:t>
            </w:r>
          </w:p>
        </w:tc>
        <w:tc>
          <w:tcPr>
            <w:tcW w:w="1276" w:type="dxa"/>
            <w:vAlign w:val="center"/>
          </w:tcPr>
          <w:p w14:paraId="263EF803" w14:textId="546D2A6B" w:rsidR="00B76592" w:rsidRPr="00FA4C47" w:rsidRDefault="003C67C7" w:rsidP="00B76592">
            <w:pPr>
              <w:jc w:val="center"/>
              <w:rPr>
                <w:rFonts w:ascii="Arial" w:hAnsi="Arial" w:cs="Arial"/>
                <w:color w:val="000000"/>
                <w:sz w:val="24"/>
                <w:szCs w:val="24"/>
              </w:rPr>
            </w:pPr>
            <w:r>
              <w:rPr>
                <w:rFonts w:ascii="Arial" w:hAnsi="Arial" w:cs="Arial"/>
                <w:color w:val="000000"/>
                <w:sz w:val="24"/>
                <w:szCs w:val="24"/>
              </w:rPr>
              <w:t>15</w:t>
            </w:r>
          </w:p>
        </w:tc>
        <w:tc>
          <w:tcPr>
            <w:tcW w:w="1276" w:type="dxa"/>
            <w:vAlign w:val="center"/>
          </w:tcPr>
          <w:p w14:paraId="58BD5CFC" w14:textId="7BB4DE96" w:rsidR="00B76592" w:rsidRPr="00FA4C47" w:rsidRDefault="00B76592" w:rsidP="00B76592">
            <w:pPr>
              <w:jc w:val="center"/>
              <w:rPr>
                <w:rFonts w:ascii="Arial" w:hAnsi="Arial" w:cs="Arial"/>
                <w:color w:val="000000"/>
                <w:sz w:val="24"/>
                <w:szCs w:val="24"/>
              </w:rPr>
            </w:pPr>
            <w:r w:rsidRPr="00FA4C47">
              <w:rPr>
                <w:rFonts w:ascii="Arial" w:hAnsi="Arial" w:cs="Arial"/>
                <w:color w:val="000000"/>
                <w:sz w:val="24"/>
                <w:szCs w:val="24"/>
              </w:rPr>
              <w:t xml:space="preserve"> </w:t>
            </w:r>
            <w:r w:rsidR="007122D8">
              <w:rPr>
                <w:rFonts w:ascii="Arial" w:hAnsi="Arial" w:cs="Arial"/>
                <w:color w:val="000000"/>
                <w:sz w:val="24"/>
                <w:szCs w:val="24"/>
              </w:rPr>
              <w:t>11,72</w:t>
            </w:r>
            <w:r w:rsidR="007122D8" w:rsidRPr="00FA4C47">
              <w:rPr>
                <w:rFonts w:ascii="Arial" w:hAnsi="Arial" w:cs="Arial"/>
                <w:color w:val="000000"/>
                <w:sz w:val="24"/>
                <w:szCs w:val="24"/>
              </w:rPr>
              <w:t xml:space="preserve"> %</w:t>
            </w:r>
          </w:p>
        </w:tc>
        <w:tc>
          <w:tcPr>
            <w:tcW w:w="1121" w:type="dxa"/>
          </w:tcPr>
          <w:p w14:paraId="73A51DD7" w14:textId="77777777" w:rsidR="00B76592" w:rsidRPr="00FA4C47" w:rsidRDefault="00B76592" w:rsidP="00B76592">
            <w:pPr>
              <w:jc w:val="center"/>
              <w:rPr>
                <w:rFonts w:ascii="Arial" w:hAnsi="Arial" w:cs="Arial"/>
                <w:color w:val="000000"/>
                <w:sz w:val="24"/>
                <w:szCs w:val="24"/>
              </w:rPr>
            </w:pPr>
            <w:r w:rsidRPr="00FA4C47">
              <w:rPr>
                <w:rFonts w:ascii="Arial" w:hAnsi="Arial" w:cs="Arial"/>
                <w:color w:val="000000"/>
                <w:sz w:val="24"/>
                <w:szCs w:val="24"/>
              </w:rPr>
              <w:t xml:space="preserve">1º </w:t>
            </w:r>
            <w:r w:rsidR="00685A69" w:rsidRPr="00FA4C47">
              <w:rPr>
                <w:rFonts w:ascii="Arial" w:hAnsi="Arial" w:cs="Arial"/>
                <w:color w:val="000000"/>
                <w:sz w:val="24"/>
                <w:szCs w:val="24"/>
              </w:rPr>
              <w:t xml:space="preserve">- </w:t>
            </w:r>
            <w:r w:rsidRPr="00FA4C47">
              <w:rPr>
                <w:rFonts w:ascii="Arial" w:hAnsi="Arial" w:cs="Arial"/>
                <w:color w:val="000000"/>
                <w:sz w:val="24"/>
                <w:szCs w:val="24"/>
              </w:rPr>
              <w:t xml:space="preserve">2º </w:t>
            </w:r>
          </w:p>
        </w:tc>
      </w:tr>
      <w:tr w:rsidR="00B76592" w:rsidRPr="00FA4C47" w14:paraId="13D630E6" w14:textId="77777777">
        <w:tc>
          <w:tcPr>
            <w:tcW w:w="567" w:type="dxa"/>
          </w:tcPr>
          <w:p w14:paraId="034AEED6" w14:textId="77777777" w:rsidR="00B76592" w:rsidRPr="00FA4C47" w:rsidRDefault="00B76592" w:rsidP="00B76592">
            <w:pPr>
              <w:spacing w:before="120" w:line="240" w:lineRule="auto"/>
              <w:ind w:left="360" w:hanging="360"/>
              <w:jc w:val="center"/>
              <w:rPr>
                <w:rFonts w:ascii="Arial" w:hAnsi="Arial" w:cs="Arial"/>
                <w:sz w:val="24"/>
                <w:szCs w:val="24"/>
              </w:rPr>
            </w:pPr>
            <w:r w:rsidRPr="00FA4C47">
              <w:rPr>
                <w:rFonts w:ascii="Arial" w:hAnsi="Arial" w:cs="Arial"/>
                <w:sz w:val="24"/>
                <w:szCs w:val="24"/>
              </w:rPr>
              <w:t>8</w:t>
            </w:r>
          </w:p>
        </w:tc>
        <w:tc>
          <w:tcPr>
            <w:tcW w:w="4395" w:type="dxa"/>
          </w:tcPr>
          <w:p w14:paraId="6CB929C2" w14:textId="77777777" w:rsidR="00B76592" w:rsidRPr="00FA4C47" w:rsidRDefault="00B76592" w:rsidP="00B76592">
            <w:pPr>
              <w:spacing w:before="120" w:line="240" w:lineRule="auto"/>
              <w:ind w:hanging="37"/>
              <w:jc w:val="both"/>
              <w:rPr>
                <w:rFonts w:ascii="Arial" w:hAnsi="Arial" w:cs="Arial"/>
                <w:sz w:val="24"/>
                <w:szCs w:val="24"/>
              </w:rPr>
            </w:pPr>
            <w:r w:rsidRPr="00FA4C47">
              <w:rPr>
                <w:rFonts w:ascii="Arial" w:eastAsia="Times New Roman" w:hAnsi="Arial" w:cs="Arial"/>
                <w:sz w:val="24"/>
                <w:szCs w:val="24"/>
                <w:lang w:eastAsia="es-ES"/>
              </w:rPr>
              <w:t>Prevención de riesgos, seguridad y protección medioambiental</w:t>
            </w:r>
          </w:p>
        </w:tc>
        <w:tc>
          <w:tcPr>
            <w:tcW w:w="1417" w:type="dxa"/>
          </w:tcPr>
          <w:p w14:paraId="1683E327" w14:textId="7FB87C3B" w:rsidR="00B76592" w:rsidRPr="00FA4C47" w:rsidRDefault="00FA4C47" w:rsidP="00B76592">
            <w:pPr>
              <w:jc w:val="center"/>
              <w:rPr>
                <w:rFonts w:ascii="Arial" w:hAnsi="Arial" w:cs="Arial"/>
                <w:sz w:val="24"/>
                <w:szCs w:val="24"/>
              </w:rPr>
            </w:pPr>
            <w:r>
              <w:rPr>
                <w:rFonts w:ascii="Arial" w:hAnsi="Arial" w:cs="Arial"/>
                <w:sz w:val="24"/>
                <w:szCs w:val="24"/>
              </w:rPr>
              <w:t>Álvaro López</w:t>
            </w:r>
          </w:p>
        </w:tc>
        <w:tc>
          <w:tcPr>
            <w:tcW w:w="1276" w:type="dxa"/>
            <w:vAlign w:val="center"/>
          </w:tcPr>
          <w:p w14:paraId="5CAE1A52" w14:textId="553C0491" w:rsidR="00B76592" w:rsidRPr="00FA4C47" w:rsidRDefault="003C67C7" w:rsidP="00B76592">
            <w:pPr>
              <w:jc w:val="center"/>
              <w:rPr>
                <w:rFonts w:ascii="Arial" w:hAnsi="Arial" w:cs="Arial"/>
                <w:color w:val="000000"/>
                <w:sz w:val="24"/>
                <w:szCs w:val="24"/>
              </w:rPr>
            </w:pPr>
            <w:r>
              <w:rPr>
                <w:rFonts w:ascii="Arial" w:hAnsi="Arial" w:cs="Arial"/>
                <w:color w:val="000000"/>
                <w:sz w:val="24"/>
                <w:szCs w:val="24"/>
              </w:rPr>
              <w:t>15</w:t>
            </w:r>
          </w:p>
        </w:tc>
        <w:tc>
          <w:tcPr>
            <w:tcW w:w="1276" w:type="dxa"/>
            <w:vAlign w:val="center"/>
          </w:tcPr>
          <w:p w14:paraId="1E349CC0" w14:textId="0517E989" w:rsidR="00B76592" w:rsidRPr="00FA4C47" w:rsidRDefault="007122D8" w:rsidP="00B76592">
            <w:pPr>
              <w:jc w:val="center"/>
              <w:rPr>
                <w:rFonts w:ascii="Arial" w:hAnsi="Arial" w:cs="Arial"/>
                <w:color w:val="000000"/>
                <w:sz w:val="24"/>
                <w:szCs w:val="24"/>
              </w:rPr>
            </w:pPr>
            <w:r>
              <w:rPr>
                <w:rFonts w:ascii="Arial" w:hAnsi="Arial" w:cs="Arial"/>
                <w:color w:val="000000"/>
                <w:sz w:val="24"/>
                <w:szCs w:val="24"/>
              </w:rPr>
              <w:t>11,72</w:t>
            </w:r>
            <w:r w:rsidRPr="00FA4C47">
              <w:rPr>
                <w:rFonts w:ascii="Arial" w:hAnsi="Arial" w:cs="Arial"/>
                <w:color w:val="000000"/>
                <w:sz w:val="24"/>
                <w:szCs w:val="24"/>
              </w:rPr>
              <w:t xml:space="preserve"> %</w:t>
            </w:r>
          </w:p>
        </w:tc>
        <w:tc>
          <w:tcPr>
            <w:tcW w:w="1121" w:type="dxa"/>
          </w:tcPr>
          <w:p w14:paraId="636E26DF" w14:textId="77777777" w:rsidR="00B76592" w:rsidRPr="00FA4C47" w:rsidRDefault="00B76592" w:rsidP="00B76592">
            <w:pPr>
              <w:jc w:val="center"/>
              <w:rPr>
                <w:rFonts w:ascii="Arial" w:hAnsi="Arial" w:cs="Arial"/>
                <w:color w:val="000000"/>
                <w:sz w:val="24"/>
                <w:szCs w:val="24"/>
              </w:rPr>
            </w:pPr>
            <w:r w:rsidRPr="00FA4C47">
              <w:rPr>
                <w:rFonts w:ascii="Arial" w:hAnsi="Arial" w:cs="Arial"/>
                <w:color w:val="000000"/>
                <w:sz w:val="24"/>
                <w:szCs w:val="24"/>
              </w:rPr>
              <w:t xml:space="preserve">1º </w:t>
            </w:r>
            <w:r w:rsidR="00685A69" w:rsidRPr="00FA4C47">
              <w:rPr>
                <w:rFonts w:ascii="Arial" w:hAnsi="Arial" w:cs="Arial"/>
                <w:color w:val="000000"/>
                <w:sz w:val="24"/>
                <w:szCs w:val="24"/>
              </w:rPr>
              <w:t xml:space="preserve">- </w:t>
            </w:r>
            <w:r w:rsidRPr="00FA4C47">
              <w:rPr>
                <w:rFonts w:ascii="Arial" w:hAnsi="Arial" w:cs="Arial"/>
                <w:color w:val="000000"/>
                <w:sz w:val="24"/>
                <w:szCs w:val="24"/>
              </w:rPr>
              <w:t>2º</w:t>
            </w:r>
          </w:p>
        </w:tc>
      </w:tr>
    </w:tbl>
    <w:p w14:paraId="644D8B2A" w14:textId="77777777" w:rsidR="00B76592" w:rsidRPr="00FA4C47" w:rsidRDefault="00B76592" w:rsidP="00B76592">
      <w:pPr>
        <w:spacing w:before="120" w:line="240" w:lineRule="auto"/>
        <w:jc w:val="both"/>
        <w:rPr>
          <w:rFonts w:ascii="Arial" w:hAnsi="Arial" w:cs="Arial"/>
          <w:sz w:val="24"/>
          <w:szCs w:val="24"/>
        </w:rPr>
      </w:pPr>
      <w:r w:rsidRPr="00FA4C47">
        <w:rPr>
          <w:rFonts w:ascii="Arial" w:hAnsi="Arial" w:cs="Arial"/>
          <w:sz w:val="24"/>
          <w:szCs w:val="24"/>
        </w:rPr>
        <w:t xml:space="preserve">Anexo. </w:t>
      </w:r>
      <w:r w:rsidRPr="00FA4C47">
        <w:rPr>
          <w:rFonts w:ascii="Arial" w:hAnsi="Arial" w:cs="Arial"/>
          <w:sz w:val="24"/>
          <w:szCs w:val="24"/>
        </w:rPr>
        <w:tab/>
        <w:t xml:space="preserve">Recursos auxiliares para el montaje, mantenimiento, reparación y configuración de equipos (páginas webs, vídeos, </w:t>
      </w:r>
      <w:proofErr w:type="spellStart"/>
      <w:r w:rsidRPr="00FA4C47">
        <w:rPr>
          <w:rFonts w:ascii="Arial" w:hAnsi="Arial" w:cs="Arial"/>
          <w:sz w:val="24"/>
          <w:szCs w:val="24"/>
        </w:rPr>
        <w:t>etc</w:t>
      </w:r>
      <w:proofErr w:type="spellEnd"/>
      <w:r w:rsidRPr="00FA4C47">
        <w:rPr>
          <w:rFonts w:ascii="Arial" w:hAnsi="Arial" w:cs="Arial"/>
          <w:sz w:val="24"/>
          <w:szCs w:val="24"/>
        </w:rPr>
        <w:t>).</w:t>
      </w:r>
    </w:p>
    <w:p w14:paraId="0DE0C3A5" w14:textId="77777777" w:rsidR="00B76592" w:rsidRPr="00FA4C47" w:rsidRDefault="00B76592" w:rsidP="00B76592">
      <w:pPr>
        <w:spacing w:before="120" w:line="240" w:lineRule="auto"/>
        <w:jc w:val="both"/>
        <w:rPr>
          <w:rFonts w:ascii="Arial" w:hAnsi="Arial" w:cs="Arial"/>
          <w:sz w:val="24"/>
          <w:szCs w:val="24"/>
        </w:rPr>
      </w:pPr>
      <w:r w:rsidRPr="00FA4C47">
        <w:rPr>
          <w:rFonts w:ascii="Arial" w:hAnsi="Arial" w:cs="Arial"/>
          <w:sz w:val="24"/>
          <w:szCs w:val="24"/>
        </w:rPr>
        <w:t xml:space="preserve">Los contenidos: Montaje, mantenimiento y configuración de equipos y normas de prevención de riesgos laborales y de protección ambiental se pueden realizar a lo largo de los 2 trimestres, ya que es un módulo muy práctico y el mantenimiento e instalación de los equipos, </w:t>
      </w:r>
      <w:proofErr w:type="spellStart"/>
      <w:r w:rsidRPr="00FA4C47">
        <w:rPr>
          <w:rFonts w:ascii="Arial" w:hAnsi="Arial" w:cs="Arial"/>
          <w:sz w:val="24"/>
          <w:szCs w:val="24"/>
        </w:rPr>
        <w:t>etc</w:t>
      </w:r>
      <w:proofErr w:type="spellEnd"/>
      <w:r w:rsidRPr="00FA4C47">
        <w:rPr>
          <w:rFonts w:ascii="Arial" w:hAnsi="Arial" w:cs="Arial"/>
          <w:sz w:val="24"/>
          <w:szCs w:val="24"/>
        </w:rPr>
        <w:t xml:space="preserve"> se hace durante todo el curso escolar.</w:t>
      </w:r>
    </w:p>
    <w:p w14:paraId="02BE4E50" w14:textId="77777777" w:rsidR="00196D66" w:rsidRPr="00FA4C47" w:rsidRDefault="00B76592" w:rsidP="00994A3B">
      <w:pPr>
        <w:spacing w:before="120" w:line="240" w:lineRule="auto"/>
        <w:jc w:val="both"/>
        <w:rPr>
          <w:rFonts w:ascii="Arial" w:hAnsi="Arial" w:cs="Arial"/>
          <w:sz w:val="24"/>
          <w:szCs w:val="24"/>
        </w:rPr>
      </w:pPr>
      <w:r w:rsidRPr="00FA4C47">
        <w:rPr>
          <w:rFonts w:ascii="Arial" w:hAnsi="Arial" w:cs="Arial"/>
          <w:sz w:val="24"/>
          <w:szCs w:val="24"/>
        </w:rPr>
        <w:t>Nota: Dependiendo del material para realizar las unidades didácticas, el profesorado que imparte el módulo se reserva el derecho de modificar el orden y la supresión de horas de algún bloque para regular o reforzar el buen funcionamiento y organización del módulo. Así como, la evolución y formación positiva del alumnado.</w:t>
      </w:r>
    </w:p>
    <w:p w14:paraId="59CEFD78" w14:textId="77777777" w:rsidR="00994A3B" w:rsidRPr="00FA4C47" w:rsidRDefault="00994A3B" w:rsidP="00994A3B">
      <w:pPr>
        <w:spacing w:before="120" w:line="240" w:lineRule="auto"/>
        <w:jc w:val="both"/>
        <w:rPr>
          <w:rFonts w:ascii="Arial" w:hAnsi="Arial" w:cs="Arial"/>
          <w:sz w:val="24"/>
          <w:szCs w:val="24"/>
        </w:rPr>
      </w:pPr>
    </w:p>
    <w:p w14:paraId="3A23B3C3" w14:textId="77777777" w:rsidR="005D222C" w:rsidRPr="00FA4C47" w:rsidRDefault="005D222C" w:rsidP="00994A3B">
      <w:pPr>
        <w:spacing w:before="120" w:line="240" w:lineRule="auto"/>
        <w:jc w:val="both"/>
        <w:rPr>
          <w:rFonts w:ascii="Arial" w:hAnsi="Arial" w:cs="Arial"/>
          <w:sz w:val="24"/>
          <w:szCs w:val="24"/>
        </w:rPr>
      </w:pPr>
    </w:p>
    <w:p w14:paraId="14DC1837" w14:textId="77777777" w:rsidR="005D222C" w:rsidRPr="00FA4C47" w:rsidRDefault="005D222C" w:rsidP="00994A3B">
      <w:pPr>
        <w:spacing w:before="120" w:line="240" w:lineRule="auto"/>
        <w:jc w:val="both"/>
        <w:rPr>
          <w:rFonts w:ascii="Arial" w:hAnsi="Arial" w:cs="Arial"/>
          <w:sz w:val="24"/>
          <w:szCs w:val="24"/>
        </w:rPr>
      </w:pPr>
    </w:p>
    <w:p w14:paraId="447B5179" w14:textId="77777777" w:rsidR="005D222C" w:rsidRPr="00FA4C47" w:rsidRDefault="005D222C" w:rsidP="00994A3B">
      <w:pPr>
        <w:spacing w:before="120" w:line="240" w:lineRule="auto"/>
        <w:jc w:val="both"/>
        <w:rPr>
          <w:rFonts w:ascii="Arial" w:hAnsi="Arial" w:cs="Arial"/>
          <w:sz w:val="24"/>
          <w:szCs w:val="24"/>
        </w:rPr>
      </w:pPr>
    </w:p>
    <w:p w14:paraId="74DEDD74" w14:textId="77777777" w:rsidR="00DE06B0" w:rsidRPr="00FA4C47" w:rsidRDefault="001D0243" w:rsidP="001D0243">
      <w:pPr>
        <w:spacing w:line="240" w:lineRule="auto"/>
        <w:jc w:val="both"/>
        <w:rPr>
          <w:rFonts w:ascii="Arial" w:eastAsia="Times New Roman" w:hAnsi="Arial" w:cs="Arial"/>
          <w:b/>
          <w:bCs/>
          <w:sz w:val="24"/>
          <w:szCs w:val="24"/>
          <w:u w:val="single"/>
          <w:lang w:val="es-ES_tradnl" w:eastAsia="es-ES"/>
        </w:rPr>
      </w:pPr>
      <w:r w:rsidRPr="00FA4C47">
        <w:rPr>
          <w:rFonts w:ascii="Arial" w:eastAsia="Times New Roman" w:hAnsi="Arial" w:cs="Arial"/>
          <w:b/>
          <w:sz w:val="24"/>
          <w:szCs w:val="24"/>
          <w:u w:val="single"/>
          <w:lang w:val="es-ES_tradnl" w:eastAsia="es-ES"/>
        </w:rPr>
        <w:t xml:space="preserve">13.- </w:t>
      </w:r>
      <w:r w:rsidRPr="00FA4C47">
        <w:rPr>
          <w:rFonts w:ascii="Arial" w:eastAsia="Times New Roman" w:hAnsi="Arial" w:cs="Arial"/>
          <w:b/>
          <w:bCs/>
          <w:sz w:val="24"/>
          <w:szCs w:val="24"/>
          <w:u w:val="single"/>
          <w:lang w:val="es-ES_tradnl" w:eastAsia="es-ES"/>
        </w:rPr>
        <w:t>UNIDADES DIDÁCTICAS: OBJETIVOS – CONTENIDOS - CRITERIOS DE EVALUACIÓN</w:t>
      </w:r>
    </w:p>
    <w:p w14:paraId="24E29B76" w14:textId="77777777" w:rsidR="001D0243" w:rsidRPr="00FA4C47" w:rsidRDefault="001D0243" w:rsidP="001D0243">
      <w:pPr>
        <w:spacing w:line="240" w:lineRule="auto"/>
        <w:jc w:val="both"/>
        <w:rPr>
          <w:rFonts w:ascii="Arial" w:eastAsia="Times New Roman" w:hAnsi="Arial" w:cs="Arial"/>
          <w:b/>
          <w:bCs/>
          <w:sz w:val="24"/>
          <w:szCs w:val="24"/>
          <w:u w:val="single"/>
          <w:lang w:val="es-ES_tradnl" w:eastAsia="es-ES"/>
        </w:rPr>
      </w:pPr>
    </w:p>
    <w:tbl>
      <w:tblPr>
        <w:tblW w:w="0" w:type="auto"/>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4A0" w:firstRow="1" w:lastRow="0" w:firstColumn="1" w:lastColumn="0" w:noHBand="0" w:noVBand="1"/>
      </w:tblPr>
      <w:tblGrid>
        <w:gridCol w:w="817"/>
        <w:gridCol w:w="9069"/>
      </w:tblGrid>
      <w:tr w:rsidR="00100D63" w:rsidRPr="00FA4C47" w14:paraId="31135339" w14:textId="77777777" w:rsidTr="00E13515">
        <w:tc>
          <w:tcPr>
            <w:tcW w:w="817" w:type="dxa"/>
            <w:tcBorders>
              <w:top w:val="single" w:sz="18" w:space="0" w:color="auto"/>
              <w:bottom w:val="single" w:sz="18" w:space="0" w:color="auto"/>
              <w:right w:val="single" w:sz="18" w:space="0" w:color="auto"/>
            </w:tcBorders>
          </w:tcPr>
          <w:p w14:paraId="2472BC22" w14:textId="77777777" w:rsidR="00100D63" w:rsidRPr="00FA4C47" w:rsidRDefault="00100D63" w:rsidP="00E13515">
            <w:pPr>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RA</w:t>
            </w:r>
          </w:p>
        </w:tc>
        <w:tc>
          <w:tcPr>
            <w:tcW w:w="9069" w:type="dxa"/>
            <w:tcBorders>
              <w:top w:val="single" w:sz="18" w:space="0" w:color="auto"/>
              <w:left w:val="single" w:sz="18" w:space="0" w:color="auto"/>
              <w:bottom w:val="single" w:sz="18" w:space="0" w:color="auto"/>
            </w:tcBorders>
          </w:tcPr>
          <w:p w14:paraId="60A83C04" w14:textId="77777777" w:rsidR="00100D63" w:rsidRPr="00FA4C47" w:rsidRDefault="00100D63" w:rsidP="00E13515">
            <w:pPr>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CONTENIDO</w:t>
            </w:r>
          </w:p>
        </w:tc>
      </w:tr>
      <w:tr w:rsidR="00100D63" w:rsidRPr="00FA4C47" w14:paraId="711C6600" w14:textId="77777777" w:rsidTr="00E13515">
        <w:tc>
          <w:tcPr>
            <w:tcW w:w="817" w:type="dxa"/>
            <w:tcBorders>
              <w:top w:val="single" w:sz="18" w:space="0" w:color="auto"/>
              <w:right w:val="single" w:sz="18" w:space="0" w:color="auto"/>
            </w:tcBorders>
          </w:tcPr>
          <w:p w14:paraId="4D6C8F84" w14:textId="77777777" w:rsidR="00100D63" w:rsidRPr="00FA4C47" w:rsidRDefault="00100D63" w:rsidP="00E13515">
            <w:pPr>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1</w:t>
            </w:r>
          </w:p>
        </w:tc>
        <w:tc>
          <w:tcPr>
            <w:tcW w:w="9069" w:type="dxa"/>
            <w:tcBorders>
              <w:top w:val="single" w:sz="18" w:space="0" w:color="auto"/>
              <w:left w:val="single" w:sz="18" w:space="0" w:color="auto"/>
            </w:tcBorders>
          </w:tcPr>
          <w:p w14:paraId="58CAA4AD" w14:textId="77777777" w:rsidR="00100D63" w:rsidRPr="00FA4C47" w:rsidRDefault="00100D63" w:rsidP="00E13515">
            <w:pPr>
              <w:spacing w:line="240" w:lineRule="auto"/>
              <w:rPr>
                <w:rFonts w:ascii="Arial" w:eastAsia="Times New Roman" w:hAnsi="Arial" w:cs="Arial"/>
                <w:sz w:val="24"/>
                <w:szCs w:val="24"/>
                <w:lang w:eastAsia="es-ES"/>
              </w:rPr>
            </w:pPr>
            <w:r w:rsidRPr="00FA4C47">
              <w:rPr>
                <w:rFonts w:ascii="Arial" w:eastAsia="Times New Roman" w:hAnsi="Arial" w:cs="Arial"/>
                <w:color w:val="000000"/>
                <w:sz w:val="24"/>
                <w:szCs w:val="24"/>
                <w:lang w:val="es-ES_tradnl"/>
              </w:rPr>
              <w:t>Temas libro de texto: 1, 2, 3, 4, 5, 9</w:t>
            </w:r>
            <w:r w:rsidRPr="00FA4C47">
              <w:rPr>
                <w:rFonts w:ascii="Arial" w:eastAsia="Times New Roman" w:hAnsi="Arial" w:cs="Arial"/>
                <w:color w:val="000000"/>
                <w:sz w:val="24"/>
                <w:szCs w:val="24"/>
                <w:lang w:val="es-ES_tradnl" w:eastAsia="es-ES"/>
              </w:rPr>
              <w:t>.</w:t>
            </w:r>
            <w:r w:rsidRPr="00FA4C47">
              <w:rPr>
                <w:rFonts w:ascii="Arial" w:eastAsia="Times New Roman" w:hAnsi="Arial" w:cs="Arial"/>
                <w:color w:val="000000"/>
                <w:sz w:val="24"/>
                <w:szCs w:val="24"/>
                <w:lang w:val="es-ES_tradnl"/>
              </w:rPr>
              <w:t xml:space="preserve"> </w:t>
            </w:r>
            <w:r w:rsidRPr="00FA4C47">
              <w:rPr>
                <w:rFonts w:ascii="Arial" w:eastAsia="Times New Roman" w:hAnsi="Arial" w:cs="Arial"/>
                <w:sz w:val="24"/>
                <w:szCs w:val="24"/>
              </w:rPr>
              <w:t>Apuntes y páginas webs.</w:t>
            </w:r>
          </w:p>
        </w:tc>
      </w:tr>
      <w:tr w:rsidR="00100D63" w:rsidRPr="00FA4C47" w14:paraId="23AAAF87" w14:textId="77777777" w:rsidTr="00E13515">
        <w:tc>
          <w:tcPr>
            <w:tcW w:w="817" w:type="dxa"/>
            <w:tcBorders>
              <w:right w:val="single" w:sz="18" w:space="0" w:color="auto"/>
            </w:tcBorders>
          </w:tcPr>
          <w:p w14:paraId="6981F014" w14:textId="77777777" w:rsidR="00100D63" w:rsidRPr="00FA4C47" w:rsidRDefault="00100D63" w:rsidP="00E13515">
            <w:pPr>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2</w:t>
            </w:r>
          </w:p>
        </w:tc>
        <w:tc>
          <w:tcPr>
            <w:tcW w:w="9069" w:type="dxa"/>
            <w:tcBorders>
              <w:left w:val="single" w:sz="18" w:space="0" w:color="auto"/>
            </w:tcBorders>
          </w:tcPr>
          <w:p w14:paraId="38E426A1" w14:textId="77777777" w:rsidR="00100D63" w:rsidRPr="00FA4C47" w:rsidRDefault="00100D63" w:rsidP="00E13515">
            <w:pPr>
              <w:spacing w:line="240" w:lineRule="auto"/>
              <w:rPr>
                <w:rFonts w:ascii="Arial" w:eastAsia="Times New Roman" w:hAnsi="Arial" w:cs="Arial"/>
                <w:sz w:val="24"/>
                <w:szCs w:val="24"/>
                <w:lang w:eastAsia="es-ES"/>
              </w:rPr>
            </w:pPr>
            <w:r w:rsidRPr="00FA4C47">
              <w:rPr>
                <w:rFonts w:ascii="Arial" w:eastAsia="Times New Roman" w:hAnsi="Arial" w:cs="Arial"/>
                <w:sz w:val="24"/>
                <w:szCs w:val="24"/>
              </w:rPr>
              <w:t>Temas libro de texto: 1, 2, 3, 4, 5, 6, 9 y anexo. Apuntes y páginas webs.</w:t>
            </w:r>
          </w:p>
        </w:tc>
      </w:tr>
      <w:tr w:rsidR="00100D63" w:rsidRPr="00FA4C47" w14:paraId="3E951220" w14:textId="77777777" w:rsidTr="00E13515">
        <w:tc>
          <w:tcPr>
            <w:tcW w:w="817" w:type="dxa"/>
            <w:tcBorders>
              <w:right w:val="single" w:sz="18" w:space="0" w:color="auto"/>
            </w:tcBorders>
          </w:tcPr>
          <w:p w14:paraId="661C9AFE" w14:textId="77777777" w:rsidR="00100D63" w:rsidRPr="00FA4C47" w:rsidRDefault="00100D63" w:rsidP="00E13515">
            <w:pPr>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3</w:t>
            </w:r>
          </w:p>
        </w:tc>
        <w:tc>
          <w:tcPr>
            <w:tcW w:w="9069" w:type="dxa"/>
            <w:tcBorders>
              <w:left w:val="single" w:sz="18" w:space="0" w:color="auto"/>
            </w:tcBorders>
          </w:tcPr>
          <w:p w14:paraId="7272F104" w14:textId="77777777" w:rsidR="00100D63" w:rsidRPr="00FA4C47" w:rsidRDefault="00100D63" w:rsidP="00E13515">
            <w:pPr>
              <w:spacing w:line="240" w:lineRule="auto"/>
              <w:rPr>
                <w:rFonts w:ascii="Arial" w:eastAsia="Times New Roman" w:hAnsi="Arial" w:cs="Arial"/>
                <w:sz w:val="24"/>
                <w:szCs w:val="24"/>
                <w:lang w:eastAsia="es-ES"/>
              </w:rPr>
            </w:pPr>
            <w:r w:rsidRPr="00FA4C47">
              <w:rPr>
                <w:rFonts w:ascii="Arial" w:eastAsia="Times New Roman" w:hAnsi="Arial" w:cs="Arial"/>
                <w:sz w:val="24"/>
                <w:szCs w:val="24"/>
              </w:rPr>
              <w:t>Temas libro de texto: 5, 7, 8, 9 y anexo. Apuntes y páginas webs.</w:t>
            </w:r>
          </w:p>
        </w:tc>
      </w:tr>
      <w:tr w:rsidR="00100D63" w:rsidRPr="00FA4C47" w14:paraId="385ACF37" w14:textId="77777777" w:rsidTr="00E13515">
        <w:tc>
          <w:tcPr>
            <w:tcW w:w="817" w:type="dxa"/>
            <w:tcBorders>
              <w:right w:val="single" w:sz="18" w:space="0" w:color="auto"/>
            </w:tcBorders>
          </w:tcPr>
          <w:p w14:paraId="77E53036" w14:textId="77777777" w:rsidR="00100D63" w:rsidRPr="00FA4C47" w:rsidRDefault="00100D63" w:rsidP="00E13515">
            <w:pPr>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4</w:t>
            </w:r>
          </w:p>
        </w:tc>
        <w:tc>
          <w:tcPr>
            <w:tcW w:w="9069" w:type="dxa"/>
            <w:tcBorders>
              <w:left w:val="single" w:sz="18" w:space="0" w:color="auto"/>
            </w:tcBorders>
          </w:tcPr>
          <w:p w14:paraId="2E77789C" w14:textId="77777777" w:rsidR="00100D63" w:rsidRPr="00FA4C47" w:rsidRDefault="00100D63" w:rsidP="00E13515">
            <w:pPr>
              <w:spacing w:line="240" w:lineRule="auto"/>
              <w:rPr>
                <w:rFonts w:ascii="Arial" w:eastAsia="Times New Roman" w:hAnsi="Arial" w:cs="Arial"/>
                <w:sz w:val="24"/>
                <w:szCs w:val="24"/>
                <w:lang w:eastAsia="es-ES"/>
              </w:rPr>
            </w:pPr>
            <w:r w:rsidRPr="00FA4C47">
              <w:rPr>
                <w:rFonts w:ascii="Arial" w:eastAsia="Times New Roman" w:hAnsi="Arial" w:cs="Arial"/>
                <w:sz w:val="24"/>
                <w:szCs w:val="24"/>
              </w:rPr>
              <w:t>Temas libro de texto: 5, 7, 8, 9 y anexo. Apuntes y páginas webs.</w:t>
            </w:r>
          </w:p>
        </w:tc>
      </w:tr>
      <w:tr w:rsidR="00100D63" w:rsidRPr="00FA4C47" w14:paraId="7944E73C" w14:textId="77777777" w:rsidTr="00E13515">
        <w:tc>
          <w:tcPr>
            <w:tcW w:w="817" w:type="dxa"/>
            <w:tcBorders>
              <w:right w:val="single" w:sz="18" w:space="0" w:color="auto"/>
            </w:tcBorders>
          </w:tcPr>
          <w:p w14:paraId="0ECC42F5" w14:textId="77777777" w:rsidR="00100D63" w:rsidRPr="00FA4C47" w:rsidRDefault="00100D63" w:rsidP="00E13515">
            <w:pPr>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5</w:t>
            </w:r>
          </w:p>
        </w:tc>
        <w:tc>
          <w:tcPr>
            <w:tcW w:w="9069" w:type="dxa"/>
            <w:tcBorders>
              <w:left w:val="single" w:sz="18" w:space="0" w:color="auto"/>
            </w:tcBorders>
          </w:tcPr>
          <w:p w14:paraId="4D31598A" w14:textId="77777777" w:rsidR="00100D63" w:rsidRPr="00FA4C47" w:rsidRDefault="00100D63" w:rsidP="00E13515">
            <w:pPr>
              <w:spacing w:line="240" w:lineRule="auto"/>
              <w:rPr>
                <w:rFonts w:ascii="Arial" w:eastAsia="Times New Roman" w:hAnsi="Arial" w:cs="Arial"/>
                <w:sz w:val="24"/>
                <w:szCs w:val="24"/>
                <w:lang w:eastAsia="es-ES"/>
              </w:rPr>
            </w:pPr>
            <w:r w:rsidRPr="00FA4C47">
              <w:rPr>
                <w:rFonts w:ascii="Arial" w:eastAsia="Times New Roman" w:hAnsi="Arial" w:cs="Arial"/>
                <w:sz w:val="24"/>
                <w:szCs w:val="24"/>
              </w:rPr>
              <w:t>Temas libro de texto: 1, 2, 3, 4, 5, 6, 7, 8, 9 y anexo. Apuntes y páginas webs.</w:t>
            </w:r>
          </w:p>
        </w:tc>
      </w:tr>
      <w:tr w:rsidR="00100D63" w:rsidRPr="00FA4C47" w14:paraId="123CE01E" w14:textId="77777777" w:rsidTr="00E13515">
        <w:tc>
          <w:tcPr>
            <w:tcW w:w="817" w:type="dxa"/>
            <w:tcBorders>
              <w:right w:val="single" w:sz="18" w:space="0" w:color="auto"/>
            </w:tcBorders>
          </w:tcPr>
          <w:p w14:paraId="6367DC69" w14:textId="77777777" w:rsidR="00100D63" w:rsidRPr="00FA4C47" w:rsidRDefault="00100D63" w:rsidP="00E13515">
            <w:pPr>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6</w:t>
            </w:r>
          </w:p>
        </w:tc>
        <w:tc>
          <w:tcPr>
            <w:tcW w:w="9069" w:type="dxa"/>
            <w:tcBorders>
              <w:left w:val="single" w:sz="18" w:space="0" w:color="auto"/>
            </w:tcBorders>
          </w:tcPr>
          <w:p w14:paraId="227F8C7A" w14:textId="77777777" w:rsidR="00100D63" w:rsidRPr="00FA4C47" w:rsidRDefault="00100D63" w:rsidP="00E13515">
            <w:pPr>
              <w:spacing w:line="240" w:lineRule="auto"/>
              <w:rPr>
                <w:rFonts w:ascii="Arial" w:eastAsia="Times New Roman" w:hAnsi="Arial" w:cs="Arial"/>
                <w:sz w:val="24"/>
                <w:szCs w:val="24"/>
                <w:lang w:eastAsia="es-ES"/>
              </w:rPr>
            </w:pPr>
            <w:r w:rsidRPr="00FA4C47">
              <w:rPr>
                <w:rFonts w:ascii="Arial" w:eastAsia="Times New Roman" w:hAnsi="Arial" w:cs="Arial"/>
                <w:sz w:val="24"/>
                <w:szCs w:val="24"/>
              </w:rPr>
              <w:t>Temas libro de texto: 1, 2, 3, 4, 5, 6, 7, 8, 9. y anexo. Apuntes y páginas webs.</w:t>
            </w:r>
          </w:p>
        </w:tc>
      </w:tr>
      <w:tr w:rsidR="00100D63" w:rsidRPr="00FA4C47" w14:paraId="152F9918" w14:textId="77777777" w:rsidTr="00E13515">
        <w:tc>
          <w:tcPr>
            <w:tcW w:w="817" w:type="dxa"/>
            <w:tcBorders>
              <w:right w:val="single" w:sz="18" w:space="0" w:color="auto"/>
            </w:tcBorders>
          </w:tcPr>
          <w:p w14:paraId="446E906D" w14:textId="77777777" w:rsidR="00100D63" w:rsidRPr="00FA4C47" w:rsidRDefault="00100D63" w:rsidP="00E13515">
            <w:pPr>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7</w:t>
            </w:r>
          </w:p>
        </w:tc>
        <w:tc>
          <w:tcPr>
            <w:tcW w:w="9069" w:type="dxa"/>
            <w:tcBorders>
              <w:left w:val="single" w:sz="18" w:space="0" w:color="auto"/>
            </w:tcBorders>
          </w:tcPr>
          <w:p w14:paraId="60A781E8" w14:textId="77777777" w:rsidR="00100D63" w:rsidRPr="00FA4C47" w:rsidRDefault="00100D63" w:rsidP="00E13515">
            <w:pPr>
              <w:spacing w:line="240" w:lineRule="auto"/>
              <w:rPr>
                <w:rFonts w:ascii="Arial" w:eastAsia="Times New Roman" w:hAnsi="Arial" w:cs="Arial"/>
                <w:sz w:val="24"/>
                <w:szCs w:val="24"/>
                <w:lang w:eastAsia="es-ES"/>
              </w:rPr>
            </w:pPr>
            <w:r w:rsidRPr="00FA4C47">
              <w:rPr>
                <w:rFonts w:ascii="Arial" w:eastAsia="Times New Roman" w:hAnsi="Arial" w:cs="Arial"/>
                <w:sz w:val="24"/>
                <w:szCs w:val="24"/>
              </w:rPr>
              <w:t>Temas libro de texto: 1, 2, 3, 4, 5, 6, 7, 8, 9. y anexo. Apuntes y páginas webs.</w:t>
            </w:r>
          </w:p>
        </w:tc>
      </w:tr>
      <w:tr w:rsidR="00100D63" w:rsidRPr="00FA4C47" w14:paraId="6E152C4F" w14:textId="77777777" w:rsidTr="00E13515">
        <w:tc>
          <w:tcPr>
            <w:tcW w:w="817" w:type="dxa"/>
            <w:tcBorders>
              <w:bottom w:val="single" w:sz="18" w:space="0" w:color="auto"/>
              <w:right w:val="single" w:sz="18" w:space="0" w:color="auto"/>
            </w:tcBorders>
          </w:tcPr>
          <w:p w14:paraId="5E10F234" w14:textId="77777777" w:rsidR="00100D63" w:rsidRPr="00FA4C47" w:rsidRDefault="00100D63" w:rsidP="00E13515">
            <w:pPr>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8</w:t>
            </w:r>
          </w:p>
        </w:tc>
        <w:tc>
          <w:tcPr>
            <w:tcW w:w="9069" w:type="dxa"/>
            <w:tcBorders>
              <w:left w:val="single" w:sz="18" w:space="0" w:color="auto"/>
            </w:tcBorders>
          </w:tcPr>
          <w:p w14:paraId="4B288F7B" w14:textId="77777777" w:rsidR="00100D63" w:rsidRPr="00FA4C47" w:rsidRDefault="00100D63" w:rsidP="00E13515">
            <w:pPr>
              <w:spacing w:line="240" w:lineRule="auto"/>
              <w:rPr>
                <w:rFonts w:ascii="Arial" w:eastAsia="Times New Roman" w:hAnsi="Arial" w:cs="Arial"/>
                <w:sz w:val="24"/>
                <w:szCs w:val="24"/>
                <w:lang w:eastAsia="es-ES"/>
              </w:rPr>
            </w:pPr>
            <w:r w:rsidRPr="00FA4C47">
              <w:rPr>
                <w:rFonts w:ascii="Arial" w:eastAsia="Times New Roman" w:hAnsi="Arial" w:cs="Arial"/>
                <w:sz w:val="24"/>
                <w:szCs w:val="24"/>
              </w:rPr>
              <w:t>Temas libro de texto: 9. Apuntes y páginas webs.</w:t>
            </w:r>
          </w:p>
        </w:tc>
      </w:tr>
    </w:tbl>
    <w:p w14:paraId="437BDFE4" w14:textId="77777777" w:rsidR="005D222C" w:rsidRPr="00FA4C47" w:rsidRDefault="005D222C" w:rsidP="001D0243">
      <w:pPr>
        <w:spacing w:line="240" w:lineRule="auto"/>
        <w:jc w:val="both"/>
        <w:rPr>
          <w:rFonts w:ascii="Arial" w:eastAsia="Times New Roman" w:hAnsi="Arial" w:cs="Arial"/>
          <w:b/>
          <w:bCs/>
          <w:sz w:val="24"/>
          <w:szCs w:val="24"/>
          <w:u w:val="single"/>
          <w:lang w:val="es-ES_tradnl" w:eastAsia="es-ES"/>
        </w:rPr>
      </w:pPr>
    </w:p>
    <w:p w14:paraId="06963F5C" w14:textId="77777777" w:rsidR="00DE06B0" w:rsidRPr="00FA4C47" w:rsidRDefault="00800AC5" w:rsidP="00DE06B0">
      <w:pPr>
        <w:spacing w:line="240" w:lineRule="auto"/>
        <w:jc w:val="both"/>
        <w:rPr>
          <w:rFonts w:ascii="Arial" w:eastAsia="Times New Roman" w:hAnsi="Arial" w:cs="Arial"/>
          <w:b/>
          <w:bCs/>
          <w:sz w:val="24"/>
          <w:szCs w:val="24"/>
          <w:u w:val="single"/>
          <w:lang w:val="es-ES_tradnl" w:eastAsia="es-ES"/>
        </w:rPr>
      </w:pPr>
      <w:bookmarkStart w:id="15" w:name="_Hlk118220790"/>
      <w:r w:rsidRPr="00FA4C47">
        <w:rPr>
          <w:rFonts w:ascii="Arial" w:eastAsia="Times New Roman" w:hAnsi="Arial" w:cs="Arial"/>
          <w:b/>
          <w:sz w:val="24"/>
          <w:szCs w:val="24"/>
          <w:u w:val="single"/>
          <w:lang w:val="es-ES_tradnl" w:eastAsia="es-ES"/>
        </w:rPr>
        <w:t>13.</w:t>
      </w:r>
      <w:r w:rsidR="001D0243" w:rsidRPr="00FA4C47">
        <w:rPr>
          <w:rFonts w:ascii="Arial" w:eastAsia="Times New Roman" w:hAnsi="Arial" w:cs="Arial"/>
          <w:b/>
          <w:sz w:val="24"/>
          <w:szCs w:val="24"/>
          <w:u w:val="single"/>
          <w:lang w:val="es-ES_tradnl" w:eastAsia="es-ES"/>
        </w:rPr>
        <w:t>0.</w:t>
      </w:r>
      <w:r w:rsidRPr="00FA4C47">
        <w:rPr>
          <w:rFonts w:ascii="Arial" w:eastAsia="Times New Roman" w:hAnsi="Arial" w:cs="Arial"/>
          <w:b/>
          <w:sz w:val="24"/>
          <w:szCs w:val="24"/>
          <w:u w:val="single"/>
          <w:lang w:val="es-ES_tradnl" w:eastAsia="es-ES"/>
        </w:rPr>
        <w:t xml:space="preserve">- </w:t>
      </w:r>
      <w:r w:rsidRPr="00FA4C47">
        <w:rPr>
          <w:rFonts w:ascii="Arial" w:eastAsia="Times New Roman" w:hAnsi="Arial" w:cs="Arial"/>
          <w:b/>
          <w:bCs/>
          <w:sz w:val="24"/>
          <w:szCs w:val="24"/>
          <w:u w:val="single"/>
          <w:lang w:val="es-ES_tradnl" w:eastAsia="es-ES"/>
        </w:rPr>
        <w:t>UNIDADES DIDÁCTICAS: OBJETIVOS – CONTENIDOS - CRITERIOS DE EVALUACIÓN</w:t>
      </w:r>
    </w:p>
    <w:bookmarkEnd w:id="15"/>
    <w:p w14:paraId="4D095BED" w14:textId="77777777" w:rsidR="00DE06B0" w:rsidRPr="00FA4C47" w:rsidRDefault="00DE06B0" w:rsidP="00DE06B0">
      <w:pPr>
        <w:widowControl w:val="0"/>
        <w:spacing w:line="240" w:lineRule="auto"/>
        <w:jc w:val="both"/>
        <w:rPr>
          <w:rFonts w:ascii="Arial" w:eastAsia="Times New Roman" w:hAnsi="Arial" w:cs="Arial"/>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0"/>
        <w:gridCol w:w="6307"/>
        <w:gridCol w:w="2639"/>
      </w:tblGrid>
      <w:tr w:rsidR="00DE06B0" w:rsidRPr="00FA4C47" w14:paraId="5D20E78F" w14:textId="77777777" w:rsidTr="007C7ABC">
        <w:tc>
          <w:tcPr>
            <w:tcW w:w="1330" w:type="dxa"/>
            <w:shd w:val="clear" w:color="auto" w:fill="D9D9D9"/>
          </w:tcPr>
          <w:p w14:paraId="7B187314" w14:textId="77777777" w:rsidR="00DE06B0" w:rsidRPr="00FA4C47" w:rsidRDefault="00DE06B0" w:rsidP="00DE06B0">
            <w:pPr>
              <w:keepNext/>
              <w:spacing w:before="120" w:after="120" w:line="240" w:lineRule="auto"/>
              <w:jc w:val="center"/>
              <w:outlineLvl w:val="5"/>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 xml:space="preserve">Unidad Didáctica </w:t>
            </w: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0</w:t>
            </w:r>
          </w:p>
        </w:tc>
        <w:tc>
          <w:tcPr>
            <w:tcW w:w="6307" w:type="dxa"/>
            <w:shd w:val="clear" w:color="auto" w:fill="D9D9D9"/>
          </w:tcPr>
          <w:p w14:paraId="7403BA40" w14:textId="77777777" w:rsidR="00DE06B0" w:rsidRPr="00FA4C47" w:rsidRDefault="00DE06B0" w:rsidP="00DE06B0">
            <w:pPr>
              <w:spacing w:line="240" w:lineRule="auto"/>
              <w:jc w:val="center"/>
              <w:rPr>
                <w:rFonts w:ascii="Arial" w:eastAsia="Times New Roman" w:hAnsi="Arial" w:cs="Arial"/>
                <w:b/>
                <w:bCs/>
                <w:sz w:val="24"/>
                <w:szCs w:val="24"/>
                <w:lang w:eastAsia="es-ES"/>
              </w:rPr>
            </w:pPr>
          </w:p>
          <w:p w14:paraId="4E0D3058" w14:textId="77777777" w:rsidR="00DE06B0" w:rsidRPr="00FA4C47" w:rsidRDefault="00DE06B0" w:rsidP="00DE06B0">
            <w:pPr>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EVALUACIÓN INICIAL</w:t>
            </w:r>
          </w:p>
        </w:tc>
        <w:tc>
          <w:tcPr>
            <w:tcW w:w="2639" w:type="dxa"/>
            <w:shd w:val="clear" w:color="auto" w:fill="D9D9D9"/>
          </w:tcPr>
          <w:p w14:paraId="6B048CFD" w14:textId="77777777" w:rsidR="00DE06B0" w:rsidRPr="00FA4C47" w:rsidRDefault="00DE06B0" w:rsidP="00DE06B0">
            <w:pPr>
              <w:keepNext/>
              <w:spacing w:before="120" w:after="120" w:line="240" w:lineRule="auto"/>
              <w:jc w:val="both"/>
              <w:outlineLvl w:val="5"/>
              <w:rPr>
                <w:rFonts w:ascii="Arial" w:eastAsia="Times New Roman" w:hAnsi="Arial" w:cs="Arial"/>
                <w:b/>
                <w:sz w:val="24"/>
                <w:szCs w:val="24"/>
                <w:lang w:val="es-ES_tradnl" w:eastAsia="es-ES"/>
              </w:rPr>
            </w:pP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de horas previstas</w:t>
            </w:r>
          </w:p>
          <w:p w14:paraId="28A1AAC4" w14:textId="77777777" w:rsidR="00DE06B0" w:rsidRPr="00FA4C47" w:rsidRDefault="00DE06B0" w:rsidP="00DE06B0">
            <w:pPr>
              <w:spacing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w:t>
            </w:r>
          </w:p>
        </w:tc>
      </w:tr>
    </w:tbl>
    <w:p w14:paraId="5260484B" w14:textId="77777777" w:rsidR="00DE06B0" w:rsidRPr="00FA4C47" w:rsidRDefault="00DE06B0" w:rsidP="00DE06B0">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2"/>
        <w:gridCol w:w="2126"/>
        <w:gridCol w:w="2268"/>
      </w:tblGrid>
      <w:tr w:rsidR="00DE06B0" w:rsidRPr="00FA4C47" w14:paraId="0082461A" w14:textId="77777777" w:rsidTr="00624B3F">
        <w:trPr>
          <w:cantSplit/>
        </w:trPr>
        <w:tc>
          <w:tcPr>
            <w:tcW w:w="10276" w:type="dxa"/>
            <w:gridSpan w:val="3"/>
            <w:tcBorders>
              <w:bottom w:val="single" w:sz="4" w:space="0" w:color="auto"/>
            </w:tcBorders>
            <w:shd w:val="clear" w:color="auto" w:fill="B3B3B3"/>
          </w:tcPr>
          <w:p w14:paraId="52C23BF0" w14:textId="77777777" w:rsidR="00DE06B0" w:rsidRPr="00FA4C47" w:rsidRDefault="00DE06B0" w:rsidP="00DE06B0">
            <w:pPr>
              <w:widowControl w:val="0"/>
              <w:spacing w:before="60" w:after="60" w:line="240" w:lineRule="auto"/>
              <w:jc w:val="center"/>
              <w:rPr>
                <w:rFonts w:ascii="Arial" w:eastAsia="Times New Roman" w:hAnsi="Arial" w:cs="Arial"/>
                <w:b/>
                <w:sz w:val="24"/>
                <w:szCs w:val="24"/>
                <w:lang w:eastAsia="es-ES"/>
              </w:rPr>
            </w:pPr>
            <w:r w:rsidRPr="00FA4C47">
              <w:rPr>
                <w:rFonts w:ascii="Arial" w:eastAsia="Times New Roman" w:hAnsi="Arial" w:cs="Arial"/>
                <w:b/>
                <w:sz w:val="24"/>
                <w:szCs w:val="24"/>
                <w:lang w:eastAsia="es-ES"/>
              </w:rPr>
              <w:t>CONTENIDOS</w:t>
            </w:r>
          </w:p>
        </w:tc>
      </w:tr>
      <w:tr w:rsidR="00DE06B0" w:rsidRPr="00FA4C47" w14:paraId="10056CA2" w14:textId="77777777" w:rsidTr="00624B3F">
        <w:trPr>
          <w:trHeight w:val="982"/>
        </w:trPr>
        <w:tc>
          <w:tcPr>
            <w:tcW w:w="10276" w:type="dxa"/>
            <w:gridSpan w:val="3"/>
          </w:tcPr>
          <w:p w14:paraId="20C7F3BE" w14:textId="77777777" w:rsidR="00DE06B0" w:rsidRPr="00FA4C47" w:rsidRDefault="00DE06B0" w:rsidP="00DE06B0">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xml:space="preserve">−  </w:t>
            </w:r>
            <w:r w:rsidRPr="00FA4C47">
              <w:rPr>
                <w:rFonts w:ascii="Arial" w:hAnsi="Arial" w:cs="Arial"/>
                <w:sz w:val="24"/>
                <w:szCs w:val="24"/>
                <w:lang w:eastAsia="x-none"/>
              </w:rPr>
              <w:t>Matemáticas.</w:t>
            </w:r>
          </w:p>
          <w:p w14:paraId="31DE7E84" w14:textId="77777777" w:rsidR="00DE06B0" w:rsidRPr="00FA4C47" w:rsidRDefault="00DE06B0" w:rsidP="00DE06B0">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xml:space="preserve">− </w:t>
            </w:r>
            <w:r w:rsidRPr="00FA4C47">
              <w:rPr>
                <w:rFonts w:ascii="Arial" w:hAnsi="Arial" w:cs="Arial"/>
                <w:sz w:val="24"/>
                <w:szCs w:val="24"/>
                <w:lang w:eastAsia="x-none"/>
              </w:rPr>
              <w:t xml:space="preserve"> Lengua.</w:t>
            </w:r>
          </w:p>
          <w:p w14:paraId="3FA85FAA" w14:textId="77777777" w:rsidR="00DE06B0" w:rsidRPr="00FA4C47" w:rsidRDefault="00DE06B0" w:rsidP="00DE06B0">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xml:space="preserve">−  </w:t>
            </w:r>
            <w:r w:rsidRPr="00FA4C47">
              <w:rPr>
                <w:rFonts w:ascii="Arial" w:hAnsi="Arial" w:cs="Arial"/>
                <w:sz w:val="24"/>
                <w:szCs w:val="24"/>
                <w:lang w:eastAsia="x-none"/>
              </w:rPr>
              <w:t xml:space="preserve">Inglés. </w:t>
            </w:r>
          </w:p>
          <w:p w14:paraId="396AC673" w14:textId="77777777" w:rsidR="00DE06B0" w:rsidRPr="00FA4C47" w:rsidRDefault="00DE06B0" w:rsidP="00DE06B0">
            <w:pPr>
              <w:tabs>
                <w:tab w:val="num" w:pos="284"/>
              </w:tabs>
              <w:spacing w:line="240" w:lineRule="auto"/>
              <w:ind w:left="284" w:hanging="284"/>
              <w:jc w:val="both"/>
              <w:rPr>
                <w:rFonts w:ascii="Arial" w:hAnsi="Arial" w:cs="Arial"/>
                <w:sz w:val="24"/>
                <w:szCs w:val="24"/>
                <w:lang w:eastAsia="x-none"/>
              </w:rPr>
            </w:pPr>
            <w:r w:rsidRPr="00FA4C47">
              <w:rPr>
                <w:rFonts w:ascii="Arial" w:hAnsi="Arial" w:cs="Arial"/>
                <w:sz w:val="24"/>
                <w:szCs w:val="24"/>
                <w:lang w:val="x-none" w:eastAsia="x-none"/>
              </w:rPr>
              <w:t xml:space="preserve">−  </w:t>
            </w:r>
            <w:r w:rsidRPr="00FA4C47">
              <w:rPr>
                <w:rFonts w:ascii="Arial" w:hAnsi="Arial" w:cs="Arial"/>
                <w:sz w:val="24"/>
                <w:szCs w:val="24"/>
                <w:lang w:eastAsia="x-none"/>
              </w:rPr>
              <w:t>Conocimientos básicos relacionados con informática, electricidad y electrónica.</w:t>
            </w:r>
          </w:p>
          <w:p w14:paraId="504C0916" w14:textId="77777777" w:rsidR="00DE06B0" w:rsidRPr="00FA4C47" w:rsidRDefault="00DE06B0" w:rsidP="00DE06B0">
            <w:pPr>
              <w:tabs>
                <w:tab w:val="num" w:pos="284"/>
              </w:tabs>
              <w:spacing w:line="240" w:lineRule="auto"/>
              <w:ind w:left="284" w:hanging="284"/>
              <w:jc w:val="both"/>
              <w:rPr>
                <w:rFonts w:ascii="Arial" w:hAnsi="Arial" w:cs="Arial"/>
                <w:sz w:val="24"/>
                <w:szCs w:val="24"/>
                <w:lang w:eastAsia="x-none"/>
              </w:rPr>
            </w:pPr>
            <w:r w:rsidRPr="00FA4C47">
              <w:rPr>
                <w:rFonts w:ascii="Arial" w:hAnsi="Arial" w:cs="Arial"/>
                <w:sz w:val="24"/>
                <w:szCs w:val="24"/>
                <w:lang w:val="x-none" w:eastAsia="x-none"/>
              </w:rPr>
              <w:t xml:space="preserve">−  </w:t>
            </w:r>
            <w:r w:rsidRPr="00FA4C47">
              <w:rPr>
                <w:rFonts w:ascii="Arial" w:hAnsi="Arial" w:cs="Arial"/>
                <w:sz w:val="24"/>
                <w:szCs w:val="24"/>
                <w:lang w:eastAsia="x-none"/>
              </w:rPr>
              <w:t>Conocimientos sobre el módulo.</w:t>
            </w:r>
          </w:p>
        </w:tc>
      </w:tr>
      <w:tr w:rsidR="00DE06B0" w:rsidRPr="00FA4C47" w14:paraId="28308DF4" w14:textId="77777777" w:rsidTr="00624B3F">
        <w:tc>
          <w:tcPr>
            <w:tcW w:w="5882" w:type="dxa"/>
            <w:shd w:val="clear" w:color="auto" w:fill="A0A0A0"/>
            <w:vAlign w:val="center"/>
          </w:tcPr>
          <w:p w14:paraId="3B253BF3" w14:textId="77777777" w:rsidR="00DE06B0" w:rsidRPr="00FA4C47" w:rsidRDefault="00DE06B0" w:rsidP="00DE06B0">
            <w:pPr>
              <w:widowControl w:val="0"/>
              <w:spacing w:line="240" w:lineRule="auto"/>
              <w:jc w:val="center"/>
              <w:rPr>
                <w:rFonts w:ascii="Arial" w:eastAsia="Times New Roman" w:hAnsi="Arial" w:cs="Arial"/>
                <w:b/>
                <w:sz w:val="24"/>
                <w:szCs w:val="24"/>
                <w:lang w:eastAsia="es-ES"/>
              </w:rPr>
            </w:pPr>
            <w:proofErr w:type="gramStart"/>
            <w:r w:rsidRPr="00FA4C47">
              <w:rPr>
                <w:rFonts w:ascii="Arial" w:eastAsia="Times New Roman" w:hAnsi="Arial" w:cs="Arial"/>
                <w:b/>
                <w:sz w:val="24"/>
                <w:szCs w:val="24"/>
                <w:lang w:eastAsia="es-ES"/>
              </w:rPr>
              <w:t>ACTIVIDADES CONCRETAS A REALIZAR</w:t>
            </w:r>
            <w:proofErr w:type="gramEnd"/>
          </w:p>
        </w:tc>
        <w:tc>
          <w:tcPr>
            <w:tcW w:w="2126" w:type="dxa"/>
            <w:shd w:val="clear" w:color="auto" w:fill="A0A0A0"/>
            <w:vAlign w:val="center"/>
          </w:tcPr>
          <w:p w14:paraId="1E799C7E" w14:textId="77777777" w:rsidR="00DE06B0" w:rsidRPr="00FA4C47" w:rsidRDefault="00DE06B0" w:rsidP="00DE06B0">
            <w:pPr>
              <w:keepNext/>
              <w:spacing w:line="240" w:lineRule="auto"/>
              <w:ind w:firstLine="9"/>
              <w:jc w:val="center"/>
              <w:outlineLvl w:val="5"/>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OBJETIVOS</w:t>
            </w:r>
          </w:p>
          <w:p w14:paraId="3A753EA1" w14:textId="77777777" w:rsidR="00DE06B0" w:rsidRPr="00FA4C47" w:rsidRDefault="00DE06B0" w:rsidP="00DE06B0">
            <w:pPr>
              <w:keepNext/>
              <w:spacing w:line="240" w:lineRule="auto"/>
              <w:ind w:firstLine="9"/>
              <w:jc w:val="center"/>
              <w:outlineLvl w:val="5"/>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 xml:space="preserve"> GENERALES TRABAJADOS</w:t>
            </w:r>
          </w:p>
        </w:tc>
        <w:tc>
          <w:tcPr>
            <w:tcW w:w="2268" w:type="dxa"/>
            <w:shd w:val="clear" w:color="auto" w:fill="A0A0A0"/>
            <w:vAlign w:val="center"/>
          </w:tcPr>
          <w:p w14:paraId="3EF06A73" w14:textId="77777777" w:rsidR="00DE06B0" w:rsidRPr="00FA4C47" w:rsidRDefault="00DE06B0" w:rsidP="00DE06B0">
            <w:pPr>
              <w:keepNext/>
              <w:spacing w:line="240" w:lineRule="auto"/>
              <w:jc w:val="center"/>
              <w:outlineLvl w:val="5"/>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COMPETENCIAS ASOCIADAS</w:t>
            </w:r>
          </w:p>
        </w:tc>
      </w:tr>
      <w:tr w:rsidR="00DE06B0" w:rsidRPr="00FA4C47" w14:paraId="2F725A97" w14:textId="77777777" w:rsidTr="00624B3F">
        <w:trPr>
          <w:trHeight w:val="330"/>
        </w:trPr>
        <w:tc>
          <w:tcPr>
            <w:tcW w:w="5882" w:type="dxa"/>
          </w:tcPr>
          <w:p w14:paraId="69C28AC0" w14:textId="77777777" w:rsidR="00DE06B0" w:rsidRPr="00FA4C47" w:rsidRDefault="00DE06B0" w:rsidP="00624B3F">
            <w:pPr>
              <w:numPr>
                <w:ilvl w:val="0"/>
                <w:numId w:val="17"/>
              </w:numPr>
              <w:spacing w:line="240" w:lineRule="auto"/>
              <w:contextualSpacing/>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a) Los informes individualizados de evaluación de la etapa anteriormente cursada. </w:t>
            </w:r>
          </w:p>
          <w:p w14:paraId="6751E208" w14:textId="77777777" w:rsidR="00DE06B0" w:rsidRPr="00FA4C47" w:rsidRDefault="00DE06B0" w:rsidP="00624B3F">
            <w:pPr>
              <w:numPr>
                <w:ilvl w:val="0"/>
                <w:numId w:val="17"/>
              </w:numPr>
              <w:spacing w:line="240" w:lineRule="auto"/>
              <w:contextualSpacing/>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b) Los estudios académicos o las enseñanzas de formación profesional previamente cursadas. </w:t>
            </w:r>
          </w:p>
          <w:p w14:paraId="4B593787" w14:textId="77777777" w:rsidR="00DE06B0" w:rsidRPr="00FA4C47" w:rsidRDefault="00DE06B0" w:rsidP="00624B3F">
            <w:pPr>
              <w:numPr>
                <w:ilvl w:val="0"/>
                <w:numId w:val="17"/>
              </w:numPr>
              <w:spacing w:line="240" w:lineRule="auto"/>
              <w:contextualSpacing/>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c) El acceso mediante prueba para el alumnado sin titulación. </w:t>
            </w:r>
          </w:p>
          <w:p w14:paraId="38B42217" w14:textId="77777777" w:rsidR="00DE06B0" w:rsidRPr="00FA4C47" w:rsidRDefault="00DE06B0" w:rsidP="00624B3F">
            <w:pPr>
              <w:numPr>
                <w:ilvl w:val="0"/>
                <w:numId w:val="17"/>
              </w:numPr>
              <w:spacing w:line="240" w:lineRule="auto"/>
              <w:contextualSpacing/>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d) Los informes o dictámenes específicos del alumnado con discapacidad o con necesidades específicas de apoyo educativo que pertenezcan al grupo. </w:t>
            </w:r>
          </w:p>
          <w:p w14:paraId="718CA358" w14:textId="77777777" w:rsidR="00DE06B0" w:rsidRPr="00FA4C47" w:rsidRDefault="00DE06B0" w:rsidP="00624B3F">
            <w:pPr>
              <w:numPr>
                <w:ilvl w:val="0"/>
                <w:numId w:val="17"/>
              </w:numPr>
              <w:spacing w:line="240" w:lineRule="auto"/>
              <w:contextualSpacing/>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e) La experiencia profesional previa del alumnado. </w:t>
            </w:r>
          </w:p>
          <w:p w14:paraId="3B6362C0" w14:textId="77777777" w:rsidR="00DE06B0" w:rsidRPr="00FA4C47" w:rsidRDefault="00DE06B0" w:rsidP="00624B3F">
            <w:pPr>
              <w:numPr>
                <w:ilvl w:val="0"/>
                <w:numId w:val="17"/>
              </w:numPr>
              <w:spacing w:line="240" w:lineRule="auto"/>
              <w:contextualSpacing/>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f) La matrícula condicional del alumnado pendiente de homologación de un título </w:t>
            </w:r>
            <w:r w:rsidRPr="00FA4C47">
              <w:rPr>
                <w:rFonts w:ascii="Arial" w:eastAsia="Times New Roman" w:hAnsi="Arial" w:cs="Arial"/>
                <w:sz w:val="24"/>
                <w:szCs w:val="24"/>
                <w:lang w:eastAsia="es-ES"/>
              </w:rPr>
              <w:lastRenderedPageBreak/>
              <w:t xml:space="preserve">extranjero. </w:t>
            </w:r>
          </w:p>
          <w:p w14:paraId="6ED03C49" w14:textId="77777777" w:rsidR="00DE06B0" w:rsidRPr="00FA4C47" w:rsidRDefault="00DE06B0" w:rsidP="00624B3F">
            <w:pPr>
              <w:numPr>
                <w:ilvl w:val="0"/>
                <w:numId w:val="17"/>
              </w:numPr>
              <w:spacing w:line="240" w:lineRule="auto"/>
              <w:contextualSpacing/>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g) La observación del alumnado y las actividades realizadas en las primeras semanas del curso académico.</w:t>
            </w:r>
          </w:p>
        </w:tc>
        <w:tc>
          <w:tcPr>
            <w:tcW w:w="2126" w:type="dxa"/>
          </w:tcPr>
          <w:p w14:paraId="45A5A2DF" w14:textId="77777777" w:rsidR="00DE06B0" w:rsidRPr="00FA4C47" w:rsidRDefault="00DE06B0" w:rsidP="00DE06B0">
            <w:pPr>
              <w:widowControl w:val="0"/>
              <w:spacing w:line="240" w:lineRule="auto"/>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lastRenderedPageBreak/>
              <w:t>Todos</w:t>
            </w:r>
          </w:p>
        </w:tc>
        <w:tc>
          <w:tcPr>
            <w:tcW w:w="2268" w:type="dxa"/>
          </w:tcPr>
          <w:p w14:paraId="7E6623A5" w14:textId="77777777" w:rsidR="00DE06B0" w:rsidRPr="00FA4C47" w:rsidRDefault="00DE06B0" w:rsidP="00DE06B0">
            <w:pPr>
              <w:widowControl w:val="0"/>
              <w:spacing w:line="240" w:lineRule="auto"/>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Todas</w:t>
            </w:r>
          </w:p>
        </w:tc>
      </w:tr>
      <w:tr w:rsidR="00DE06B0" w:rsidRPr="00FA4C47" w14:paraId="52E3F73E" w14:textId="77777777" w:rsidTr="00624B3F">
        <w:trPr>
          <w:trHeight w:val="330"/>
        </w:trPr>
        <w:tc>
          <w:tcPr>
            <w:tcW w:w="5882" w:type="dxa"/>
          </w:tcPr>
          <w:p w14:paraId="510A3131" w14:textId="77777777" w:rsidR="00DE06B0" w:rsidRPr="00FA4C47" w:rsidRDefault="00DE06B0" w:rsidP="00DE06B0">
            <w:pPr>
              <w:widowControl w:val="0"/>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Se trabajan temas relacionados con el módulo y conocimientos básicos. </w:t>
            </w:r>
          </w:p>
        </w:tc>
        <w:tc>
          <w:tcPr>
            <w:tcW w:w="2126" w:type="dxa"/>
          </w:tcPr>
          <w:p w14:paraId="0F0DF294" w14:textId="77777777" w:rsidR="00DE06B0" w:rsidRPr="00FA4C47" w:rsidRDefault="00DE06B0" w:rsidP="00DE06B0">
            <w:pPr>
              <w:widowControl w:val="0"/>
              <w:spacing w:line="240" w:lineRule="auto"/>
              <w:jc w:val="both"/>
              <w:rPr>
                <w:rFonts w:ascii="Arial" w:eastAsia="Times New Roman" w:hAnsi="Arial" w:cs="Arial"/>
                <w:sz w:val="24"/>
                <w:szCs w:val="24"/>
                <w:lang w:eastAsia="es-ES"/>
              </w:rPr>
            </w:pPr>
          </w:p>
        </w:tc>
        <w:tc>
          <w:tcPr>
            <w:tcW w:w="2268" w:type="dxa"/>
          </w:tcPr>
          <w:p w14:paraId="251FE013" w14:textId="77777777" w:rsidR="00DE06B0" w:rsidRPr="00FA4C47" w:rsidRDefault="00DE06B0" w:rsidP="00DE06B0">
            <w:pPr>
              <w:widowControl w:val="0"/>
              <w:spacing w:line="240" w:lineRule="auto"/>
              <w:jc w:val="both"/>
              <w:rPr>
                <w:rFonts w:ascii="Arial" w:eastAsia="Times New Roman" w:hAnsi="Arial" w:cs="Arial"/>
                <w:sz w:val="24"/>
                <w:szCs w:val="24"/>
                <w:lang w:eastAsia="es-ES"/>
              </w:rPr>
            </w:pPr>
          </w:p>
        </w:tc>
      </w:tr>
    </w:tbl>
    <w:p w14:paraId="0E90E429" w14:textId="77777777" w:rsidR="00DE06B0" w:rsidRPr="00FA4C47" w:rsidRDefault="00DE06B0" w:rsidP="00DE06B0">
      <w:pPr>
        <w:widowControl w:val="0"/>
        <w:spacing w:line="240" w:lineRule="auto"/>
        <w:jc w:val="both"/>
        <w:rPr>
          <w:rFonts w:ascii="Arial" w:eastAsia="Times New Roman" w:hAnsi="Arial" w:cs="Arial"/>
          <w:b/>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3260"/>
        <w:gridCol w:w="3402"/>
      </w:tblGrid>
      <w:tr w:rsidR="00DE06B0" w:rsidRPr="00FA4C47" w14:paraId="43790EE5" w14:textId="77777777" w:rsidTr="00624B3F">
        <w:tc>
          <w:tcPr>
            <w:tcW w:w="10276" w:type="dxa"/>
            <w:gridSpan w:val="3"/>
            <w:tcBorders>
              <w:bottom w:val="single" w:sz="4" w:space="0" w:color="auto"/>
            </w:tcBorders>
            <w:shd w:val="clear" w:color="auto" w:fill="B3B3B3"/>
          </w:tcPr>
          <w:p w14:paraId="678DBC2E" w14:textId="77777777" w:rsidR="00DE06B0" w:rsidRPr="00FA4C47" w:rsidRDefault="00DE06B0" w:rsidP="00DE06B0">
            <w:pPr>
              <w:keepNext/>
              <w:numPr>
                <w:ilvl w:val="0"/>
                <w:numId w:val="2"/>
              </w:numPr>
              <w:spacing w:before="60" w:after="60" w:line="240" w:lineRule="auto"/>
              <w:ind w:left="0" w:firstLine="0"/>
              <w:jc w:val="center"/>
              <w:outlineLvl w:val="0"/>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CRITERIOS/ACUERDOS DE</w:t>
            </w:r>
          </w:p>
        </w:tc>
      </w:tr>
      <w:tr w:rsidR="00DE06B0" w:rsidRPr="00FA4C47" w14:paraId="39F57237" w14:textId="77777777" w:rsidTr="00624B3F">
        <w:tc>
          <w:tcPr>
            <w:tcW w:w="3614" w:type="dxa"/>
            <w:shd w:val="clear" w:color="auto" w:fill="D9D9D9"/>
          </w:tcPr>
          <w:p w14:paraId="163D4D65" w14:textId="77777777" w:rsidR="00DE06B0" w:rsidRPr="00FA4C47" w:rsidRDefault="00DE06B0" w:rsidP="00DE06B0">
            <w:pPr>
              <w:widowControl w:val="0"/>
              <w:numPr>
                <w:ilvl w:val="0"/>
                <w:numId w:val="2"/>
              </w:numPr>
              <w:spacing w:before="40" w:after="40" w:line="240" w:lineRule="auto"/>
              <w:ind w:left="0" w:firstLine="0"/>
              <w:jc w:val="center"/>
              <w:outlineLvl w:val="0"/>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EVALUACIÓN</w:t>
            </w:r>
          </w:p>
        </w:tc>
        <w:tc>
          <w:tcPr>
            <w:tcW w:w="3260" w:type="dxa"/>
            <w:shd w:val="clear" w:color="auto" w:fill="D9D9D9"/>
          </w:tcPr>
          <w:p w14:paraId="48CEEC3D" w14:textId="77777777" w:rsidR="00DE06B0" w:rsidRPr="00FA4C47" w:rsidRDefault="00DE06B0" w:rsidP="00DE06B0">
            <w:pPr>
              <w:widowControl w:val="0"/>
              <w:numPr>
                <w:ilvl w:val="0"/>
                <w:numId w:val="2"/>
              </w:numPr>
              <w:spacing w:before="40" w:after="40" w:line="240" w:lineRule="auto"/>
              <w:ind w:left="0" w:firstLine="0"/>
              <w:jc w:val="center"/>
              <w:outlineLvl w:val="0"/>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CALIFICACIÓN</w:t>
            </w:r>
          </w:p>
        </w:tc>
        <w:tc>
          <w:tcPr>
            <w:tcW w:w="3402" w:type="dxa"/>
            <w:shd w:val="clear" w:color="auto" w:fill="D9D9D9"/>
          </w:tcPr>
          <w:p w14:paraId="4549C41D" w14:textId="77777777" w:rsidR="00DE06B0" w:rsidRPr="00FA4C47" w:rsidRDefault="00DE06B0" w:rsidP="00DE06B0">
            <w:pPr>
              <w:widowControl w:val="0"/>
              <w:numPr>
                <w:ilvl w:val="0"/>
                <w:numId w:val="2"/>
              </w:numPr>
              <w:spacing w:before="40" w:after="40" w:line="240" w:lineRule="auto"/>
              <w:ind w:left="0" w:firstLine="0"/>
              <w:jc w:val="center"/>
              <w:outlineLvl w:val="0"/>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RECUPERACIÓN</w:t>
            </w:r>
          </w:p>
        </w:tc>
      </w:tr>
      <w:tr w:rsidR="00DE06B0" w:rsidRPr="00FA4C47" w14:paraId="3076FADC" w14:textId="77777777" w:rsidTr="00624B3F">
        <w:tc>
          <w:tcPr>
            <w:tcW w:w="3614" w:type="dxa"/>
          </w:tcPr>
          <w:p w14:paraId="182B6E1E"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 Prueba de matemáticas.</w:t>
            </w:r>
          </w:p>
          <w:p w14:paraId="552C28F9"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b) Prueba de lengua.</w:t>
            </w:r>
          </w:p>
          <w:p w14:paraId="1A2CBB84"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c) Prueba de inglés.</w:t>
            </w:r>
          </w:p>
          <w:p w14:paraId="41226F60"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d) Prueba de conocimientos básicos relacionados con informática, electricidad y electrónica.</w:t>
            </w:r>
          </w:p>
          <w:p w14:paraId="61178718"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 Prueba de conocimientos sobre el módulo.</w:t>
            </w:r>
          </w:p>
        </w:tc>
        <w:tc>
          <w:tcPr>
            <w:tcW w:w="3260" w:type="dxa"/>
          </w:tcPr>
          <w:p w14:paraId="5EA6A006" w14:textId="77777777" w:rsidR="00DE06B0" w:rsidRPr="00FA4C47" w:rsidRDefault="00DE06B0"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6.2: criterios generales de corrección de pruebas y trabajos.</w:t>
            </w:r>
          </w:p>
        </w:tc>
        <w:tc>
          <w:tcPr>
            <w:tcW w:w="3402" w:type="dxa"/>
          </w:tcPr>
          <w:p w14:paraId="3955ED22" w14:textId="77777777" w:rsidR="00DE06B0" w:rsidRPr="00FA4C47" w:rsidRDefault="00DE06B0"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6.4: criterios de recuperación.</w:t>
            </w:r>
          </w:p>
        </w:tc>
      </w:tr>
    </w:tbl>
    <w:p w14:paraId="5F8284AA" w14:textId="77777777" w:rsidR="00DE06B0" w:rsidRPr="00FA4C47" w:rsidRDefault="00DE06B0" w:rsidP="00DE06B0">
      <w:pPr>
        <w:spacing w:line="240" w:lineRule="auto"/>
        <w:jc w:val="both"/>
        <w:rPr>
          <w:rFonts w:ascii="Arial" w:eastAsia="Times New Roman" w:hAnsi="Arial" w:cs="Arial"/>
          <w:b/>
          <w:bCs/>
          <w:sz w:val="24"/>
          <w:szCs w:val="24"/>
          <w:u w:val="single"/>
          <w:lang w:val="es-ES_tradnl" w:eastAsia="es-ES"/>
        </w:rPr>
      </w:pPr>
    </w:p>
    <w:p w14:paraId="2D28572F" w14:textId="77777777" w:rsidR="00DE06B0" w:rsidRPr="00FA4C47" w:rsidRDefault="00DE06B0" w:rsidP="00800AC5">
      <w:pPr>
        <w:spacing w:line="240" w:lineRule="auto"/>
        <w:jc w:val="both"/>
        <w:rPr>
          <w:rFonts w:ascii="Arial" w:eastAsia="Times New Roman" w:hAnsi="Arial" w:cs="Arial"/>
          <w:sz w:val="24"/>
          <w:szCs w:val="24"/>
          <w:lang w:eastAsia="es-ES"/>
        </w:rPr>
      </w:pPr>
    </w:p>
    <w:p w14:paraId="5215AF3D" w14:textId="77777777" w:rsidR="005D222C" w:rsidRPr="00FA4C47" w:rsidRDefault="005D222C" w:rsidP="00800AC5">
      <w:pPr>
        <w:spacing w:line="240" w:lineRule="auto"/>
        <w:jc w:val="both"/>
        <w:rPr>
          <w:rFonts w:ascii="Arial" w:eastAsia="Times New Roman" w:hAnsi="Arial" w:cs="Arial"/>
          <w:sz w:val="24"/>
          <w:szCs w:val="24"/>
          <w:lang w:eastAsia="es-ES"/>
        </w:rPr>
      </w:pPr>
    </w:p>
    <w:p w14:paraId="51043CF6" w14:textId="77777777" w:rsidR="00DE06B0" w:rsidRDefault="00DE06B0" w:rsidP="00DE06B0">
      <w:pPr>
        <w:spacing w:line="240" w:lineRule="auto"/>
        <w:jc w:val="both"/>
        <w:rPr>
          <w:rFonts w:ascii="Arial" w:eastAsia="Times New Roman" w:hAnsi="Arial" w:cs="Arial"/>
          <w:b/>
          <w:bCs/>
          <w:sz w:val="24"/>
          <w:szCs w:val="24"/>
          <w:u w:val="single"/>
          <w:lang w:val="es-ES_tradnl" w:eastAsia="es-ES"/>
        </w:rPr>
      </w:pPr>
      <w:r w:rsidRPr="00FA4C47">
        <w:rPr>
          <w:rFonts w:ascii="Arial" w:eastAsia="Times New Roman" w:hAnsi="Arial" w:cs="Arial"/>
          <w:b/>
          <w:sz w:val="24"/>
          <w:szCs w:val="24"/>
          <w:u w:val="single"/>
          <w:lang w:val="es-ES_tradnl" w:eastAsia="es-ES"/>
        </w:rPr>
        <w:t>13.</w:t>
      </w:r>
      <w:r w:rsidR="001D0243" w:rsidRPr="00FA4C47">
        <w:rPr>
          <w:rFonts w:ascii="Arial" w:eastAsia="Times New Roman" w:hAnsi="Arial" w:cs="Arial"/>
          <w:b/>
          <w:sz w:val="24"/>
          <w:szCs w:val="24"/>
          <w:u w:val="single"/>
          <w:lang w:val="es-ES_tradnl" w:eastAsia="es-ES"/>
        </w:rPr>
        <w:t>1.</w:t>
      </w:r>
      <w:r w:rsidRPr="00FA4C47">
        <w:rPr>
          <w:rFonts w:ascii="Arial" w:eastAsia="Times New Roman" w:hAnsi="Arial" w:cs="Arial"/>
          <w:b/>
          <w:sz w:val="24"/>
          <w:szCs w:val="24"/>
          <w:u w:val="single"/>
          <w:lang w:val="es-ES_tradnl" w:eastAsia="es-ES"/>
        </w:rPr>
        <w:t xml:space="preserve">- </w:t>
      </w:r>
      <w:r w:rsidRPr="00FA4C47">
        <w:rPr>
          <w:rFonts w:ascii="Arial" w:eastAsia="Times New Roman" w:hAnsi="Arial" w:cs="Arial"/>
          <w:b/>
          <w:bCs/>
          <w:sz w:val="24"/>
          <w:szCs w:val="24"/>
          <w:u w:val="single"/>
          <w:lang w:val="es-ES_tradnl" w:eastAsia="es-ES"/>
        </w:rPr>
        <w:t>UNIDADES DIDÁCTICAS: OBJETIVOS – CONTENIDOS - CRITERIOS DE EVALUACIÓN</w:t>
      </w:r>
    </w:p>
    <w:p w14:paraId="18E16A75" w14:textId="77777777" w:rsidR="00AC4E26" w:rsidRDefault="00AC4E26" w:rsidP="00DE06B0">
      <w:pPr>
        <w:spacing w:line="240" w:lineRule="auto"/>
        <w:jc w:val="both"/>
        <w:rPr>
          <w:rFonts w:ascii="Arial" w:eastAsia="Times New Roman" w:hAnsi="Arial" w:cs="Arial"/>
          <w:b/>
          <w:bCs/>
          <w:sz w:val="24"/>
          <w:szCs w:val="24"/>
          <w:u w:val="single"/>
          <w:lang w:val="es-ES_tradnl" w:eastAsia="es-ES"/>
        </w:rPr>
      </w:pPr>
    </w:p>
    <w:p w14:paraId="64159702" w14:textId="77777777" w:rsidR="00AC4E26" w:rsidRDefault="00AC4E26" w:rsidP="00AC4E26">
      <w:pPr>
        <w:widowControl w:val="0"/>
        <w:spacing w:line="240" w:lineRule="auto"/>
        <w:jc w:val="both"/>
        <w:rPr>
          <w:rFonts w:ascii="Arial" w:eastAsia="Times New Roman" w:hAnsi="Arial" w:cs="Arial"/>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8"/>
        <w:gridCol w:w="6318"/>
        <w:gridCol w:w="2630"/>
      </w:tblGrid>
      <w:tr w:rsidR="00DE06B0" w:rsidRPr="00FA4C47" w14:paraId="393D6ED6" w14:textId="77777777" w:rsidTr="00DE06B0">
        <w:tc>
          <w:tcPr>
            <w:tcW w:w="1328" w:type="dxa"/>
            <w:shd w:val="clear" w:color="auto" w:fill="D9D9D9"/>
          </w:tcPr>
          <w:p w14:paraId="5F60293E" w14:textId="77777777" w:rsidR="00DE06B0" w:rsidRPr="00FA4C47" w:rsidRDefault="00DE06B0" w:rsidP="00DE06B0">
            <w:pPr>
              <w:keepNext/>
              <w:spacing w:before="120" w:after="120" w:line="240" w:lineRule="auto"/>
              <w:jc w:val="center"/>
              <w:outlineLvl w:val="5"/>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 xml:space="preserve">Unidad Didáctica </w:t>
            </w: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1</w:t>
            </w:r>
          </w:p>
        </w:tc>
        <w:tc>
          <w:tcPr>
            <w:tcW w:w="6318" w:type="dxa"/>
            <w:shd w:val="clear" w:color="auto" w:fill="D9D9D9"/>
          </w:tcPr>
          <w:p w14:paraId="071B0E63" w14:textId="77777777" w:rsidR="00DE06B0" w:rsidRPr="00FA4C47" w:rsidRDefault="00DE06B0" w:rsidP="00DE06B0">
            <w:pPr>
              <w:spacing w:line="240" w:lineRule="auto"/>
              <w:jc w:val="center"/>
              <w:rPr>
                <w:rFonts w:ascii="Arial" w:eastAsia="Times New Roman" w:hAnsi="Arial" w:cs="Arial"/>
                <w:b/>
                <w:bCs/>
                <w:sz w:val="24"/>
                <w:szCs w:val="24"/>
                <w:lang w:eastAsia="es-ES"/>
              </w:rPr>
            </w:pPr>
          </w:p>
          <w:p w14:paraId="34039DCB" w14:textId="77777777" w:rsidR="00DE06B0" w:rsidRPr="00FA4C47" w:rsidRDefault="00DE06B0" w:rsidP="00DE06B0">
            <w:pPr>
              <w:spacing w:line="240" w:lineRule="auto"/>
              <w:jc w:val="center"/>
              <w:rPr>
                <w:rFonts w:ascii="Arial" w:eastAsia="Times New Roman" w:hAnsi="Arial" w:cs="Arial"/>
                <w:b/>
                <w:bCs/>
                <w:color w:val="000000"/>
                <w:sz w:val="24"/>
                <w:szCs w:val="24"/>
                <w:lang w:val="es-ES_tradnl" w:eastAsia="es-ES"/>
              </w:rPr>
            </w:pPr>
            <w:r w:rsidRPr="00FA4C47">
              <w:rPr>
                <w:rFonts w:ascii="Arial" w:eastAsia="Times New Roman" w:hAnsi="Arial" w:cs="Arial"/>
                <w:b/>
                <w:bCs/>
                <w:color w:val="000000"/>
                <w:sz w:val="24"/>
                <w:szCs w:val="24"/>
                <w:lang w:val="es-ES_tradnl" w:eastAsia="es-ES"/>
              </w:rPr>
              <w:t>CARACTERIZACIÓN DE EQUIPOS TÉCNICOS DE SONIDO</w:t>
            </w:r>
          </w:p>
          <w:p w14:paraId="09C94692" w14:textId="77777777" w:rsidR="00594D89" w:rsidRPr="00FA4C47" w:rsidRDefault="00594D89" w:rsidP="00DE06B0">
            <w:pPr>
              <w:spacing w:line="240" w:lineRule="auto"/>
              <w:jc w:val="center"/>
              <w:rPr>
                <w:rFonts w:ascii="Arial" w:eastAsia="Times New Roman" w:hAnsi="Arial" w:cs="Arial"/>
                <w:b/>
                <w:bCs/>
                <w:sz w:val="24"/>
                <w:szCs w:val="24"/>
                <w:lang w:eastAsia="es-ES"/>
              </w:rPr>
            </w:pPr>
          </w:p>
        </w:tc>
        <w:tc>
          <w:tcPr>
            <w:tcW w:w="2630" w:type="dxa"/>
            <w:shd w:val="clear" w:color="auto" w:fill="D9D9D9"/>
          </w:tcPr>
          <w:p w14:paraId="09A51001" w14:textId="77777777" w:rsidR="00DE06B0" w:rsidRPr="00FA4C47" w:rsidRDefault="00DE06B0" w:rsidP="00DE06B0">
            <w:pPr>
              <w:keepNext/>
              <w:spacing w:before="120" w:after="120" w:line="240" w:lineRule="auto"/>
              <w:jc w:val="both"/>
              <w:outlineLvl w:val="5"/>
              <w:rPr>
                <w:rFonts w:ascii="Arial" w:eastAsia="Times New Roman" w:hAnsi="Arial" w:cs="Arial"/>
                <w:b/>
                <w:sz w:val="24"/>
                <w:szCs w:val="24"/>
                <w:lang w:val="es-ES_tradnl" w:eastAsia="es-ES"/>
              </w:rPr>
            </w:pP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de horas previstas</w:t>
            </w:r>
          </w:p>
          <w:p w14:paraId="1C63BC59" w14:textId="74A6947C" w:rsidR="00DE06B0" w:rsidRPr="00FA4C47" w:rsidRDefault="007122D8" w:rsidP="00DE06B0">
            <w:pPr>
              <w:spacing w:line="240" w:lineRule="auto"/>
              <w:jc w:val="center"/>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20</w:t>
            </w:r>
          </w:p>
        </w:tc>
      </w:tr>
    </w:tbl>
    <w:p w14:paraId="04D1CCAE" w14:textId="77777777" w:rsidR="00DE06B0" w:rsidRPr="00FA4C47" w:rsidRDefault="00DE06B0" w:rsidP="00DE06B0">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2"/>
        <w:gridCol w:w="2126"/>
        <w:gridCol w:w="2268"/>
      </w:tblGrid>
      <w:tr w:rsidR="00DE06B0" w:rsidRPr="00FA4C47" w14:paraId="1A97445F" w14:textId="77777777" w:rsidTr="00624B3F">
        <w:trPr>
          <w:cantSplit/>
        </w:trPr>
        <w:tc>
          <w:tcPr>
            <w:tcW w:w="10276" w:type="dxa"/>
            <w:gridSpan w:val="3"/>
            <w:tcBorders>
              <w:bottom w:val="single" w:sz="4" w:space="0" w:color="auto"/>
            </w:tcBorders>
            <w:shd w:val="clear" w:color="auto" w:fill="B3B3B3"/>
          </w:tcPr>
          <w:p w14:paraId="7FA5E6E1" w14:textId="77777777" w:rsidR="00DE06B0" w:rsidRPr="00FA4C47" w:rsidRDefault="00DE06B0" w:rsidP="00DE06B0">
            <w:pPr>
              <w:widowControl w:val="0"/>
              <w:spacing w:before="60" w:after="60" w:line="240" w:lineRule="auto"/>
              <w:jc w:val="center"/>
              <w:rPr>
                <w:rFonts w:ascii="Arial" w:eastAsia="Times New Roman" w:hAnsi="Arial" w:cs="Arial"/>
                <w:b/>
                <w:sz w:val="24"/>
                <w:szCs w:val="24"/>
                <w:lang w:eastAsia="es-ES"/>
              </w:rPr>
            </w:pPr>
            <w:r w:rsidRPr="00FA4C47">
              <w:rPr>
                <w:rFonts w:ascii="Arial" w:eastAsia="Times New Roman" w:hAnsi="Arial" w:cs="Arial"/>
                <w:b/>
                <w:sz w:val="24"/>
                <w:szCs w:val="24"/>
                <w:lang w:eastAsia="es-ES"/>
              </w:rPr>
              <w:t>CONTENIDOS</w:t>
            </w:r>
          </w:p>
        </w:tc>
      </w:tr>
      <w:tr w:rsidR="00DE06B0" w:rsidRPr="00FA4C47" w14:paraId="17B7D115" w14:textId="77777777" w:rsidTr="00624B3F">
        <w:trPr>
          <w:trHeight w:val="1195"/>
        </w:trPr>
        <w:tc>
          <w:tcPr>
            <w:tcW w:w="10276" w:type="dxa"/>
            <w:gridSpan w:val="3"/>
          </w:tcPr>
          <w:p w14:paraId="3826A317" w14:textId="77777777" w:rsidR="00DE06B0" w:rsidRPr="00FA4C47" w:rsidRDefault="00DE06B0" w:rsidP="00DE06B0">
            <w:pPr>
              <w:tabs>
                <w:tab w:val="num" w:pos="284"/>
              </w:tabs>
              <w:spacing w:line="240" w:lineRule="auto"/>
              <w:ind w:left="284" w:hanging="284"/>
              <w:rPr>
                <w:rFonts w:ascii="Arial" w:hAnsi="Arial" w:cs="Arial"/>
                <w:sz w:val="24"/>
                <w:szCs w:val="24"/>
                <w:lang w:eastAsia="x-none"/>
              </w:rPr>
            </w:pPr>
            <w:r w:rsidRPr="00FA4C47">
              <w:rPr>
                <w:rFonts w:ascii="Arial" w:hAnsi="Arial" w:cs="Arial"/>
                <w:sz w:val="24"/>
                <w:szCs w:val="24"/>
                <w:lang w:eastAsia="x-none"/>
              </w:rPr>
              <w:t>−   Micrófonos.  Tipos y características técnicas.</w:t>
            </w:r>
          </w:p>
          <w:p w14:paraId="3D4B7422" w14:textId="77777777" w:rsidR="00DE06B0" w:rsidRPr="00FA4C47" w:rsidRDefault="00DE06B0" w:rsidP="00DE06B0">
            <w:pPr>
              <w:spacing w:line="240" w:lineRule="auto"/>
              <w:ind w:left="284"/>
              <w:rPr>
                <w:rFonts w:ascii="Arial" w:hAnsi="Arial" w:cs="Arial"/>
                <w:sz w:val="24"/>
                <w:szCs w:val="24"/>
                <w:lang w:eastAsia="x-none"/>
              </w:rPr>
            </w:pPr>
            <w:r w:rsidRPr="00FA4C47">
              <w:rPr>
                <w:rFonts w:ascii="Cambria Math" w:hAnsi="Cambria Math" w:cs="Cambria Math"/>
                <w:sz w:val="24"/>
                <w:szCs w:val="24"/>
                <w:lang w:eastAsia="x-none"/>
              </w:rPr>
              <w:t>⋅</w:t>
            </w:r>
            <w:r w:rsidRPr="00FA4C47">
              <w:rPr>
                <w:rFonts w:ascii="Arial" w:hAnsi="Arial" w:cs="Arial"/>
                <w:sz w:val="24"/>
                <w:szCs w:val="24"/>
                <w:lang w:eastAsia="x-none"/>
              </w:rPr>
              <w:t xml:space="preserve">    Micrófonos dinámicos, de condensador, inalámbricos, otros.</w:t>
            </w:r>
          </w:p>
          <w:p w14:paraId="12B320D5" w14:textId="77777777" w:rsidR="00DE06B0" w:rsidRPr="00FA4C47" w:rsidRDefault="00DE06B0" w:rsidP="00DE06B0">
            <w:pPr>
              <w:spacing w:line="240" w:lineRule="auto"/>
              <w:ind w:left="284"/>
              <w:rPr>
                <w:rFonts w:ascii="Arial" w:hAnsi="Arial" w:cs="Arial"/>
                <w:sz w:val="24"/>
                <w:szCs w:val="24"/>
                <w:lang w:eastAsia="x-none"/>
              </w:rPr>
            </w:pPr>
            <w:r w:rsidRPr="00FA4C47">
              <w:rPr>
                <w:rFonts w:ascii="Cambria Math" w:hAnsi="Cambria Math" w:cs="Cambria Math"/>
                <w:sz w:val="24"/>
                <w:szCs w:val="24"/>
                <w:lang w:eastAsia="x-none"/>
              </w:rPr>
              <w:t>⋅</w:t>
            </w:r>
            <w:r w:rsidRPr="00FA4C47">
              <w:rPr>
                <w:rFonts w:ascii="Arial" w:hAnsi="Arial" w:cs="Arial"/>
                <w:sz w:val="24"/>
                <w:szCs w:val="24"/>
                <w:lang w:eastAsia="x-none"/>
              </w:rPr>
              <w:t xml:space="preserve">    Directividad. Aplicaciones.</w:t>
            </w:r>
          </w:p>
          <w:p w14:paraId="7CFF551B" w14:textId="77777777" w:rsidR="00DE06B0" w:rsidRPr="00FA4C47" w:rsidRDefault="00DE06B0" w:rsidP="00DE06B0">
            <w:pPr>
              <w:tabs>
                <w:tab w:val="num" w:pos="284"/>
              </w:tabs>
              <w:spacing w:line="240" w:lineRule="auto"/>
              <w:ind w:left="284" w:hanging="284"/>
              <w:rPr>
                <w:rFonts w:ascii="Arial" w:hAnsi="Arial" w:cs="Arial"/>
                <w:sz w:val="24"/>
                <w:szCs w:val="24"/>
                <w:lang w:eastAsia="x-none"/>
              </w:rPr>
            </w:pPr>
            <w:r w:rsidRPr="00FA4C47">
              <w:rPr>
                <w:rFonts w:ascii="Arial" w:hAnsi="Arial" w:cs="Arial"/>
                <w:sz w:val="24"/>
                <w:szCs w:val="24"/>
                <w:lang w:eastAsia="x-none"/>
              </w:rPr>
              <w:t>−   Procesadores de sonido.</w:t>
            </w:r>
          </w:p>
          <w:p w14:paraId="6A70E2D2" w14:textId="77777777" w:rsidR="00DE06B0" w:rsidRPr="00FA4C47" w:rsidRDefault="00DE06B0" w:rsidP="00DE06B0">
            <w:pPr>
              <w:spacing w:line="240" w:lineRule="auto"/>
              <w:ind w:left="284"/>
              <w:rPr>
                <w:rFonts w:ascii="Arial" w:hAnsi="Arial" w:cs="Arial"/>
                <w:sz w:val="24"/>
                <w:szCs w:val="24"/>
                <w:lang w:eastAsia="x-none"/>
              </w:rPr>
            </w:pPr>
            <w:r w:rsidRPr="00FA4C47">
              <w:rPr>
                <w:rFonts w:ascii="Cambria Math" w:hAnsi="Cambria Math" w:cs="Cambria Math"/>
                <w:sz w:val="24"/>
                <w:szCs w:val="24"/>
                <w:lang w:eastAsia="x-none"/>
              </w:rPr>
              <w:t>⋅</w:t>
            </w:r>
            <w:r w:rsidRPr="00FA4C47">
              <w:rPr>
                <w:rFonts w:ascii="Arial" w:hAnsi="Arial" w:cs="Arial"/>
                <w:sz w:val="24"/>
                <w:szCs w:val="24"/>
                <w:lang w:eastAsia="x-none"/>
              </w:rPr>
              <w:t xml:space="preserve">    Amplificadores.   Ecualizadores.  Filtros </w:t>
            </w:r>
            <w:proofErr w:type="gramStart"/>
            <w:r w:rsidRPr="00FA4C47">
              <w:rPr>
                <w:rFonts w:ascii="Arial" w:hAnsi="Arial" w:cs="Arial"/>
                <w:sz w:val="24"/>
                <w:szCs w:val="24"/>
                <w:lang w:eastAsia="x-none"/>
              </w:rPr>
              <w:t>crossover</w:t>
            </w:r>
            <w:proofErr w:type="gramEnd"/>
            <w:r w:rsidRPr="00FA4C47">
              <w:rPr>
                <w:rFonts w:ascii="Arial" w:hAnsi="Arial" w:cs="Arial"/>
                <w:sz w:val="24"/>
                <w:szCs w:val="24"/>
                <w:lang w:eastAsia="x-none"/>
              </w:rPr>
              <w:t>.   Generadores de efectos, mezcladores. Otros.</w:t>
            </w:r>
          </w:p>
          <w:p w14:paraId="07BA6F6E" w14:textId="77777777" w:rsidR="00DE06B0" w:rsidRPr="00FA4C47" w:rsidRDefault="00DE06B0" w:rsidP="00DE06B0">
            <w:pPr>
              <w:spacing w:line="240" w:lineRule="auto"/>
              <w:ind w:left="284"/>
              <w:jc w:val="both"/>
              <w:rPr>
                <w:rFonts w:ascii="Arial" w:hAnsi="Arial" w:cs="Arial"/>
                <w:sz w:val="24"/>
                <w:szCs w:val="24"/>
                <w:lang w:eastAsia="x-none"/>
              </w:rPr>
            </w:pPr>
            <w:r w:rsidRPr="00FA4C47">
              <w:rPr>
                <w:rFonts w:ascii="Cambria Math" w:hAnsi="Cambria Math" w:cs="Cambria Math"/>
                <w:sz w:val="24"/>
                <w:szCs w:val="24"/>
                <w:lang w:eastAsia="x-none"/>
              </w:rPr>
              <w:t>⋅</w:t>
            </w:r>
            <w:r w:rsidRPr="00FA4C47">
              <w:rPr>
                <w:rFonts w:ascii="Arial" w:hAnsi="Arial" w:cs="Arial"/>
                <w:sz w:val="24"/>
                <w:szCs w:val="24"/>
                <w:lang w:eastAsia="x-none"/>
              </w:rPr>
              <w:t xml:space="preserve">    Puertas de ruido. Procesadores de dinámica. Compresores y expansores. Adaptadores y codificadores telefónicos.  Mezcladores. Procesadores de </w:t>
            </w:r>
            <w:proofErr w:type="spellStart"/>
            <w:r w:rsidRPr="00FA4C47">
              <w:rPr>
                <w:rFonts w:ascii="Arial" w:hAnsi="Arial" w:cs="Arial"/>
                <w:sz w:val="24"/>
                <w:szCs w:val="24"/>
                <w:lang w:eastAsia="x-none"/>
              </w:rPr>
              <w:t>surround</w:t>
            </w:r>
            <w:proofErr w:type="spellEnd"/>
            <w:r w:rsidRPr="00FA4C47">
              <w:rPr>
                <w:rFonts w:ascii="Arial" w:hAnsi="Arial" w:cs="Arial"/>
                <w:sz w:val="24"/>
                <w:szCs w:val="24"/>
                <w:lang w:eastAsia="x-none"/>
              </w:rPr>
              <w:t>.</w:t>
            </w:r>
          </w:p>
          <w:p w14:paraId="165179F9" w14:textId="77777777" w:rsidR="00DE06B0" w:rsidRPr="00FA4C47" w:rsidRDefault="00DE06B0" w:rsidP="00DE06B0">
            <w:pPr>
              <w:spacing w:line="240" w:lineRule="auto"/>
              <w:ind w:left="284"/>
              <w:rPr>
                <w:rFonts w:ascii="Arial" w:hAnsi="Arial" w:cs="Arial"/>
                <w:sz w:val="24"/>
                <w:szCs w:val="24"/>
                <w:lang w:eastAsia="x-none"/>
              </w:rPr>
            </w:pPr>
            <w:r w:rsidRPr="00FA4C47">
              <w:rPr>
                <w:rFonts w:ascii="Cambria Math" w:hAnsi="Cambria Math" w:cs="Cambria Math"/>
                <w:sz w:val="24"/>
                <w:szCs w:val="24"/>
                <w:lang w:eastAsia="x-none"/>
              </w:rPr>
              <w:t>⋅</w:t>
            </w:r>
            <w:r w:rsidRPr="00FA4C47">
              <w:rPr>
                <w:rFonts w:ascii="Arial" w:hAnsi="Arial" w:cs="Arial"/>
                <w:sz w:val="24"/>
                <w:szCs w:val="24"/>
                <w:lang w:eastAsia="x-none"/>
              </w:rPr>
              <w:t xml:space="preserve">    Características técnicas y parámetros de calidad de sonido.  Aplicaciones.</w:t>
            </w:r>
          </w:p>
          <w:p w14:paraId="4EC102F9" w14:textId="77777777" w:rsidR="00DE06B0" w:rsidRPr="00FA4C47" w:rsidRDefault="00DE06B0" w:rsidP="00DE06B0">
            <w:pPr>
              <w:tabs>
                <w:tab w:val="num" w:pos="284"/>
              </w:tabs>
              <w:spacing w:line="240" w:lineRule="auto"/>
              <w:ind w:left="284" w:hanging="284"/>
              <w:rPr>
                <w:rFonts w:ascii="Arial" w:hAnsi="Arial" w:cs="Arial"/>
                <w:sz w:val="24"/>
                <w:szCs w:val="24"/>
                <w:lang w:eastAsia="x-none"/>
              </w:rPr>
            </w:pPr>
            <w:r w:rsidRPr="00FA4C47">
              <w:rPr>
                <w:rFonts w:ascii="Arial" w:hAnsi="Arial" w:cs="Arial"/>
                <w:sz w:val="24"/>
                <w:szCs w:val="24"/>
                <w:lang w:eastAsia="x-none"/>
              </w:rPr>
              <w:t>−   Grabadores y reproductores de audio.</w:t>
            </w:r>
          </w:p>
          <w:p w14:paraId="5D9BE92A" w14:textId="77777777" w:rsidR="00DE06B0" w:rsidRPr="00FA4C47" w:rsidRDefault="00DE06B0" w:rsidP="00DE06B0">
            <w:pPr>
              <w:spacing w:line="240" w:lineRule="auto"/>
              <w:ind w:left="284"/>
              <w:jc w:val="both"/>
              <w:rPr>
                <w:rFonts w:ascii="Arial" w:hAnsi="Arial" w:cs="Arial"/>
                <w:sz w:val="24"/>
                <w:szCs w:val="24"/>
                <w:lang w:eastAsia="x-none"/>
              </w:rPr>
            </w:pPr>
            <w:r w:rsidRPr="00FA4C47">
              <w:rPr>
                <w:rFonts w:ascii="Cambria Math" w:hAnsi="Cambria Math" w:cs="Cambria Math"/>
                <w:sz w:val="24"/>
                <w:szCs w:val="24"/>
                <w:lang w:eastAsia="x-none"/>
              </w:rPr>
              <w:t>⋅</w:t>
            </w:r>
            <w:r w:rsidRPr="00FA4C47">
              <w:rPr>
                <w:rFonts w:ascii="Arial" w:hAnsi="Arial" w:cs="Arial"/>
                <w:sz w:val="24"/>
                <w:szCs w:val="24"/>
                <w:lang w:eastAsia="x-none"/>
              </w:rPr>
              <w:t xml:space="preserve">    Compresión digital de audio.  Formatos de compresión. Sistemas de protección anticopia. Características técnicas y parámetros de calidad.</w:t>
            </w:r>
          </w:p>
          <w:p w14:paraId="414CE0E0" w14:textId="77777777" w:rsidR="00DE06B0" w:rsidRPr="00FA4C47" w:rsidRDefault="00DE06B0" w:rsidP="00DE06B0">
            <w:pPr>
              <w:tabs>
                <w:tab w:val="num" w:pos="284"/>
              </w:tabs>
              <w:spacing w:line="240" w:lineRule="auto"/>
              <w:ind w:left="284" w:hanging="284"/>
              <w:jc w:val="both"/>
              <w:rPr>
                <w:rFonts w:ascii="Arial" w:hAnsi="Arial" w:cs="Arial"/>
                <w:sz w:val="24"/>
                <w:szCs w:val="24"/>
                <w:lang w:eastAsia="x-none"/>
              </w:rPr>
            </w:pPr>
            <w:r w:rsidRPr="00FA4C47">
              <w:rPr>
                <w:rFonts w:ascii="Cambria Math" w:hAnsi="Cambria Math" w:cs="Cambria Math"/>
                <w:sz w:val="24"/>
                <w:szCs w:val="24"/>
                <w:lang w:eastAsia="x-none"/>
              </w:rPr>
              <w:t>⋅</w:t>
            </w:r>
            <w:r w:rsidRPr="00FA4C47">
              <w:rPr>
                <w:rFonts w:ascii="Arial" w:hAnsi="Arial" w:cs="Arial"/>
                <w:sz w:val="24"/>
                <w:szCs w:val="24"/>
                <w:lang w:eastAsia="x-none"/>
              </w:rPr>
              <w:t xml:space="preserve">    Grabación magnética y óptica.  Grabación sobre memorias de estado sólido.  Grabación en diferentes soportes.</w:t>
            </w:r>
          </w:p>
          <w:p w14:paraId="3D5BCB70" w14:textId="77777777" w:rsidR="00DE06B0" w:rsidRPr="00FA4C47" w:rsidRDefault="00DE06B0" w:rsidP="00DE06B0">
            <w:pPr>
              <w:tabs>
                <w:tab w:val="num" w:pos="284"/>
              </w:tabs>
              <w:spacing w:line="240" w:lineRule="auto"/>
              <w:ind w:left="284" w:hanging="284"/>
              <w:rPr>
                <w:rFonts w:ascii="Arial" w:hAnsi="Arial" w:cs="Arial"/>
                <w:sz w:val="24"/>
                <w:szCs w:val="24"/>
                <w:lang w:eastAsia="x-none"/>
              </w:rPr>
            </w:pPr>
            <w:r w:rsidRPr="00FA4C47">
              <w:rPr>
                <w:rFonts w:ascii="Arial" w:hAnsi="Arial" w:cs="Arial"/>
                <w:sz w:val="24"/>
                <w:szCs w:val="24"/>
                <w:lang w:eastAsia="x-none"/>
              </w:rPr>
              <w:t>−   Altavoces y difusores acústicos.</w:t>
            </w:r>
          </w:p>
          <w:p w14:paraId="05986E45" w14:textId="77777777" w:rsidR="00DE06B0" w:rsidRPr="00FA4C47" w:rsidRDefault="00DE06B0" w:rsidP="00DE06B0">
            <w:pPr>
              <w:spacing w:line="240" w:lineRule="auto"/>
              <w:ind w:left="284"/>
              <w:rPr>
                <w:rFonts w:ascii="Arial" w:hAnsi="Arial" w:cs="Arial"/>
                <w:sz w:val="24"/>
                <w:szCs w:val="24"/>
                <w:lang w:eastAsia="x-none"/>
              </w:rPr>
            </w:pPr>
            <w:r w:rsidRPr="00FA4C47">
              <w:rPr>
                <w:rFonts w:ascii="Cambria Math" w:hAnsi="Cambria Math" w:cs="Cambria Math"/>
                <w:sz w:val="24"/>
                <w:szCs w:val="24"/>
                <w:lang w:eastAsia="x-none"/>
              </w:rPr>
              <w:lastRenderedPageBreak/>
              <w:t>⋅</w:t>
            </w:r>
            <w:r w:rsidRPr="00FA4C47">
              <w:rPr>
                <w:rFonts w:ascii="Arial" w:hAnsi="Arial" w:cs="Arial"/>
                <w:sz w:val="24"/>
                <w:szCs w:val="24"/>
                <w:lang w:eastAsia="x-none"/>
              </w:rPr>
              <w:t xml:space="preserve">    Altavoces dinámicos, electrostáticos y piezoeléctricos. Bocinas de sonorización. Entre otros.</w:t>
            </w:r>
          </w:p>
          <w:p w14:paraId="43CAF3BB" w14:textId="77777777" w:rsidR="00DE06B0" w:rsidRPr="00FA4C47" w:rsidRDefault="00DE06B0" w:rsidP="00DE06B0">
            <w:pPr>
              <w:spacing w:line="240" w:lineRule="auto"/>
              <w:ind w:left="284"/>
              <w:rPr>
                <w:rFonts w:ascii="Arial" w:hAnsi="Arial" w:cs="Arial"/>
                <w:sz w:val="24"/>
                <w:szCs w:val="24"/>
                <w:lang w:eastAsia="x-none"/>
              </w:rPr>
            </w:pPr>
            <w:r w:rsidRPr="00FA4C47">
              <w:rPr>
                <w:rFonts w:ascii="Cambria Math" w:hAnsi="Cambria Math" w:cs="Cambria Math"/>
                <w:sz w:val="24"/>
                <w:szCs w:val="24"/>
                <w:lang w:eastAsia="x-none"/>
              </w:rPr>
              <w:t>⋅</w:t>
            </w:r>
            <w:r w:rsidRPr="00FA4C47">
              <w:rPr>
                <w:rFonts w:ascii="Arial" w:hAnsi="Arial" w:cs="Arial"/>
                <w:sz w:val="24"/>
                <w:szCs w:val="24"/>
                <w:lang w:eastAsia="x-none"/>
              </w:rPr>
              <w:t xml:space="preserve">    Tipos y características técnicas.</w:t>
            </w:r>
          </w:p>
          <w:p w14:paraId="5BF51C48" w14:textId="77777777" w:rsidR="00DE06B0" w:rsidRPr="00FA4C47" w:rsidRDefault="00DE06B0" w:rsidP="00DE06B0">
            <w:pPr>
              <w:spacing w:line="240" w:lineRule="auto"/>
              <w:ind w:left="284"/>
              <w:rPr>
                <w:rFonts w:ascii="Arial" w:hAnsi="Arial" w:cs="Arial"/>
                <w:sz w:val="24"/>
                <w:szCs w:val="24"/>
                <w:lang w:eastAsia="x-none"/>
              </w:rPr>
            </w:pPr>
            <w:r w:rsidRPr="00FA4C47">
              <w:rPr>
                <w:rFonts w:ascii="Cambria Math" w:hAnsi="Cambria Math" w:cs="Cambria Math"/>
                <w:sz w:val="24"/>
                <w:szCs w:val="24"/>
                <w:lang w:eastAsia="x-none"/>
              </w:rPr>
              <w:t>⋅</w:t>
            </w:r>
            <w:r w:rsidRPr="00FA4C47">
              <w:rPr>
                <w:rFonts w:ascii="Arial" w:hAnsi="Arial" w:cs="Arial"/>
                <w:sz w:val="24"/>
                <w:szCs w:val="24"/>
                <w:lang w:eastAsia="x-none"/>
              </w:rPr>
              <w:t xml:space="preserve">    Cajas acústicas.</w:t>
            </w:r>
          </w:p>
          <w:p w14:paraId="654ADDB5" w14:textId="77777777" w:rsidR="00DE06B0" w:rsidRPr="00FA4C47" w:rsidRDefault="00DE06B0" w:rsidP="00DE06B0">
            <w:pPr>
              <w:tabs>
                <w:tab w:val="num" w:pos="284"/>
              </w:tabs>
              <w:spacing w:line="240" w:lineRule="auto"/>
              <w:ind w:left="284" w:hanging="284"/>
              <w:jc w:val="both"/>
              <w:rPr>
                <w:rFonts w:ascii="Arial" w:hAnsi="Arial" w:cs="Arial"/>
                <w:sz w:val="24"/>
                <w:szCs w:val="24"/>
                <w:lang w:eastAsia="x-none"/>
              </w:rPr>
            </w:pPr>
            <w:r w:rsidRPr="00FA4C47">
              <w:rPr>
                <w:rFonts w:ascii="Arial" w:hAnsi="Arial" w:cs="Arial"/>
                <w:sz w:val="24"/>
                <w:szCs w:val="24"/>
                <w:lang w:eastAsia="x-none"/>
              </w:rPr>
              <w:t>−   Interconexión de equipos de audio.  Interfaces. Líneas y conectores de instalaciones de sonido. Características y aplicaciones.</w:t>
            </w:r>
          </w:p>
          <w:p w14:paraId="042843A5" w14:textId="77777777" w:rsidR="00DE06B0" w:rsidRPr="00FA4C47" w:rsidRDefault="00DE06B0" w:rsidP="00DE06B0">
            <w:pPr>
              <w:spacing w:line="240" w:lineRule="auto"/>
              <w:ind w:left="284"/>
              <w:jc w:val="both"/>
              <w:rPr>
                <w:rFonts w:ascii="Arial" w:hAnsi="Arial" w:cs="Arial"/>
                <w:sz w:val="24"/>
                <w:szCs w:val="24"/>
                <w:lang w:eastAsia="x-none"/>
              </w:rPr>
            </w:pPr>
          </w:p>
        </w:tc>
      </w:tr>
      <w:tr w:rsidR="00DE06B0" w:rsidRPr="00FA4C47" w14:paraId="416A03A0" w14:textId="77777777" w:rsidTr="00624B3F">
        <w:tc>
          <w:tcPr>
            <w:tcW w:w="5882" w:type="dxa"/>
            <w:shd w:val="clear" w:color="auto" w:fill="A0A0A0"/>
            <w:vAlign w:val="center"/>
          </w:tcPr>
          <w:p w14:paraId="01DCD8B1" w14:textId="77777777" w:rsidR="00DE06B0" w:rsidRPr="00FA4C47" w:rsidRDefault="00DE06B0" w:rsidP="00DE06B0">
            <w:pPr>
              <w:widowControl w:val="0"/>
              <w:spacing w:line="240" w:lineRule="auto"/>
              <w:jc w:val="center"/>
              <w:rPr>
                <w:rFonts w:ascii="Arial" w:eastAsia="Times New Roman" w:hAnsi="Arial" w:cs="Arial"/>
                <w:b/>
                <w:sz w:val="24"/>
                <w:szCs w:val="24"/>
                <w:lang w:eastAsia="es-ES"/>
              </w:rPr>
            </w:pPr>
            <w:proofErr w:type="gramStart"/>
            <w:r w:rsidRPr="00FA4C47">
              <w:rPr>
                <w:rFonts w:ascii="Arial" w:eastAsia="Times New Roman" w:hAnsi="Arial" w:cs="Arial"/>
                <w:b/>
                <w:sz w:val="24"/>
                <w:szCs w:val="24"/>
                <w:lang w:eastAsia="es-ES"/>
              </w:rPr>
              <w:lastRenderedPageBreak/>
              <w:t>ACTIVIDADES CONCRETAS A REALIZAR</w:t>
            </w:r>
            <w:proofErr w:type="gramEnd"/>
          </w:p>
        </w:tc>
        <w:tc>
          <w:tcPr>
            <w:tcW w:w="2126" w:type="dxa"/>
            <w:shd w:val="clear" w:color="auto" w:fill="A0A0A0"/>
            <w:vAlign w:val="center"/>
          </w:tcPr>
          <w:p w14:paraId="1071AB69" w14:textId="77777777" w:rsidR="00DE06B0" w:rsidRPr="00FA4C47" w:rsidRDefault="00DE06B0" w:rsidP="00DE06B0">
            <w:pPr>
              <w:keepNext/>
              <w:spacing w:line="240" w:lineRule="auto"/>
              <w:ind w:firstLine="9"/>
              <w:jc w:val="center"/>
              <w:outlineLvl w:val="5"/>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OBJETIVOS</w:t>
            </w:r>
          </w:p>
          <w:p w14:paraId="73C99BF5" w14:textId="77777777" w:rsidR="00DE06B0" w:rsidRPr="00FA4C47" w:rsidRDefault="00DE06B0" w:rsidP="00DE06B0">
            <w:pPr>
              <w:keepNext/>
              <w:spacing w:line="240" w:lineRule="auto"/>
              <w:ind w:firstLine="9"/>
              <w:jc w:val="center"/>
              <w:outlineLvl w:val="5"/>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 xml:space="preserve"> GENERALES TRABAJADOS</w:t>
            </w:r>
          </w:p>
        </w:tc>
        <w:tc>
          <w:tcPr>
            <w:tcW w:w="2268" w:type="dxa"/>
            <w:shd w:val="clear" w:color="auto" w:fill="A0A0A0"/>
            <w:vAlign w:val="center"/>
          </w:tcPr>
          <w:p w14:paraId="1870FB6B" w14:textId="77777777" w:rsidR="00DE06B0" w:rsidRPr="00FA4C47" w:rsidRDefault="00DE06B0" w:rsidP="00DE06B0">
            <w:pPr>
              <w:keepNext/>
              <w:spacing w:line="240" w:lineRule="auto"/>
              <w:jc w:val="center"/>
              <w:outlineLvl w:val="5"/>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COMPETENCIAS ASOCIADAS</w:t>
            </w:r>
          </w:p>
        </w:tc>
      </w:tr>
      <w:tr w:rsidR="00DE06B0" w:rsidRPr="00B57A13" w14:paraId="414F9D05" w14:textId="77777777" w:rsidTr="00624B3F">
        <w:trPr>
          <w:trHeight w:val="330"/>
        </w:trPr>
        <w:tc>
          <w:tcPr>
            <w:tcW w:w="5882" w:type="dxa"/>
          </w:tcPr>
          <w:p w14:paraId="1B19DD1B"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Práctica de montaje y análisis de un amplificador de audio.</w:t>
            </w:r>
          </w:p>
          <w:p w14:paraId="4A440F54"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Práctica de análisis del enmascaramiento acústico. Aplicaciones.</w:t>
            </w:r>
          </w:p>
          <w:p w14:paraId="300CDE09"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Trabajo sobre ecos, reflexiones, refracción, difracción, absorción sonora y tiempo de reverberación. Resonancias.</w:t>
            </w:r>
          </w:p>
          <w:p w14:paraId="78AED4E9"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 xml:space="preserve">Trabajo sobre materiales absorbentes acústicos y </w:t>
            </w:r>
            <w:proofErr w:type="spellStart"/>
            <w:r w:rsidRPr="00FA4C47">
              <w:rPr>
                <w:rFonts w:ascii="Arial" w:eastAsia="Times New Roman" w:hAnsi="Arial" w:cs="Arial"/>
                <w:bCs/>
                <w:color w:val="000000"/>
                <w:sz w:val="24"/>
                <w:szCs w:val="24"/>
                <w:lang w:eastAsia="es-ES"/>
              </w:rPr>
              <w:t>ais-lantes</w:t>
            </w:r>
            <w:proofErr w:type="spellEnd"/>
            <w:r w:rsidRPr="00FA4C47">
              <w:rPr>
                <w:rFonts w:ascii="Arial" w:eastAsia="Times New Roman" w:hAnsi="Arial" w:cs="Arial"/>
                <w:bCs/>
                <w:color w:val="000000"/>
                <w:sz w:val="24"/>
                <w:szCs w:val="24"/>
                <w:lang w:eastAsia="es-ES"/>
              </w:rPr>
              <w:t xml:space="preserve"> acústicos.</w:t>
            </w:r>
          </w:p>
          <w:p w14:paraId="662AE015"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Análisis del micrófono dinámico, condensador.</w:t>
            </w:r>
          </w:p>
          <w:p w14:paraId="15E38622"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 xml:space="preserve">Análisis del micrófono de </w:t>
            </w:r>
            <w:proofErr w:type="spellStart"/>
            <w:r w:rsidRPr="00FA4C47">
              <w:rPr>
                <w:rFonts w:ascii="Arial" w:eastAsia="Times New Roman" w:hAnsi="Arial" w:cs="Arial"/>
                <w:bCs/>
                <w:color w:val="000000"/>
                <w:sz w:val="24"/>
                <w:szCs w:val="24"/>
                <w:lang w:eastAsia="es-ES"/>
              </w:rPr>
              <w:t>electret</w:t>
            </w:r>
            <w:proofErr w:type="spellEnd"/>
            <w:r w:rsidRPr="00FA4C47">
              <w:rPr>
                <w:rFonts w:ascii="Arial" w:eastAsia="Times New Roman" w:hAnsi="Arial" w:cs="Arial"/>
                <w:bCs/>
                <w:color w:val="000000"/>
                <w:sz w:val="24"/>
                <w:szCs w:val="24"/>
                <w:lang w:eastAsia="es-ES"/>
              </w:rPr>
              <w:t>, inalámbrico.</w:t>
            </w:r>
          </w:p>
          <w:p w14:paraId="549D8D88"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Trabajo sobre tipos de micrófonos.</w:t>
            </w:r>
          </w:p>
          <w:p w14:paraId="3B4B89AD"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Análisis de un amplificador de audio. Ecualizadores y fil-</w:t>
            </w:r>
            <w:proofErr w:type="spellStart"/>
            <w:r w:rsidRPr="00FA4C47">
              <w:rPr>
                <w:rFonts w:ascii="Arial" w:eastAsia="Times New Roman" w:hAnsi="Arial" w:cs="Arial"/>
                <w:bCs/>
                <w:color w:val="000000"/>
                <w:sz w:val="24"/>
                <w:szCs w:val="24"/>
                <w:lang w:eastAsia="es-ES"/>
              </w:rPr>
              <w:t>tros</w:t>
            </w:r>
            <w:proofErr w:type="spellEnd"/>
            <w:r w:rsidRPr="00FA4C47">
              <w:rPr>
                <w:rFonts w:ascii="Arial" w:eastAsia="Times New Roman" w:hAnsi="Arial" w:cs="Arial"/>
                <w:bCs/>
                <w:color w:val="000000"/>
                <w:sz w:val="24"/>
                <w:szCs w:val="24"/>
                <w:lang w:eastAsia="es-ES"/>
              </w:rPr>
              <w:t>. Mezcladores.</w:t>
            </w:r>
          </w:p>
          <w:p w14:paraId="5BED8192"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Trabajo sobre características técnicas y parámetros de calidad de los procesadores de audio.</w:t>
            </w:r>
          </w:p>
          <w:p w14:paraId="4190A212"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Análisis del proceso de codificación del sonido analógico.</w:t>
            </w:r>
          </w:p>
          <w:p w14:paraId="64A652D2"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Análisis de distintos sistemas de compresión y grabación de audio mediante software desarrollado para esta función.</w:t>
            </w:r>
          </w:p>
          <w:p w14:paraId="5BC42AAA"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Trabajo sobre los distintos medios de grabación.</w:t>
            </w:r>
          </w:p>
          <w:p w14:paraId="0FA59693"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Análisis de los distintos tipos de altavoces.</w:t>
            </w:r>
          </w:p>
          <w:p w14:paraId="5E8E3E92"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Cálculo y realización de cajas acústicas.</w:t>
            </w:r>
          </w:p>
          <w:p w14:paraId="12035796"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Trabajo de características técnicas de altavoces y difusores.</w:t>
            </w:r>
          </w:p>
          <w:p w14:paraId="2543C23A"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Montaje y análisis de las líneas de audio. Montaje de conectores.</w:t>
            </w:r>
          </w:p>
          <w:p w14:paraId="337EEF68" w14:textId="77777777" w:rsidR="00DE06B0" w:rsidRPr="00FA4C47" w:rsidRDefault="00DE06B0" w:rsidP="00624B3F">
            <w:pPr>
              <w:numPr>
                <w:ilvl w:val="0"/>
                <w:numId w:val="17"/>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Trabajo sobre las aplicaciones de las interfaces de audio.</w:t>
            </w:r>
          </w:p>
          <w:p w14:paraId="27B3356F" w14:textId="77777777" w:rsidR="00DE06B0" w:rsidRPr="00FA4C47" w:rsidRDefault="00DE06B0" w:rsidP="00DE06B0">
            <w:pPr>
              <w:spacing w:line="240" w:lineRule="auto"/>
              <w:ind w:left="720"/>
              <w:contextualSpacing/>
              <w:jc w:val="both"/>
              <w:rPr>
                <w:rFonts w:ascii="Arial" w:eastAsia="Times New Roman" w:hAnsi="Arial" w:cs="Arial"/>
                <w:bCs/>
                <w:color w:val="000000"/>
                <w:sz w:val="24"/>
                <w:szCs w:val="24"/>
                <w:lang w:eastAsia="es-ES"/>
              </w:rPr>
            </w:pPr>
          </w:p>
        </w:tc>
        <w:tc>
          <w:tcPr>
            <w:tcW w:w="2126" w:type="dxa"/>
          </w:tcPr>
          <w:p w14:paraId="2115B632" w14:textId="77777777" w:rsidR="00DE06B0" w:rsidRPr="00FA4C47" w:rsidRDefault="00DE06B0" w:rsidP="00DE06B0">
            <w:pPr>
              <w:widowControl w:val="0"/>
              <w:spacing w:line="240" w:lineRule="auto"/>
              <w:jc w:val="both"/>
              <w:rPr>
                <w:rFonts w:ascii="Arial" w:eastAsia="Times New Roman" w:hAnsi="Arial" w:cs="Arial"/>
                <w:color w:val="000000"/>
                <w:sz w:val="24"/>
                <w:szCs w:val="24"/>
                <w:lang w:val="it-IT" w:eastAsia="es-ES"/>
              </w:rPr>
            </w:pPr>
            <w:r w:rsidRPr="00FA4C47">
              <w:rPr>
                <w:rFonts w:ascii="Arial" w:eastAsia="Times New Roman" w:hAnsi="Arial" w:cs="Arial"/>
                <w:color w:val="000000"/>
                <w:sz w:val="24"/>
                <w:szCs w:val="24"/>
                <w:lang w:val="it-IT" w:eastAsia="es-ES"/>
              </w:rPr>
              <w:t>b, d, e, f, h, i, j, k, l, m, ñ, o</w:t>
            </w:r>
          </w:p>
        </w:tc>
        <w:tc>
          <w:tcPr>
            <w:tcW w:w="2268" w:type="dxa"/>
          </w:tcPr>
          <w:p w14:paraId="58FB71F5" w14:textId="77777777" w:rsidR="00DE06B0" w:rsidRPr="00FA4C47" w:rsidRDefault="00DE06B0" w:rsidP="00DE06B0">
            <w:pPr>
              <w:widowControl w:val="0"/>
              <w:spacing w:line="240" w:lineRule="auto"/>
              <w:jc w:val="both"/>
              <w:rPr>
                <w:rFonts w:ascii="Arial" w:eastAsia="Times New Roman" w:hAnsi="Arial" w:cs="Arial"/>
                <w:color w:val="000000"/>
                <w:sz w:val="24"/>
                <w:szCs w:val="24"/>
                <w:lang w:val="it-IT" w:eastAsia="es-ES"/>
              </w:rPr>
            </w:pPr>
            <w:r w:rsidRPr="00FA4C47">
              <w:rPr>
                <w:rFonts w:ascii="Arial" w:eastAsia="Times New Roman" w:hAnsi="Arial" w:cs="Arial"/>
                <w:color w:val="000000"/>
                <w:sz w:val="24"/>
                <w:szCs w:val="24"/>
                <w:lang w:val="it-IT" w:eastAsia="es-ES"/>
              </w:rPr>
              <w:t>b, d, e, f, g, h, i, j, k, l, m</w:t>
            </w:r>
          </w:p>
        </w:tc>
      </w:tr>
      <w:tr w:rsidR="00DE06B0" w:rsidRPr="00FA4C47" w14:paraId="18ECD2FC" w14:textId="77777777" w:rsidTr="00624B3F">
        <w:trPr>
          <w:trHeight w:val="330"/>
        </w:trPr>
        <w:tc>
          <w:tcPr>
            <w:tcW w:w="5882" w:type="dxa"/>
          </w:tcPr>
          <w:p w14:paraId="26479A91" w14:textId="77777777" w:rsidR="00DE06B0" w:rsidRPr="00FA4C47" w:rsidRDefault="00DE06B0" w:rsidP="00DE06B0">
            <w:pPr>
              <w:widowControl w:val="0"/>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Estos temas se trabajan en las unidades 1, 2, 3, 4, 5</w:t>
            </w:r>
            <w:r w:rsidR="009A783F" w:rsidRPr="00FA4C47">
              <w:rPr>
                <w:rFonts w:ascii="Arial" w:eastAsia="Times New Roman" w:hAnsi="Arial" w:cs="Arial"/>
                <w:sz w:val="24"/>
                <w:szCs w:val="24"/>
                <w:lang w:eastAsia="es-ES"/>
              </w:rPr>
              <w:t xml:space="preserve"> y</w:t>
            </w:r>
            <w:r w:rsidRPr="00FA4C47">
              <w:rPr>
                <w:rFonts w:ascii="Arial" w:eastAsia="Times New Roman" w:hAnsi="Arial" w:cs="Arial"/>
                <w:sz w:val="24"/>
                <w:szCs w:val="24"/>
                <w:lang w:eastAsia="es-ES"/>
              </w:rPr>
              <w:t xml:space="preserve"> 9 del libro de texto. Apuntes y páginas webs.</w:t>
            </w:r>
          </w:p>
        </w:tc>
        <w:tc>
          <w:tcPr>
            <w:tcW w:w="2126" w:type="dxa"/>
          </w:tcPr>
          <w:p w14:paraId="240166AC" w14:textId="77777777" w:rsidR="00DE06B0" w:rsidRPr="00FA4C47" w:rsidRDefault="00DE06B0" w:rsidP="00DE06B0">
            <w:pPr>
              <w:widowControl w:val="0"/>
              <w:spacing w:line="240" w:lineRule="auto"/>
              <w:jc w:val="both"/>
              <w:rPr>
                <w:rFonts w:ascii="Arial" w:eastAsia="Times New Roman" w:hAnsi="Arial" w:cs="Arial"/>
                <w:sz w:val="24"/>
                <w:szCs w:val="24"/>
                <w:lang w:eastAsia="es-ES"/>
              </w:rPr>
            </w:pPr>
          </w:p>
        </w:tc>
        <w:tc>
          <w:tcPr>
            <w:tcW w:w="2268" w:type="dxa"/>
          </w:tcPr>
          <w:p w14:paraId="64CC9E96" w14:textId="77777777" w:rsidR="00DE06B0" w:rsidRPr="00FA4C47" w:rsidRDefault="00DE06B0" w:rsidP="00DE06B0">
            <w:pPr>
              <w:widowControl w:val="0"/>
              <w:spacing w:line="240" w:lineRule="auto"/>
              <w:jc w:val="both"/>
              <w:rPr>
                <w:rFonts w:ascii="Arial" w:eastAsia="Times New Roman" w:hAnsi="Arial" w:cs="Arial"/>
                <w:sz w:val="24"/>
                <w:szCs w:val="24"/>
                <w:lang w:eastAsia="es-ES"/>
              </w:rPr>
            </w:pPr>
          </w:p>
        </w:tc>
      </w:tr>
    </w:tbl>
    <w:p w14:paraId="5066D600" w14:textId="77777777" w:rsidR="00DE06B0" w:rsidRPr="00FA4C47" w:rsidRDefault="00DE06B0" w:rsidP="00DE06B0">
      <w:pPr>
        <w:widowControl w:val="0"/>
        <w:spacing w:line="240" w:lineRule="auto"/>
        <w:jc w:val="both"/>
        <w:rPr>
          <w:rFonts w:ascii="Arial" w:eastAsia="Times New Roman" w:hAnsi="Arial" w:cs="Arial"/>
          <w:b/>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3260"/>
        <w:gridCol w:w="3402"/>
      </w:tblGrid>
      <w:tr w:rsidR="00DE06B0" w:rsidRPr="00FA4C47" w14:paraId="118159F9" w14:textId="77777777" w:rsidTr="00624B3F">
        <w:tc>
          <w:tcPr>
            <w:tcW w:w="10276" w:type="dxa"/>
            <w:gridSpan w:val="3"/>
            <w:tcBorders>
              <w:bottom w:val="single" w:sz="4" w:space="0" w:color="auto"/>
            </w:tcBorders>
            <w:shd w:val="clear" w:color="auto" w:fill="B3B3B3"/>
          </w:tcPr>
          <w:p w14:paraId="142CB0A5" w14:textId="77777777" w:rsidR="00DE06B0" w:rsidRPr="00FA4C47" w:rsidRDefault="00DE06B0" w:rsidP="00DE06B0">
            <w:pPr>
              <w:keepNext/>
              <w:numPr>
                <w:ilvl w:val="0"/>
                <w:numId w:val="2"/>
              </w:numPr>
              <w:spacing w:before="60" w:after="60" w:line="240" w:lineRule="auto"/>
              <w:ind w:left="0" w:firstLine="0"/>
              <w:jc w:val="center"/>
              <w:outlineLvl w:val="0"/>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lastRenderedPageBreak/>
              <w:t>CRITERIOS/ACUERDOS DE</w:t>
            </w:r>
          </w:p>
        </w:tc>
      </w:tr>
      <w:tr w:rsidR="00DE06B0" w:rsidRPr="00FA4C47" w14:paraId="3180ED15" w14:textId="77777777" w:rsidTr="00624B3F">
        <w:tc>
          <w:tcPr>
            <w:tcW w:w="3614" w:type="dxa"/>
            <w:shd w:val="clear" w:color="auto" w:fill="D9D9D9"/>
          </w:tcPr>
          <w:p w14:paraId="2A65697E" w14:textId="77777777" w:rsidR="00DE06B0" w:rsidRPr="00FA4C47" w:rsidRDefault="00DE06B0" w:rsidP="00DE06B0">
            <w:pPr>
              <w:widowControl w:val="0"/>
              <w:numPr>
                <w:ilvl w:val="0"/>
                <w:numId w:val="2"/>
              </w:numPr>
              <w:spacing w:before="40" w:after="40" w:line="240" w:lineRule="auto"/>
              <w:ind w:left="0" w:firstLine="0"/>
              <w:jc w:val="center"/>
              <w:outlineLvl w:val="0"/>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EVALUACIÓN</w:t>
            </w:r>
          </w:p>
        </w:tc>
        <w:tc>
          <w:tcPr>
            <w:tcW w:w="3260" w:type="dxa"/>
            <w:shd w:val="clear" w:color="auto" w:fill="D9D9D9"/>
          </w:tcPr>
          <w:p w14:paraId="0F8CDDEB" w14:textId="77777777" w:rsidR="00DE06B0" w:rsidRPr="00FA4C47" w:rsidRDefault="00DE06B0" w:rsidP="00DE06B0">
            <w:pPr>
              <w:widowControl w:val="0"/>
              <w:numPr>
                <w:ilvl w:val="0"/>
                <w:numId w:val="2"/>
              </w:numPr>
              <w:spacing w:before="40" w:after="40" w:line="240" w:lineRule="auto"/>
              <w:ind w:left="0" w:firstLine="0"/>
              <w:jc w:val="center"/>
              <w:outlineLvl w:val="0"/>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CALIFICACIÓN</w:t>
            </w:r>
          </w:p>
        </w:tc>
        <w:tc>
          <w:tcPr>
            <w:tcW w:w="3402" w:type="dxa"/>
            <w:shd w:val="clear" w:color="auto" w:fill="D9D9D9"/>
          </w:tcPr>
          <w:p w14:paraId="2A2A3D5D" w14:textId="77777777" w:rsidR="00DE06B0" w:rsidRPr="00FA4C47" w:rsidRDefault="00DE06B0" w:rsidP="00DE06B0">
            <w:pPr>
              <w:widowControl w:val="0"/>
              <w:numPr>
                <w:ilvl w:val="0"/>
                <w:numId w:val="2"/>
              </w:numPr>
              <w:spacing w:before="40" w:after="40" w:line="240" w:lineRule="auto"/>
              <w:ind w:left="0" w:firstLine="0"/>
              <w:jc w:val="center"/>
              <w:outlineLvl w:val="0"/>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RECUPERACIÓN</w:t>
            </w:r>
          </w:p>
        </w:tc>
      </w:tr>
      <w:tr w:rsidR="00DE06B0" w:rsidRPr="00FA4C47" w14:paraId="28576E4D" w14:textId="77777777" w:rsidTr="00624B3F">
        <w:tc>
          <w:tcPr>
            <w:tcW w:w="3614" w:type="dxa"/>
          </w:tcPr>
          <w:p w14:paraId="3A13FF5E"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a) Se han clasificado los elementos de captación y emisión de sonido según su funcionalidad. </w:t>
            </w:r>
          </w:p>
          <w:p w14:paraId="2C389097"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b) Se han distinguido los equipos de amplificación y procesado de audio.</w:t>
            </w:r>
          </w:p>
          <w:p w14:paraId="110FC9B9"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c) Se han identificado los equipos de grabación y reproducción de sonido. </w:t>
            </w:r>
          </w:p>
          <w:p w14:paraId="25BA8205"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d) Se han comprobado las características técnicas de los equipos de sonido.</w:t>
            </w:r>
          </w:p>
          <w:p w14:paraId="7F1ABC0D"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 Se han reconocido los procesos de transformación de las señales en cada equipo.</w:t>
            </w:r>
          </w:p>
          <w:p w14:paraId="3FAD2E71"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f)  Se han identificado los conectores y las líneas de transmisión de los sistemas de sonido según sus características.</w:t>
            </w:r>
          </w:p>
          <w:p w14:paraId="71DB784B" w14:textId="77777777" w:rsidR="00DE06B0" w:rsidRPr="00FA4C47" w:rsidRDefault="00DE06B0" w:rsidP="00DE06B0">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g) Se han examinado los diferentes tipos de interfaces de los equipos de audio y las posibilidades de interconexión entre ellos (audio analógico balanceado y no balanceado).</w:t>
            </w:r>
          </w:p>
          <w:p w14:paraId="0BA2CDE2" w14:textId="77777777" w:rsidR="00DE06B0" w:rsidRPr="00FA4C47" w:rsidRDefault="00DE06B0" w:rsidP="00DE06B0">
            <w:pPr>
              <w:spacing w:line="240" w:lineRule="auto"/>
              <w:jc w:val="both"/>
              <w:rPr>
                <w:rFonts w:ascii="Arial" w:eastAsia="Times New Roman" w:hAnsi="Arial" w:cs="Arial"/>
                <w:sz w:val="24"/>
                <w:szCs w:val="24"/>
                <w:lang w:eastAsia="es-ES"/>
              </w:rPr>
            </w:pPr>
          </w:p>
        </w:tc>
        <w:tc>
          <w:tcPr>
            <w:tcW w:w="3260" w:type="dxa"/>
          </w:tcPr>
          <w:p w14:paraId="7FC11BA8" w14:textId="77777777" w:rsidR="00DE06B0" w:rsidRPr="00FA4C47" w:rsidRDefault="00DE06B0"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6.2: criterios generales de corrección de pruebas y trabajos.</w:t>
            </w:r>
          </w:p>
        </w:tc>
        <w:tc>
          <w:tcPr>
            <w:tcW w:w="3402" w:type="dxa"/>
          </w:tcPr>
          <w:p w14:paraId="2E4F03F4" w14:textId="77777777" w:rsidR="00DE06B0" w:rsidRPr="00FA4C47" w:rsidRDefault="00DE06B0"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6.4: criterios de recuperación.</w:t>
            </w:r>
          </w:p>
        </w:tc>
      </w:tr>
    </w:tbl>
    <w:p w14:paraId="3D2F3E77" w14:textId="77777777" w:rsidR="00DE06B0" w:rsidRPr="00FA4C47" w:rsidRDefault="00DE06B0" w:rsidP="00DE06B0">
      <w:pPr>
        <w:widowControl w:val="0"/>
        <w:spacing w:line="240" w:lineRule="auto"/>
        <w:ind w:left="708"/>
        <w:jc w:val="both"/>
        <w:rPr>
          <w:rFonts w:ascii="Arial" w:eastAsia="Times New Roman" w:hAnsi="Arial" w:cs="Arial"/>
          <w:b/>
          <w:sz w:val="24"/>
          <w:szCs w:val="24"/>
          <w:lang w:eastAsia="es-ES"/>
        </w:rPr>
      </w:pPr>
    </w:p>
    <w:p w14:paraId="131E25B7" w14:textId="77777777" w:rsidR="00342BCF" w:rsidRPr="00FA4C47" w:rsidRDefault="00342BCF" w:rsidP="00800AC5">
      <w:pPr>
        <w:spacing w:line="240" w:lineRule="auto"/>
        <w:jc w:val="both"/>
        <w:rPr>
          <w:rFonts w:ascii="Arial" w:eastAsia="Times New Roman" w:hAnsi="Arial" w:cs="Arial"/>
          <w:sz w:val="24"/>
          <w:szCs w:val="24"/>
          <w:lang w:eastAsia="es-ES"/>
        </w:rPr>
      </w:pPr>
    </w:p>
    <w:p w14:paraId="0699A9E9" w14:textId="77777777" w:rsidR="00342BCF" w:rsidRDefault="00342BCF" w:rsidP="00800AC5">
      <w:pPr>
        <w:spacing w:line="240" w:lineRule="auto"/>
        <w:jc w:val="both"/>
        <w:rPr>
          <w:rFonts w:ascii="Arial" w:eastAsia="Times New Roman" w:hAnsi="Arial" w:cs="Arial"/>
          <w:sz w:val="24"/>
          <w:szCs w:val="24"/>
          <w:lang w:eastAsia="es-ES"/>
        </w:rPr>
      </w:pPr>
    </w:p>
    <w:p w14:paraId="12100EA9" w14:textId="77777777" w:rsidR="00AC4E26" w:rsidRDefault="00AC4E26" w:rsidP="00800AC5">
      <w:pPr>
        <w:spacing w:line="240" w:lineRule="auto"/>
        <w:jc w:val="both"/>
        <w:rPr>
          <w:rFonts w:ascii="Arial" w:eastAsia="Times New Roman" w:hAnsi="Arial" w:cs="Arial"/>
          <w:sz w:val="24"/>
          <w:szCs w:val="24"/>
          <w:lang w:eastAsia="es-ES"/>
        </w:rPr>
      </w:pPr>
    </w:p>
    <w:p w14:paraId="19FE2FBA" w14:textId="77777777" w:rsidR="00AC4E26" w:rsidRDefault="00AC4E26" w:rsidP="00800AC5">
      <w:pPr>
        <w:spacing w:line="240" w:lineRule="auto"/>
        <w:jc w:val="both"/>
        <w:rPr>
          <w:rFonts w:ascii="Arial" w:eastAsia="Times New Roman" w:hAnsi="Arial" w:cs="Arial"/>
          <w:sz w:val="24"/>
          <w:szCs w:val="24"/>
          <w:lang w:eastAsia="es-ES"/>
        </w:rPr>
      </w:pPr>
    </w:p>
    <w:p w14:paraId="225C7B17" w14:textId="77777777" w:rsidR="00AC4E26" w:rsidRDefault="00AC4E26" w:rsidP="00800AC5">
      <w:pPr>
        <w:spacing w:line="240" w:lineRule="auto"/>
        <w:jc w:val="both"/>
        <w:rPr>
          <w:rFonts w:ascii="Arial" w:eastAsia="Times New Roman" w:hAnsi="Arial" w:cs="Arial"/>
          <w:sz w:val="24"/>
          <w:szCs w:val="24"/>
          <w:lang w:eastAsia="es-ES"/>
        </w:rPr>
      </w:pPr>
    </w:p>
    <w:p w14:paraId="6137E465" w14:textId="77777777" w:rsidR="00AC4E26" w:rsidRDefault="00AC4E26" w:rsidP="00800AC5">
      <w:pPr>
        <w:spacing w:line="240" w:lineRule="auto"/>
        <w:jc w:val="both"/>
        <w:rPr>
          <w:rFonts w:ascii="Arial" w:eastAsia="Times New Roman" w:hAnsi="Arial" w:cs="Arial"/>
          <w:sz w:val="24"/>
          <w:szCs w:val="24"/>
          <w:lang w:eastAsia="es-ES"/>
        </w:rPr>
      </w:pPr>
    </w:p>
    <w:p w14:paraId="5367BADB" w14:textId="77777777" w:rsidR="00AC4E26" w:rsidRDefault="00AC4E26" w:rsidP="00800AC5">
      <w:pPr>
        <w:spacing w:line="240" w:lineRule="auto"/>
        <w:jc w:val="both"/>
        <w:rPr>
          <w:rFonts w:ascii="Arial" w:eastAsia="Times New Roman" w:hAnsi="Arial" w:cs="Arial"/>
          <w:sz w:val="24"/>
          <w:szCs w:val="24"/>
          <w:lang w:eastAsia="es-ES"/>
        </w:rPr>
      </w:pPr>
    </w:p>
    <w:p w14:paraId="1C2DFD52" w14:textId="77777777" w:rsidR="00AC4E26" w:rsidRDefault="00AC4E26" w:rsidP="00800AC5">
      <w:pPr>
        <w:spacing w:line="240" w:lineRule="auto"/>
        <w:jc w:val="both"/>
        <w:rPr>
          <w:rFonts w:ascii="Arial" w:eastAsia="Times New Roman" w:hAnsi="Arial" w:cs="Arial"/>
          <w:sz w:val="24"/>
          <w:szCs w:val="24"/>
          <w:lang w:eastAsia="es-ES"/>
        </w:rPr>
      </w:pPr>
    </w:p>
    <w:p w14:paraId="00192AD1" w14:textId="77777777" w:rsidR="00AC4E26" w:rsidRDefault="00AC4E26" w:rsidP="00800AC5">
      <w:pPr>
        <w:spacing w:line="240" w:lineRule="auto"/>
        <w:jc w:val="both"/>
        <w:rPr>
          <w:rFonts w:ascii="Arial" w:eastAsia="Times New Roman" w:hAnsi="Arial" w:cs="Arial"/>
          <w:sz w:val="24"/>
          <w:szCs w:val="24"/>
          <w:lang w:eastAsia="es-ES"/>
        </w:rPr>
      </w:pPr>
    </w:p>
    <w:p w14:paraId="02BB53A7" w14:textId="77777777" w:rsidR="00AC4E26" w:rsidRDefault="00AC4E26" w:rsidP="00800AC5">
      <w:pPr>
        <w:spacing w:line="240" w:lineRule="auto"/>
        <w:jc w:val="both"/>
        <w:rPr>
          <w:rFonts w:ascii="Arial" w:eastAsia="Times New Roman" w:hAnsi="Arial" w:cs="Arial"/>
          <w:sz w:val="24"/>
          <w:szCs w:val="24"/>
          <w:lang w:eastAsia="es-ES"/>
        </w:rPr>
      </w:pPr>
    </w:p>
    <w:p w14:paraId="6FFA7766" w14:textId="77777777" w:rsidR="00AC4E26" w:rsidRDefault="00AC4E26" w:rsidP="00800AC5">
      <w:pPr>
        <w:spacing w:line="240" w:lineRule="auto"/>
        <w:jc w:val="both"/>
        <w:rPr>
          <w:rFonts w:ascii="Arial" w:eastAsia="Times New Roman" w:hAnsi="Arial" w:cs="Arial"/>
          <w:sz w:val="24"/>
          <w:szCs w:val="24"/>
          <w:lang w:eastAsia="es-ES"/>
        </w:rPr>
      </w:pPr>
    </w:p>
    <w:p w14:paraId="41DE95F4" w14:textId="77777777" w:rsidR="00AC4E26" w:rsidRDefault="00AC4E26" w:rsidP="00800AC5">
      <w:pPr>
        <w:spacing w:line="240" w:lineRule="auto"/>
        <w:jc w:val="both"/>
        <w:rPr>
          <w:rFonts w:ascii="Arial" w:eastAsia="Times New Roman" w:hAnsi="Arial" w:cs="Arial"/>
          <w:sz w:val="24"/>
          <w:szCs w:val="24"/>
          <w:lang w:eastAsia="es-ES"/>
        </w:rPr>
      </w:pPr>
    </w:p>
    <w:p w14:paraId="080E854F" w14:textId="77777777" w:rsidR="00AC4E26" w:rsidRDefault="00AC4E26" w:rsidP="00800AC5">
      <w:pPr>
        <w:spacing w:line="240" w:lineRule="auto"/>
        <w:jc w:val="both"/>
        <w:rPr>
          <w:rFonts w:ascii="Arial" w:eastAsia="Times New Roman" w:hAnsi="Arial" w:cs="Arial"/>
          <w:sz w:val="24"/>
          <w:szCs w:val="24"/>
          <w:lang w:eastAsia="es-ES"/>
        </w:rPr>
      </w:pPr>
    </w:p>
    <w:p w14:paraId="5DA9A3AC" w14:textId="77777777" w:rsidR="00AC4E26" w:rsidRDefault="00AC4E26" w:rsidP="00800AC5">
      <w:pPr>
        <w:spacing w:line="240" w:lineRule="auto"/>
        <w:jc w:val="both"/>
        <w:rPr>
          <w:rFonts w:ascii="Arial" w:eastAsia="Times New Roman" w:hAnsi="Arial" w:cs="Arial"/>
          <w:sz w:val="24"/>
          <w:szCs w:val="24"/>
          <w:lang w:eastAsia="es-ES"/>
        </w:rPr>
      </w:pPr>
    </w:p>
    <w:p w14:paraId="1D54642F" w14:textId="77777777" w:rsidR="00AC4E26" w:rsidRDefault="00AC4E26" w:rsidP="00800AC5">
      <w:pPr>
        <w:spacing w:line="240" w:lineRule="auto"/>
        <w:jc w:val="both"/>
        <w:rPr>
          <w:rFonts w:ascii="Arial" w:eastAsia="Times New Roman" w:hAnsi="Arial" w:cs="Arial"/>
          <w:sz w:val="24"/>
          <w:szCs w:val="24"/>
          <w:lang w:eastAsia="es-ES"/>
        </w:rPr>
      </w:pPr>
    </w:p>
    <w:p w14:paraId="503C8108" w14:textId="77777777" w:rsidR="00AC4E26" w:rsidRDefault="00AC4E26" w:rsidP="00800AC5">
      <w:pPr>
        <w:spacing w:line="240" w:lineRule="auto"/>
        <w:jc w:val="both"/>
        <w:rPr>
          <w:rFonts w:ascii="Arial" w:eastAsia="Times New Roman" w:hAnsi="Arial" w:cs="Arial"/>
          <w:sz w:val="24"/>
          <w:szCs w:val="24"/>
          <w:lang w:eastAsia="es-ES"/>
        </w:rPr>
      </w:pPr>
    </w:p>
    <w:p w14:paraId="50180D9C" w14:textId="77777777" w:rsidR="00342BCF" w:rsidRPr="00FA4C47" w:rsidRDefault="00342BCF" w:rsidP="00800AC5">
      <w:pPr>
        <w:spacing w:line="240" w:lineRule="auto"/>
        <w:jc w:val="both"/>
        <w:rPr>
          <w:rFonts w:ascii="Arial" w:eastAsia="Times New Roman" w:hAnsi="Arial" w:cs="Arial"/>
          <w:sz w:val="24"/>
          <w:szCs w:val="24"/>
          <w:lang w:eastAsia="es-ES"/>
        </w:rPr>
      </w:pPr>
    </w:p>
    <w:p w14:paraId="45CEFBD4" w14:textId="77777777" w:rsidR="00AD6E72" w:rsidRPr="00FA4C47" w:rsidRDefault="00AD6E72" w:rsidP="00AD6E72">
      <w:pPr>
        <w:spacing w:line="240" w:lineRule="auto"/>
        <w:jc w:val="both"/>
        <w:rPr>
          <w:rFonts w:ascii="Arial" w:eastAsia="Times New Roman" w:hAnsi="Arial" w:cs="Arial"/>
          <w:b/>
          <w:bCs/>
          <w:sz w:val="24"/>
          <w:szCs w:val="24"/>
          <w:u w:val="single"/>
          <w:lang w:val="es-ES_tradnl" w:eastAsia="es-ES"/>
        </w:rPr>
      </w:pPr>
      <w:r w:rsidRPr="00FA4C47">
        <w:rPr>
          <w:rFonts w:ascii="Arial" w:eastAsia="Times New Roman" w:hAnsi="Arial" w:cs="Arial"/>
          <w:b/>
          <w:sz w:val="24"/>
          <w:szCs w:val="24"/>
          <w:u w:val="single"/>
          <w:lang w:val="es-ES_tradnl" w:eastAsia="es-ES"/>
        </w:rPr>
        <w:t>13.</w:t>
      </w:r>
      <w:r w:rsidR="001D0243" w:rsidRPr="00FA4C47">
        <w:rPr>
          <w:rFonts w:ascii="Arial" w:eastAsia="Times New Roman" w:hAnsi="Arial" w:cs="Arial"/>
          <w:b/>
          <w:sz w:val="24"/>
          <w:szCs w:val="24"/>
          <w:u w:val="single"/>
          <w:lang w:val="es-ES_tradnl" w:eastAsia="es-ES"/>
        </w:rPr>
        <w:t>2.</w:t>
      </w:r>
      <w:r w:rsidRPr="00FA4C47">
        <w:rPr>
          <w:rFonts w:ascii="Arial" w:eastAsia="Times New Roman" w:hAnsi="Arial" w:cs="Arial"/>
          <w:b/>
          <w:sz w:val="24"/>
          <w:szCs w:val="24"/>
          <w:u w:val="single"/>
          <w:lang w:val="es-ES_tradnl" w:eastAsia="es-ES"/>
        </w:rPr>
        <w:t xml:space="preserve">- </w:t>
      </w:r>
      <w:r w:rsidRPr="00FA4C47">
        <w:rPr>
          <w:rFonts w:ascii="Arial" w:eastAsia="Times New Roman" w:hAnsi="Arial" w:cs="Arial"/>
          <w:b/>
          <w:bCs/>
          <w:sz w:val="24"/>
          <w:szCs w:val="24"/>
          <w:u w:val="single"/>
          <w:lang w:val="es-ES_tradnl" w:eastAsia="es-ES"/>
        </w:rPr>
        <w:t>UNIDADES DIDÁCTICAS: OBJETIVOS – CONTENIDOS - CRITERIOS DE EVALUACIÓN</w:t>
      </w:r>
    </w:p>
    <w:p w14:paraId="309FCBE8" w14:textId="77777777" w:rsidR="00AD6E72" w:rsidRPr="00FA4C47" w:rsidRDefault="00AD6E72" w:rsidP="00AD6E72">
      <w:pPr>
        <w:widowControl w:val="0"/>
        <w:spacing w:line="240" w:lineRule="auto"/>
        <w:jc w:val="both"/>
        <w:rPr>
          <w:rFonts w:ascii="Arial" w:eastAsia="Times New Roman" w:hAnsi="Arial" w:cs="Arial"/>
          <w:b/>
          <w:bCs/>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9"/>
        <w:gridCol w:w="6313"/>
        <w:gridCol w:w="2634"/>
      </w:tblGrid>
      <w:tr w:rsidR="00AD6E72" w:rsidRPr="00FA4C47" w14:paraId="0F1BECBE" w14:textId="77777777" w:rsidTr="00AD6E72">
        <w:tc>
          <w:tcPr>
            <w:tcW w:w="1329" w:type="dxa"/>
            <w:shd w:val="clear" w:color="auto" w:fill="D9D9D9"/>
          </w:tcPr>
          <w:p w14:paraId="7D5E5F97" w14:textId="77777777" w:rsidR="00AD6E72" w:rsidRPr="00FA4C47" w:rsidRDefault="00AD6E72" w:rsidP="00AD6E72">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 xml:space="preserve">Unidad Didáctica </w:t>
            </w:r>
            <w:proofErr w:type="spellStart"/>
            <w:r w:rsidRPr="00FA4C47">
              <w:rPr>
                <w:rFonts w:ascii="Arial" w:eastAsia="Times New Roman" w:hAnsi="Arial" w:cs="Arial"/>
                <w:b/>
                <w:bCs/>
                <w:sz w:val="24"/>
                <w:szCs w:val="24"/>
                <w:lang w:val="es-ES_tradnl" w:eastAsia="es-ES"/>
              </w:rPr>
              <w:t>Nº</w:t>
            </w:r>
            <w:proofErr w:type="spellEnd"/>
            <w:r w:rsidRPr="00FA4C47">
              <w:rPr>
                <w:rFonts w:ascii="Arial" w:eastAsia="Times New Roman" w:hAnsi="Arial" w:cs="Arial"/>
                <w:b/>
                <w:bCs/>
                <w:sz w:val="24"/>
                <w:szCs w:val="24"/>
                <w:lang w:val="es-ES_tradnl" w:eastAsia="es-ES"/>
              </w:rPr>
              <w:t xml:space="preserve"> 2</w:t>
            </w:r>
          </w:p>
        </w:tc>
        <w:tc>
          <w:tcPr>
            <w:tcW w:w="6313" w:type="dxa"/>
            <w:shd w:val="clear" w:color="auto" w:fill="D9D9D9"/>
          </w:tcPr>
          <w:p w14:paraId="28861BAB" w14:textId="77777777" w:rsidR="00AD6E72" w:rsidRPr="00FA4C47" w:rsidRDefault="00AD6E72" w:rsidP="00AD6E72">
            <w:pPr>
              <w:widowControl w:val="0"/>
              <w:spacing w:line="240" w:lineRule="auto"/>
              <w:jc w:val="center"/>
              <w:rPr>
                <w:rFonts w:ascii="Arial" w:eastAsia="Times New Roman" w:hAnsi="Arial" w:cs="Arial"/>
                <w:b/>
                <w:bCs/>
                <w:color w:val="000000"/>
                <w:sz w:val="24"/>
                <w:szCs w:val="24"/>
                <w:lang w:val="es-ES_tradnl" w:eastAsia="es-ES"/>
              </w:rPr>
            </w:pPr>
          </w:p>
          <w:p w14:paraId="3BE033AE" w14:textId="77777777" w:rsidR="00AD6E72" w:rsidRPr="00FA4C47" w:rsidRDefault="00AD6E72" w:rsidP="00AD6E72">
            <w:pPr>
              <w:widowControl w:val="0"/>
              <w:spacing w:line="240" w:lineRule="auto"/>
              <w:jc w:val="center"/>
              <w:rPr>
                <w:rFonts w:ascii="Arial" w:eastAsia="Times New Roman" w:hAnsi="Arial" w:cs="Arial"/>
                <w:b/>
                <w:bCs/>
                <w:color w:val="000000"/>
                <w:sz w:val="24"/>
                <w:szCs w:val="24"/>
                <w:lang w:val="es-ES_tradnl" w:eastAsia="es-ES"/>
              </w:rPr>
            </w:pPr>
            <w:r w:rsidRPr="00FA4C47">
              <w:rPr>
                <w:rFonts w:ascii="Arial" w:eastAsia="Times New Roman" w:hAnsi="Arial" w:cs="Arial"/>
                <w:b/>
                <w:bCs/>
                <w:color w:val="000000"/>
                <w:sz w:val="24"/>
                <w:szCs w:val="24"/>
                <w:lang w:val="es-ES_tradnl" w:eastAsia="es-ES"/>
              </w:rPr>
              <w:t>CONFIGURACIÓN DE INSTALACIONES DE SONIDO</w:t>
            </w:r>
          </w:p>
          <w:p w14:paraId="232B7BC5" w14:textId="77777777" w:rsidR="00594D89" w:rsidRPr="00FA4C47" w:rsidRDefault="00594D89" w:rsidP="00AD6E72">
            <w:pPr>
              <w:widowControl w:val="0"/>
              <w:spacing w:line="240" w:lineRule="auto"/>
              <w:jc w:val="center"/>
              <w:rPr>
                <w:rFonts w:ascii="Arial" w:eastAsia="Times New Roman" w:hAnsi="Arial" w:cs="Arial"/>
                <w:b/>
                <w:bCs/>
                <w:sz w:val="24"/>
                <w:szCs w:val="24"/>
                <w:lang w:val="es-ES_tradnl" w:eastAsia="es-ES"/>
              </w:rPr>
            </w:pPr>
          </w:p>
        </w:tc>
        <w:tc>
          <w:tcPr>
            <w:tcW w:w="2634" w:type="dxa"/>
            <w:shd w:val="clear" w:color="auto" w:fill="D9D9D9"/>
          </w:tcPr>
          <w:p w14:paraId="5637FB13" w14:textId="77777777" w:rsidR="00AD6E72" w:rsidRPr="00FA4C47" w:rsidRDefault="00AD6E72" w:rsidP="00AD6E72">
            <w:pPr>
              <w:widowControl w:val="0"/>
              <w:spacing w:line="240" w:lineRule="auto"/>
              <w:jc w:val="both"/>
              <w:rPr>
                <w:rFonts w:ascii="Arial" w:eastAsia="Times New Roman" w:hAnsi="Arial" w:cs="Arial"/>
                <w:b/>
                <w:bCs/>
                <w:sz w:val="24"/>
                <w:szCs w:val="24"/>
                <w:lang w:val="es-ES_tradnl" w:eastAsia="es-ES"/>
              </w:rPr>
            </w:pPr>
            <w:proofErr w:type="spellStart"/>
            <w:r w:rsidRPr="00FA4C47">
              <w:rPr>
                <w:rFonts w:ascii="Arial" w:eastAsia="Times New Roman" w:hAnsi="Arial" w:cs="Arial"/>
                <w:b/>
                <w:bCs/>
                <w:sz w:val="24"/>
                <w:szCs w:val="24"/>
                <w:lang w:val="es-ES_tradnl" w:eastAsia="es-ES"/>
              </w:rPr>
              <w:t>Nº</w:t>
            </w:r>
            <w:proofErr w:type="spellEnd"/>
            <w:r w:rsidRPr="00FA4C47">
              <w:rPr>
                <w:rFonts w:ascii="Arial" w:eastAsia="Times New Roman" w:hAnsi="Arial" w:cs="Arial"/>
                <w:b/>
                <w:bCs/>
                <w:sz w:val="24"/>
                <w:szCs w:val="24"/>
                <w:lang w:val="es-ES_tradnl" w:eastAsia="es-ES"/>
              </w:rPr>
              <w:t xml:space="preserve"> de horas previstas</w:t>
            </w:r>
          </w:p>
          <w:p w14:paraId="3CA7DED2" w14:textId="23B17BCA" w:rsidR="00AD6E72" w:rsidRPr="00FA4C47" w:rsidRDefault="007122D8" w:rsidP="00AD6E72">
            <w:pPr>
              <w:widowControl w:val="0"/>
              <w:spacing w:line="240" w:lineRule="auto"/>
              <w:jc w:val="center"/>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18</w:t>
            </w:r>
          </w:p>
        </w:tc>
      </w:tr>
    </w:tbl>
    <w:p w14:paraId="3D55EF51" w14:textId="77777777" w:rsidR="00AD6E72" w:rsidRPr="00FA4C47" w:rsidRDefault="00AD6E72" w:rsidP="00AD6E72">
      <w:pPr>
        <w:widowControl w:val="0"/>
        <w:spacing w:line="240" w:lineRule="auto"/>
        <w:jc w:val="both"/>
        <w:rPr>
          <w:rFonts w:ascii="Arial" w:eastAsia="Times New Roman" w:hAnsi="Arial" w:cs="Arial"/>
          <w:b/>
          <w:bCs/>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2"/>
        <w:gridCol w:w="2126"/>
        <w:gridCol w:w="2268"/>
      </w:tblGrid>
      <w:tr w:rsidR="00AD6E72" w:rsidRPr="00FA4C47" w14:paraId="15763D6D" w14:textId="77777777" w:rsidTr="00624B3F">
        <w:trPr>
          <w:cantSplit/>
        </w:trPr>
        <w:tc>
          <w:tcPr>
            <w:tcW w:w="10276" w:type="dxa"/>
            <w:gridSpan w:val="3"/>
            <w:tcBorders>
              <w:bottom w:val="single" w:sz="4" w:space="0" w:color="auto"/>
            </w:tcBorders>
            <w:shd w:val="clear" w:color="auto" w:fill="B3B3B3"/>
          </w:tcPr>
          <w:p w14:paraId="24CADC68" w14:textId="77777777" w:rsidR="00AD6E72" w:rsidRPr="00FA4C47" w:rsidRDefault="00AD6E72" w:rsidP="00AD6E72">
            <w:pPr>
              <w:widowControl w:val="0"/>
              <w:spacing w:line="240" w:lineRule="auto"/>
              <w:jc w:val="both"/>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CONTENIDOS</w:t>
            </w:r>
          </w:p>
        </w:tc>
      </w:tr>
      <w:tr w:rsidR="00AD6E72" w:rsidRPr="00FA4C47" w14:paraId="27D9912B" w14:textId="77777777" w:rsidTr="00624B3F">
        <w:trPr>
          <w:trHeight w:val="1195"/>
        </w:trPr>
        <w:tc>
          <w:tcPr>
            <w:tcW w:w="10276" w:type="dxa"/>
            <w:gridSpan w:val="3"/>
          </w:tcPr>
          <w:p w14:paraId="741F488D" w14:textId="77777777" w:rsidR="00AD6E72" w:rsidRPr="00FA4C47" w:rsidRDefault="00AD6E72" w:rsidP="00624B3F">
            <w:pPr>
              <w:numPr>
                <w:ilvl w:val="0"/>
                <w:numId w:val="18"/>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Sistemas de sonorización centralizada. Equipamiento de cabecera. Distribución  en impedancia</w:t>
            </w:r>
            <w:r w:rsidRPr="00FA4C47">
              <w:rPr>
                <w:rFonts w:ascii="Arial" w:hAnsi="Arial" w:cs="Arial"/>
                <w:sz w:val="24"/>
                <w:szCs w:val="24"/>
                <w:lang w:eastAsia="x-none"/>
              </w:rPr>
              <w:t xml:space="preserve"> </w:t>
            </w:r>
            <w:r w:rsidRPr="00FA4C47">
              <w:rPr>
                <w:rFonts w:ascii="Arial" w:hAnsi="Arial" w:cs="Arial"/>
                <w:sz w:val="24"/>
                <w:szCs w:val="24"/>
                <w:lang w:val="x-none" w:eastAsia="x-none"/>
              </w:rPr>
              <w:t>constante y tensión  constante. Líneas de 100V. Aplicaciones. Megafonía  de seguridad  y emergencia.</w:t>
            </w:r>
            <w:r w:rsidRPr="00FA4C47">
              <w:rPr>
                <w:rFonts w:ascii="Arial" w:hAnsi="Arial" w:cs="Arial"/>
                <w:sz w:val="24"/>
                <w:szCs w:val="24"/>
                <w:lang w:eastAsia="x-none"/>
              </w:rPr>
              <w:t xml:space="preserve"> </w:t>
            </w:r>
            <w:r w:rsidRPr="00FA4C47">
              <w:rPr>
                <w:rFonts w:ascii="Arial" w:hAnsi="Arial" w:cs="Arial"/>
                <w:sz w:val="24"/>
                <w:szCs w:val="24"/>
                <w:lang w:val="x-none" w:eastAsia="x-none"/>
              </w:rPr>
              <w:t>Instalaciones en edificios públicos.  Normativa.</w:t>
            </w:r>
          </w:p>
          <w:p w14:paraId="6F2F2DC6" w14:textId="77777777" w:rsidR="00AD6E72" w:rsidRPr="00FA4C47" w:rsidRDefault="00AD6E72" w:rsidP="00624B3F">
            <w:pPr>
              <w:numPr>
                <w:ilvl w:val="0"/>
                <w:numId w:val="18"/>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Sistemas de sonorización distribuida.  Central de sonorización. Etapas de potencia. Mandos de</w:t>
            </w:r>
            <w:r w:rsidRPr="00FA4C47">
              <w:rPr>
                <w:rFonts w:ascii="Arial" w:hAnsi="Arial" w:cs="Arial"/>
                <w:sz w:val="24"/>
                <w:szCs w:val="24"/>
                <w:lang w:eastAsia="x-none"/>
              </w:rPr>
              <w:t xml:space="preserve"> </w:t>
            </w:r>
            <w:r w:rsidRPr="00FA4C47">
              <w:rPr>
                <w:rFonts w:ascii="Arial" w:hAnsi="Arial" w:cs="Arial"/>
                <w:sz w:val="24"/>
                <w:szCs w:val="24"/>
                <w:lang w:val="x-none" w:eastAsia="x-none"/>
              </w:rPr>
              <w:t>control.  Sistemas de distribución. Aplicaciones.</w:t>
            </w:r>
          </w:p>
          <w:p w14:paraId="7FFBFC23" w14:textId="77777777" w:rsidR="00AD6E72" w:rsidRPr="00FA4C47" w:rsidRDefault="00AD6E72" w:rsidP="00624B3F">
            <w:pPr>
              <w:numPr>
                <w:ilvl w:val="0"/>
                <w:numId w:val="18"/>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Instalaciones de audio para conferencias y salas de reuniones. Distribución  en anillo y estrella.</w:t>
            </w:r>
            <w:r w:rsidRPr="00FA4C47">
              <w:rPr>
                <w:rFonts w:ascii="Arial" w:hAnsi="Arial" w:cs="Arial"/>
                <w:sz w:val="24"/>
                <w:szCs w:val="24"/>
                <w:lang w:eastAsia="x-none"/>
              </w:rPr>
              <w:t xml:space="preserve"> </w:t>
            </w:r>
            <w:r w:rsidRPr="00FA4C47">
              <w:rPr>
                <w:rFonts w:ascii="Arial" w:hAnsi="Arial" w:cs="Arial"/>
                <w:sz w:val="24"/>
                <w:szCs w:val="24"/>
                <w:lang w:val="x-none" w:eastAsia="x-none"/>
              </w:rPr>
              <w:t>Amplificadores  automáticos y con prioridad.  Puestos de conferenciante y presidente.</w:t>
            </w:r>
          </w:p>
          <w:p w14:paraId="0104CA9F" w14:textId="77777777" w:rsidR="00AD6E72" w:rsidRPr="00FA4C47" w:rsidRDefault="00AD6E72" w:rsidP="00624B3F">
            <w:pPr>
              <w:numPr>
                <w:ilvl w:val="0"/>
                <w:numId w:val="18"/>
              </w:numPr>
              <w:spacing w:line="240" w:lineRule="auto"/>
              <w:rPr>
                <w:rFonts w:ascii="Arial" w:hAnsi="Arial" w:cs="Arial"/>
                <w:sz w:val="24"/>
                <w:szCs w:val="24"/>
                <w:lang w:val="x-none" w:eastAsia="x-none"/>
              </w:rPr>
            </w:pPr>
            <w:r w:rsidRPr="00FA4C47">
              <w:rPr>
                <w:rFonts w:ascii="Arial" w:hAnsi="Arial" w:cs="Arial"/>
                <w:sz w:val="24"/>
                <w:szCs w:val="24"/>
                <w:lang w:val="x-none" w:eastAsia="x-none"/>
              </w:rPr>
              <w:t>−   Instalaciones de sonido para espectáculos. Selección  de equipamiento.</w:t>
            </w:r>
          </w:p>
          <w:p w14:paraId="2FDDEBA3" w14:textId="77777777" w:rsidR="00AD6E72" w:rsidRPr="00FA4C47" w:rsidRDefault="00AD6E72" w:rsidP="00624B3F">
            <w:pPr>
              <w:numPr>
                <w:ilvl w:val="0"/>
                <w:numId w:val="18"/>
              </w:numPr>
              <w:spacing w:line="240" w:lineRule="auto"/>
              <w:rPr>
                <w:rFonts w:ascii="Arial" w:hAnsi="Arial" w:cs="Arial"/>
                <w:sz w:val="24"/>
                <w:szCs w:val="24"/>
                <w:lang w:val="x-none" w:eastAsia="x-none"/>
              </w:rPr>
            </w:pPr>
            <w:r w:rsidRPr="00FA4C47">
              <w:rPr>
                <w:rFonts w:ascii="Arial" w:hAnsi="Arial" w:cs="Arial"/>
                <w:sz w:val="24"/>
                <w:szCs w:val="24"/>
                <w:lang w:val="x-none" w:eastAsia="x-none"/>
              </w:rPr>
              <w:t>−   Configuración  de mesas de mezcla. Agrupamientos y envíos auxiliares.</w:t>
            </w:r>
          </w:p>
          <w:p w14:paraId="6FA596B1" w14:textId="77777777" w:rsidR="00AD6E72" w:rsidRPr="00FA4C47" w:rsidRDefault="00AD6E72" w:rsidP="00624B3F">
            <w:pPr>
              <w:numPr>
                <w:ilvl w:val="0"/>
                <w:numId w:val="18"/>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Mesas de monitores.  Monitorización y sonorización para  el público  (PA). Sonorización</w:t>
            </w:r>
            <w:r w:rsidRPr="00FA4C47">
              <w:rPr>
                <w:rFonts w:ascii="Arial" w:hAnsi="Arial" w:cs="Arial"/>
                <w:sz w:val="24"/>
                <w:szCs w:val="24"/>
                <w:lang w:eastAsia="x-none"/>
              </w:rPr>
              <w:t xml:space="preserve"> </w:t>
            </w:r>
            <w:proofErr w:type="spellStart"/>
            <w:r w:rsidRPr="00FA4C47">
              <w:rPr>
                <w:rFonts w:ascii="Arial" w:hAnsi="Arial" w:cs="Arial"/>
                <w:sz w:val="24"/>
                <w:szCs w:val="24"/>
                <w:lang w:val="x-none" w:eastAsia="x-none"/>
              </w:rPr>
              <w:t>monoamplificada</w:t>
            </w:r>
            <w:proofErr w:type="spellEnd"/>
            <w:r w:rsidRPr="00FA4C47">
              <w:rPr>
                <w:rFonts w:ascii="Arial" w:hAnsi="Arial" w:cs="Arial"/>
                <w:sz w:val="24"/>
                <w:szCs w:val="24"/>
                <w:lang w:val="x-none" w:eastAsia="x-none"/>
              </w:rPr>
              <w:t xml:space="preserve"> y </w:t>
            </w:r>
            <w:proofErr w:type="spellStart"/>
            <w:r w:rsidRPr="00FA4C47">
              <w:rPr>
                <w:rFonts w:ascii="Arial" w:hAnsi="Arial" w:cs="Arial"/>
                <w:sz w:val="24"/>
                <w:szCs w:val="24"/>
                <w:lang w:val="x-none" w:eastAsia="x-none"/>
              </w:rPr>
              <w:t>multiamplificada</w:t>
            </w:r>
            <w:proofErr w:type="spellEnd"/>
            <w:r w:rsidRPr="00FA4C47">
              <w:rPr>
                <w:rFonts w:ascii="Arial" w:hAnsi="Arial" w:cs="Arial"/>
                <w:sz w:val="24"/>
                <w:szCs w:val="24"/>
                <w:lang w:val="x-none" w:eastAsia="x-none"/>
              </w:rPr>
              <w:t xml:space="preserve">. </w:t>
            </w:r>
            <w:proofErr w:type="spellStart"/>
            <w:r w:rsidRPr="00FA4C47">
              <w:rPr>
                <w:rFonts w:ascii="Arial" w:hAnsi="Arial" w:cs="Arial"/>
                <w:sz w:val="24"/>
                <w:szCs w:val="24"/>
                <w:lang w:val="x-none" w:eastAsia="x-none"/>
              </w:rPr>
              <w:t>Clusters</w:t>
            </w:r>
            <w:proofErr w:type="spellEnd"/>
            <w:r w:rsidRPr="00FA4C47">
              <w:rPr>
                <w:rFonts w:ascii="Arial" w:hAnsi="Arial" w:cs="Arial"/>
                <w:sz w:val="24"/>
                <w:szCs w:val="24"/>
                <w:lang w:val="x-none" w:eastAsia="x-none"/>
              </w:rPr>
              <w:t xml:space="preserve"> de voces.  </w:t>
            </w:r>
            <w:proofErr w:type="spellStart"/>
            <w:r w:rsidRPr="00FA4C47">
              <w:rPr>
                <w:rFonts w:ascii="Arial" w:hAnsi="Arial" w:cs="Arial"/>
                <w:sz w:val="24"/>
                <w:szCs w:val="24"/>
                <w:lang w:val="x-none" w:eastAsia="x-none"/>
              </w:rPr>
              <w:t>Arrays</w:t>
            </w:r>
            <w:proofErr w:type="spellEnd"/>
            <w:r w:rsidRPr="00FA4C47">
              <w:rPr>
                <w:rFonts w:ascii="Arial" w:hAnsi="Arial" w:cs="Arial"/>
                <w:sz w:val="24"/>
                <w:szCs w:val="24"/>
                <w:lang w:val="x-none" w:eastAsia="x-none"/>
              </w:rPr>
              <w:t xml:space="preserve"> lineales.  Software de mezclas  de</w:t>
            </w:r>
            <w:r w:rsidRPr="00FA4C47">
              <w:rPr>
                <w:rFonts w:ascii="Arial" w:hAnsi="Arial" w:cs="Arial"/>
                <w:sz w:val="24"/>
                <w:szCs w:val="24"/>
                <w:lang w:eastAsia="x-none"/>
              </w:rPr>
              <w:t xml:space="preserve"> </w:t>
            </w:r>
            <w:r w:rsidRPr="00FA4C47">
              <w:rPr>
                <w:rFonts w:ascii="Arial" w:hAnsi="Arial" w:cs="Arial"/>
                <w:sz w:val="24"/>
                <w:szCs w:val="24"/>
                <w:lang w:val="x-none" w:eastAsia="x-none"/>
              </w:rPr>
              <w:t>audio.</w:t>
            </w:r>
          </w:p>
          <w:p w14:paraId="3E92FEC6" w14:textId="77777777" w:rsidR="00AD6E72" w:rsidRPr="00FA4C47" w:rsidRDefault="00AD6E72" w:rsidP="00624B3F">
            <w:pPr>
              <w:numPr>
                <w:ilvl w:val="0"/>
                <w:numId w:val="18"/>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Instalaciones de sonido para estudios de grabación. Acondicionamiento y aislamiento acústico.</w:t>
            </w:r>
            <w:r w:rsidRPr="00FA4C47">
              <w:rPr>
                <w:rFonts w:ascii="Arial" w:hAnsi="Arial" w:cs="Arial"/>
                <w:sz w:val="24"/>
                <w:szCs w:val="24"/>
                <w:lang w:eastAsia="x-none"/>
              </w:rPr>
              <w:t xml:space="preserve"> </w:t>
            </w:r>
            <w:r w:rsidRPr="00FA4C47">
              <w:rPr>
                <w:rFonts w:ascii="Arial" w:hAnsi="Arial" w:cs="Arial"/>
                <w:sz w:val="24"/>
                <w:szCs w:val="24"/>
                <w:lang w:val="x-none" w:eastAsia="x-none"/>
              </w:rPr>
              <w:t>Equipamiento técnico.  Sistemas de grabación multipista.</w:t>
            </w:r>
          </w:p>
          <w:p w14:paraId="2844B48B" w14:textId="77777777" w:rsidR="00AD6E72" w:rsidRPr="00FA4C47" w:rsidRDefault="00AD6E72" w:rsidP="00624B3F">
            <w:pPr>
              <w:numPr>
                <w:ilvl w:val="0"/>
                <w:numId w:val="18"/>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Consolas  de control  digital. Preamplificadores. Monitorización. Software de aplicación. Configuración  del sistema.</w:t>
            </w:r>
          </w:p>
          <w:p w14:paraId="6ECEFE54" w14:textId="77777777" w:rsidR="00AD6E72" w:rsidRPr="00FA4C47" w:rsidRDefault="00AD6E72" w:rsidP="00624B3F">
            <w:pPr>
              <w:numPr>
                <w:ilvl w:val="0"/>
                <w:numId w:val="18"/>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Estudios de radio. Estructura básica. Locutorio. Control de producción. Sala de edición.  Control</w:t>
            </w:r>
            <w:r w:rsidRPr="00FA4C47">
              <w:rPr>
                <w:rFonts w:ascii="Arial" w:hAnsi="Arial" w:cs="Arial"/>
                <w:sz w:val="24"/>
                <w:szCs w:val="24"/>
                <w:lang w:eastAsia="x-none"/>
              </w:rPr>
              <w:t xml:space="preserve"> </w:t>
            </w:r>
            <w:r w:rsidRPr="00FA4C47">
              <w:rPr>
                <w:rFonts w:ascii="Arial" w:hAnsi="Arial" w:cs="Arial"/>
                <w:sz w:val="24"/>
                <w:szCs w:val="24"/>
                <w:lang w:val="x-none" w:eastAsia="x-none"/>
              </w:rPr>
              <w:t>central.  Acondicionamiento acústico  y ambiental.</w:t>
            </w:r>
          </w:p>
          <w:p w14:paraId="15FFC172" w14:textId="77777777" w:rsidR="00AD6E72" w:rsidRPr="00FA4C47" w:rsidRDefault="00AD6E72" w:rsidP="00624B3F">
            <w:pPr>
              <w:numPr>
                <w:ilvl w:val="0"/>
                <w:numId w:val="18"/>
              </w:numPr>
              <w:spacing w:line="240" w:lineRule="auto"/>
              <w:rPr>
                <w:rFonts w:ascii="Arial" w:hAnsi="Arial" w:cs="Arial"/>
                <w:sz w:val="24"/>
                <w:szCs w:val="24"/>
                <w:lang w:val="x-none" w:eastAsia="x-none"/>
              </w:rPr>
            </w:pPr>
            <w:r w:rsidRPr="00FA4C47">
              <w:rPr>
                <w:rFonts w:ascii="Arial" w:hAnsi="Arial" w:cs="Arial"/>
                <w:sz w:val="24"/>
                <w:szCs w:val="24"/>
                <w:lang w:val="x-none" w:eastAsia="x-none"/>
              </w:rPr>
              <w:t>−   Equipamiento y configuración. Mesas de mezclas  para radiodifusión. Matrices y selectores.</w:t>
            </w:r>
          </w:p>
          <w:p w14:paraId="0FACFFAB" w14:textId="77777777" w:rsidR="00AD6E72" w:rsidRPr="00FA4C47" w:rsidRDefault="00AD6E72" w:rsidP="00624B3F">
            <w:pPr>
              <w:numPr>
                <w:ilvl w:val="0"/>
                <w:numId w:val="18"/>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Enrutamiento  e interconexión de estudios.  Paneles de interconexión. Servidores de audio.</w:t>
            </w:r>
            <w:r w:rsidRPr="00FA4C47">
              <w:rPr>
                <w:rFonts w:ascii="Arial" w:hAnsi="Arial" w:cs="Arial"/>
                <w:sz w:val="24"/>
                <w:szCs w:val="24"/>
                <w:lang w:eastAsia="x-none"/>
              </w:rPr>
              <w:t xml:space="preserve"> </w:t>
            </w:r>
            <w:r w:rsidRPr="00FA4C47">
              <w:rPr>
                <w:rFonts w:ascii="Arial" w:hAnsi="Arial" w:cs="Arial"/>
                <w:sz w:val="24"/>
                <w:szCs w:val="24"/>
                <w:lang w:val="x-none" w:eastAsia="x-none"/>
              </w:rPr>
              <w:t xml:space="preserve">Distribución  del servicio  mediante redes  de datos.  Servidores  y codificadores de </w:t>
            </w:r>
            <w:proofErr w:type="spellStart"/>
            <w:r w:rsidRPr="00FA4C47">
              <w:rPr>
                <w:rFonts w:ascii="Arial" w:hAnsi="Arial" w:cs="Arial"/>
                <w:sz w:val="24"/>
                <w:szCs w:val="24"/>
                <w:lang w:val="x-none" w:eastAsia="x-none"/>
              </w:rPr>
              <w:t>streaming</w:t>
            </w:r>
            <w:proofErr w:type="spellEnd"/>
            <w:r w:rsidRPr="00FA4C47">
              <w:rPr>
                <w:rFonts w:ascii="Arial" w:hAnsi="Arial" w:cs="Arial"/>
                <w:sz w:val="24"/>
                <w:szCs w:val="24"/>
                <w:lang w:val="x-none" w:eastAsia="x-none"/>
              </w:rPr>
              <w:t>.  Conexión con el centro  emisor.</w:t>
            </w:r>
          </w:p>
          <w:p w14:paraId="7AD90102" w14:textId="77777777" w:rsidR="00AD6E72" w:rsidRPr="00FA4C47" w:rsidRDefault="00AD6E72" w:rsidP="00624B3F">
            <w:pPr>
              <w:numPr>
                <w:ilvl w:val="0"/>
                <w:numId w:val="18"/>
              </w:numPr>
              <w:spacing w:line="240" w:lineRule="auto"/>
              <w:rPr>
                <w:rFonts w:ascii="Arial" w:hAnsi="Arial" w:cs="Arial"/>
                <w:sz w:val="24"/>
                <w:szCs w:val="24"/>
                <w:lang w:val="x-none" w:eastAsia="x-none"/>
              </w:rPr>
            </w:pPr>
            <w:r w:rsidRPr="00FA4C47">
              <w:rPr>
                <w:rFonts w:ascii="Arial" w:hAnsi="Arial" w:cs="Arial"/>
                <w:sz w:val="24"/>
                <w:szCs w:val="24"/>
                <w:lang w:val="x-none" w:eastAsia="x-none"/>
              </w:rPr>
              <w:t>−   Acústica de recintos.</w:t>
            </w:r>
          </w:p>
          <w:p w14:paraId="7208AB46" w14:textId="77777777" w:rsidR="00AD6E72" w:rsidRPr="00FA4C47" w:rsidRDefault="00AD6E72" w:rsidP="00AD6E72">
            <w:pPr>
              <w:spacing w:line="240" w:lineRule="auto"/>
              <w:ind w:left="720"/>
              <w:rPr>
                <w:rFonts w:ascii="Arial" w:hAnsi="Arial" w:cs="Arial"/>
                <w:sz w:val="24"/>
                <w:szCs w:val="24"/>
                <w:lang w:val="x-none" w:eastAsia="x-none"/>
              </w:rPr>
            </w:pPr>
            <w:r w:rsidRPr="00FA4C47">
              <w:rPr>
                <w:rFonts w:ascii="Cambria Math" w:hAnsi="Cambria Math" w:cs="Cambria Math"/>
                <w:sz w:val="24"/>
                <w:szCs w:val="24"/>
                <w:lang w:val="x-none" w:eastAsia="x-none"/>
              </w:rPr>
              <w:t>⋅</w:t>
            </w:r>
            <w:r w:rsidRPr="00FA4C47">
              <w:rPr>
                <w:rFonts w:ascii="Arial" w:hAnsi="Arial" w:cs="Arial"/>
                <w:sz w:val="24"/>
                <w:szCs w:val="24"/>
                <w:lang w:val="x-none" w:eastAsia="x-none"/>
              </w:rPr>
              <w:t xml:space="preserve">    Condicionantes. Reverberación. Eco. Reflexiones.</w:t>
            </w:r>
          </w:p>
          <w:p w14:paraId="519F9EE1" w14:textId="77777777" w:rsidR="00AD6E72" w:rsidRPr="00FA4C47" w:rsidRDefault="00AD6E72" w:rsidP="00AD6E72">
            <w:pPr>
              <w:spacing w:line="240" w:lineRule="auto"/>
              <w:ind w:left="720"/>
              <w:jc w:val="both"/>
              <w:rPr>
                <w:rFonts w:ascii="Arial" w:hAnsi="Arial" w:cs="Arial"/>
                <w:sz w:val="24"/>
                <w:szCs w:val="24"/>
                <w:lang w:val="x-none" w:eastAsia="x-none"/>
              </w:rPr>
            </w:pPr>
            <w:r w:rsidRPr="00FA4C47">
              <w:rPr>
                <w:rFonts w:ascii="Cambria Math" w:hAnsi="Cambria Math" w:cs="Cambria Math"/>
                <w:sz w:val="24"/>
                <w:szCs w:val="24"/>
                <w:lang w:val="x-none" w:eastAsia="x-none"/>
              </w:rPr>
              <w:t>⋅</w:t>
            </w:r>
            <w:r w:rsidRPr="00FA4C47">
              <w:rPr>
                <w:rFonts w:ascii="Arial" w:hAnsi="Arial" w:cs="Arial"/>
                <w:sz w:val="24"/>
                <w:szCs w:val="24"/>
                <w:lang w:val="x-none" w:eastAsia="x-none"/>
              </w:rPr>
              <w:t xml:space="preserve">   Equipos y técnicas  de medida  de parámetros acústicos. Sonómetro.  Analizador  de tiempo</w:t>
            </w:r>
            <w:r w:rsidRPr="00FA4C47">
              <w:rPr>
                <w:rFonts w:ascii="Arial" w:hAnsi="Arial" w:cs="Arial"/>
                <w:sz w:val="24"/>
                <w:szCs w:val="24"/>
                <w:lang w:eastAsia="x-none"/>
              </w:rPr>
              <w:t xml:space="preserve"> </w:t>
            </w:r>
            <w:r w:rsidRPr="00FA4C47">
              <w:rPr>
                <w:rFonts w:ascii="Arial" w:hAnsi="Arial" w:cs="Arial"/>
                <w:sz w:val="24"/>
                <w:szCs w:val="24"/>
                <w:lang w:val="x-none" w:eastAsia="x-none"/>
              </w:rPr>
              <w:t>real (RTA). Medidor de reverberación.</w:t>
            </w:r>
          </w:p>
          <w:p w14:paraId="739F00B7" w14:textId="77777777" w:rsidR="00AD6E72" w:rsidRPr="00FA4C47" w:rsidRDefault="00AD6E72" w:rsidP="00624B3F">
            <w:pPr>
              <w:numPr>
                <w:ilvl w:val="0"/>
                <w:numId w:val="18"/>
              </w:numPr>
              <w:spacing w:line="240" w:lineRule="auto"/>
              <w:rPr>
                <w:rFonts w:ascii="Arial" w:hAnsi="Arial" w:cs="Arial"/>
                <w:sz w:val="24"/>
                <w:szCs w:val="24"/>
                <w:lang w:val="x-none" w:eastAsia="x-none"/>
              </w:rPr>
            </w:pPr>
            <w:r w:rsidRPr="00FA4C47">
              <w:rPr>
                <w:rFonts w:ascii="Arial" w:hAnsi="Arial" w:cs="Arial"/>
                <w:sz w:val="24"/>
                <w:szCs w:val="24"/>
                <w:lang w:val="x-none" w:eastAsia="x-none"/>
              </w:rPr>
              <w:t>−   Diseño de instalaciones acústicas.</w:t>
            </w:r>
          </w:p>
          <w:p w14:paraId="35EB6AA9" w14:textId="77777777" w:rsidR="00AD6E72" w:rsidRPr="00FA4C47" w:rsidRDefault="00AD6E72" w:rsidP="00AD6E72">
            <w:pPr>
              <w:spacing w:line="240" w:lineRule="auto"/>
              <w:ind w:left="720"/>
              <w:rPr>
                <w:rFonts w:ascii="Arial" w:hAnsi="Arial" w:cs="Arial"/>
                <w:sz w:val="24"/>
                <w:szCs w:val="24"/>
                <w:lang w:val="x-none" w:eastAsia="x-none"/>
              </w:rPr>
            </w:pPr>
            <w:r w:rsidRPr="00FA4C47">
              <w:rPr>
                <w:rFonts w:ascii="Cambria Math" w:hAnsi="Cambria Math" w:cs="Cambria Math"/>
                <w:sz w:val="24"/>
                <w:szCs w:val="24"/>
                <w:lang w:val="x-none" w:eastAsia="x-none"/>
              </w:rPr>
              <w:t>⋅</w:t>
            </w:r>
            <w:r w:rsidRPr="00FA4C47">
              <w:rPr>
                <w:rFonts w:ascii="Arial" w:hAnsi="Arial" w:cs="Arial"/>
                <w:sz w:val="24"/>
                <w:szCs w:val="24"/>
                <w:lang w:val="x-none" w:eastAsia="x-none"/>
              </w:rPr>
              <w:t xml:space="preserve">    Elección de la tecnología y estructura  del sistema. Croquis.</w:t>
            </w:r>
          </w:p>
          <w:p w14:paraId="2367AABD" w14:textId="77777777" w:rsidR="00AD6E72" w:rsidRPr="00FA4C47" w:rsidRDefault="00AD6E72" w:rsidP="00AD6E72">
            <w:pPr>
              <w:spacing w:line="240" w:lineRule="auto"/>
              <w:ind w:left="720"/>
              <w:rPr>
                <w:rFonts w:ascii="Arial" w:hAnsi="Arial" w:cs="Arial"/>
                <w:sz w:val="24"/>
                <w:szCs w:val="24"/>
                <w:lang w:val="x-none" w:eastAsia="x-none"/>
              </w:rPr>
            </w:pPr>
            <w:r w:rsidRPr="00FA4C47">
              <w:rPr>
                <w:rFonts w:ascii="Cambria Math" w:hAnsi="Cambria Math" w:cs="Cambria Math"/>
                <w:sz w:val="24"/>
                <w:szCs w:val="24"/>
                <w:lang w:val="x-none" w:eastAsia="x-none"/>
              </w:rPr>
              <w:t>⋅</w:t>
            </w:r>
            <w:r w:rsidRPr="00FA4C47">
              <w:rPr>
                <w:rFonts w:ascii="Arial" w:hAnsi="Arial" w:cs="Arial"/>
                <w:sz w:val="24"/>
                <w:szCs w:val="24"/>
                <w:lang w:val="x-none" w:eastAsia="x-none"/>
              </w:rPr>
              <w:t xml:space="preserve">    Cálculo de instalaciones acústicas. Coeficientes  de reverberación en salas. RT60.</w:t>
            </w:r>
          </w:p>
          <w:p w14:paraId="5B0DEA3A" w14:textId="77777777" w:rsidR="00AD6E72" w:rsidRPr="00FA4C47" w:rsidRDefault="00AD6E72" w:rsidP="00AD6E72">
            <w:pPr>
              <w:spacing w:line="240" w:lineRule="auto"/>
              <w:ind w:left="720"/>
              <w:rPr>
                <w:rFonts w:ascii="Arial" w:hAnsi="Arial" w:cs="Arial"/>
                <w:sz w:val="24"/>
                <w:szCs w:val="24"/>
                <w:lang w:val="x-none" w:eastAsia="x-none"/>
              </w:rPr>
            </w:pPr>
            <w:r w:rsidRPr="00FA4C47">
              <w:rPr>
                <w:rFonts w:ascii="Cambria Math" w:hAnsi="Cambria Math" w:cs="Cambria Math"/>
                <w:sz w:val="24"/>
                <w:szCs w:val="24"/>
                <w:lang w:val="x-none" w:eastAsia="x-none"/>
              </w:rPr>
              <w:t>⋅</w:t>
            </w:r>
            <w:r w:rsidRPr="00FA4C47">
              <w:rPr>
                <w:rFonts w:ascii="Arial" w:hAnsi="Arial" w:cs="Arial"/>
                <w:sz w:val="24"/>
                <w:szCs w:val="24"/>
                <w:lang w:val="x-none" w:eastAsia="x-none"/>
              </w:rPr>
              <w:t xml:space="preserve">    Asociación  de altavoces.  Potencia  de amplificación.</w:t>
            </w:r>
          </w:p>
          <w:p w14:paraId="3FDF9D8B" w14:textId="77777777" w:rsidR="00AD6E72" w:rsidRPr="00FA4C47" w:rsidRDefault="00AD6E72" w:rsidP="00AD6E72">
            <w:pPr>
              <w:spacing w:line="240" w:lineRule="auto"/>
              <w:ind w:left="720"/>
              <w:rPr>
                <w:rFonts w:ascii="Arial" w:hAnsi="Arial" w:cs="Arial"/>
                <w:sz w:val="24"/>
                <w:szCs w:val="24"/>
                <w:lang w:val="x-none" w:eastAsia="x-none"/>
              </w:rPr>
            </w:pPr>
            <w:r w:rsidRPr="00FA4C47">
              <w:rPr>
                <w:rFonts w:ascii="Cambria Math" w:hAnsi="Cambria Math" w:cs="Cambria Math"/>
                <w:sz w:val="24"/>
                <w:szCs w:val="24"/>
                <w:lang w:val="x-none" w:eastAsia="x-none"/>
              </w:rPr>
              <w:t>⋅</w:t>
            </w:r>
            <w:r w:rsidRPr="00FA4C47">
              <w:rPr>
                <w:rFonts w:ascii="Arial" w:hAnsi="Arial" w:cs="Arial"/>
                <w:sz w:val="24"/>
                <w:szCs w:val="24"/>
                <w:lang w:val="x-none" w:eastAsia="x-none"/>
              </w:rPr>
              <w:t xml:space="preserve">    Documentación técnica  de sistemas de sonido.</w:t>
            </w:r>
          </w:p>
          <w:p w14:paraId="00ABBB9C" w14:textId="77777777" w:rsidR="00AD6E72" w:rsidRDefault="00AD6E72" w:rsidP="00624B3F">
            <w:pPr>
              <w:numPr>
                <w:ilvl w:val="0"/>
                <w:numId w:val="18"/>
              </w:numPr>
              <w:spacing w:line="240" w:lineRule="auto"/>
              <w:rPr>
                <w:rFonts w:ascii="Arial" w:hAnsi="Arial" w:cs="Arial"/>
                <w:sz w:val="24"/>
                <w:szCs w:val="24"/>
                <w:lang w:val="x-none" w:eastAsia="x-none"/>
              </w:rPr>
            </w:pPr>
            <w:r w:rsidRPr="00FA4C47">
              <w:rPr>
                <w:rFonts w:ascii="Arial" w:hAnsi="Arial" w:cs="Arial"/>
                <w:sz w:val="24"/>
                <w:szCs w:val="24"/>
                <w:lang w:val="x-none" w:eastAsia="x-none"/>
              </w:rPr>
              <w:t>−   Documentación técnica  de sistemas de sonido.</w:t>
            </w:r>
          </w:p>
          <w:p w14:paraId="2DBEA842" w14:textId="77777777" w:rsidR="000B26A4" w:rsidRDefault="000B26A4" w:rsidP="000B26A4">
            <w:pPr>
              <w:spacing w:line="240" w:lineRule="auto"/>
              <w:rPr>
                <w:rFonts w:ascii="Arial" w:hAnsi="Arial" w:cs="Arial"/>
                <w:sz w:val="24"/>
                <w:szCs w:val="24"/>
                <w:lang w:val="x-none" w:eastAsia="x-none"/>
              </w:rPr>
            </w:pPr>
          </w:p>
          <w:p w14:paraId="5342E21F" w14:textId="77777777" w:rsidR="000B26A4" w:rsidRDefault="000B26A4" w:rsidP="000B26A4">
            <w:pPr>
              <w:spacing w:line="240" w:lineRule="auto"/>
              <w:rPr>
                <w:rFonts w:ascii="Arial" w:hAnsi="Arial" w:cs="Arial"/>
                <w:sz w:val="24"/>
                <w:szCs w:val="24"/>
                <w:lang w:val="x-none" w:eastAsia="x-none"/>
              </w:rPr>
            </w:pPr>
          </w:p>
          <w:p w14:paraId="667E194E" w14:textId="77777777" w:rsidR="000B26A4" w:rsidRDefault="000B26A4" w:rsidP="000B26A4">
            <w:pPr>
              <w:spacing w:line="240" w:lineRule="auto"/>
              <w:rPr>
                <w:rFonts w:ascii="Arial" w:hAnsi="Arial" w:cs="Arial"/>
                <w:sz w:val="24"/>
                <w:szCs w:val="24"/>
                <w:lang w:val="x-none" w:eastAsia="x-none"/>
              </w:rPr>
            </w:pPr>
          </w:p>
          <w:p w14:paraId="555F946D" w14:textId="77777777" w:rsidR="000B26A4" w:rsidRPr="00FA4C47" w:rsidRDefault="000B26A4" w:rsidP="000B26A4">
            <w:pPr>
              <w:spacing w:line="240" w:lineRule="auto"/>
              <w:rPr>
                <w:rFonts w:ascii="Arial" w:hAnsi="Arial" w:cs="Arial"/>
                <w:sz w:val="24"/>
                <w:szCs w:val="24"/>
                <w:lang w:val="x-none" w:eastAsia="x-none"/>
              </w:rPr>
            </w:pPr>
          </w:p>
          <w:p w14:paraId="5749088B" w14:textId="77777777" w:rsidR="00AD6E72" w:rsidRPr="00FA4C47" w:rsidRDefault="00AD6E72" w:rsidP="00AD6E72">
            <w:pPr>
              <w:spacing w:line="240" w:lineRule="auto"/>
              <w:ind w:left="720"/>
              <w:rPr>
                <w:rFonts w:ascii="Arial" w:hAnsi="Arial" w:cs="Arial"/>
                <w:sz w:val="24"/>
                <w:szCs w:val="24"/>
                <w:lang w:val="x-none" w:eastAsia="x-none"/>
              </w:rPr>
            </w:pPr>
          </w:p>
        </w:tc>
      </w:tr>
      <w:tr w:rsidR="00AD6E72" w:rsidRPr="00FA4C47" w14:paraId="0337F98A" w14:textId="77777777" w:rsidTr="00624B3F">
        <w:tc>
          <w:tcPr>
            <w:tcW w:w="5882" w:type="dxa"/>
            <w:shd w:val="clear" w:color="auto" w:fill="A0A0A0"/>
            <w:vAlign w:val="center"/>
          </w:tcPr>
          <w:p w14:paraId="60A2E74D"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roofErr w:type="gramStart"/>
            <w:r w:rsidRPr="00FA4C47">
              <w:rPr>
                <w:rFonts w:ascii="Arial" w:eastAsia="Times New Roman" w:hAnsi="Arial" w:cs="Arial"/>
                <w:b/>
                <w:sz w:val="24"/>
                <w:szCs w:val="24"/>
                <w:lang w:eastAsia="es-ES"/>
              </w:rPr>
              <w:lastRenderedPageBreak/>
              <w:t>ACTIVIDADES CONCRETAS A REALIZAR</w:t>
            </w:r>
            <w:proofErr w:type="gramEnd"/>
          </w:p>
        </w:tc>
        <w:tc>
          <w:tcPr>
            <w:tcW w:w="2126" w:type="dxa"/>
            <w:shd w:val="clear" w:color="auto" w:fill="A0A0A0"/>
            <w:vAlign w:val="center"/>
          </w:tcPr>
          <w:p w14:paraId="64905627" w14:textId="77777777" w:rsidR="00AD6E72" w:rsidRPr="00FA4C47" w:rsidRDefault="00AD6E72" w:rsidP="00AD6E72">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OBJETIVOS</w:t>
            </w:r>
          </w:p>
          <w:p w14:paraId="10460690" w14:textId="77777777" w:rsidR="00AD6E72" w:rsidRPr="00FA4C47" w:rsidRDefault="00AD6E72" w:rsidP="00AD6E72">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GENERALES TRABAJADOS</w:t>
            </w:r>
          </w:p>
        </w:tc>
        <w:tc>
          <w:tcPr>
            <w:tcW w:w="2268" w:type="dxa"/>
            <w:shd w:val="clear" w:color="auto" w:fill="A0A0A0"/>
            <w:vAlign w:val="center"/>
          </w:tcPr>
          <w:p w14:paraId="69768778" w14:textId="77777777" w:rsidR="00AD6E72" w:rsidRPr="00FA4C47" w:rsidRDefault="00AD6E72" w:rsidP="00AD6E72">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COMPETENCIAS ASOCIADAS</w:t>
            </w:r>
          </w:p>
        </w:tc>
      </w:tr>
      <w:tr w:rsidR="00AD6E72" w:rsidRPr="00B57A13" w14:paraId="06AD6709" w14:textId="77777777" w:rsidTr="00624B3F">
        <w:trPr>
          <w:trHeight w:val="330"/>
        </w:trPr>
        <w:tc>
          <w:tcPr>
            <w:tcW w:w="5882" w:type="dxa"/>
          </w:tcPr>
          <w:p w14:paraId="156CC8AD" w14:textId="77777777" w:rsidR="00AD6E72" w:rsidRPr="00FA4C47" w:rsidRDefault="00AD6E72" w:rsidP="00624B3F">
            <w:pPr>
              <w:numPr>
                <w:ilvl w:val="0"/>
                <w:numId w:val="17"/>
              </w:numPr>
              <w:spacing w:line="240" w:lineRule="auto"/>
              <w:contextualSpacing/>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Montaje y estudio del control de una mesa de mezclas.</w:t>
            </w:r>
          </w:p>
          <w:p w14:paraId="095B4868" w14:textId="77777777" w:rsidR="00AD6E72" w:rsidRPr="00FA4C47" w:rsidRDefault="00AD6E72" w:rsidP="00624B3F">
            <w:pPr>
              <w:numPr>
                <w:ilvl w:val="0"/>
                <w:numId w:val="17"/>
              </w:numPr>
              <w:spacing w:line="240" w:lineRule="auto"/>
              <w:contextualSpacing/>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Instalación de equipos de sonido para distintas salas.</w:t>
            </w:r>
          </w:p>
          <w:p w14:paraId="0DF560B4" w14:textId="77777777" w:rsidR="00AD6E72" w:rsidRPr="00FA4C47" w:rsidRDefault="00AD6E72" w:rsidP="00624B3F">
            <w:pPr>
              <w:numPr>
                <w:ilvl w:val="0"/>
                <w:numId w:val="17"/>
              </w:numPr>
              <w:spacing w:line="240" w:lineRule="auto"/>
              <w:contextualSpacing/>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Trabajo sobre las instalaciones de los estudios de radio y grabación. Diseño de instalaciones.</w:t>
            </w:r>
          </w:p>
          <w:p w14:paraId="198B7F3B" w14:textId="77777777" w:rsidR="00AD6E72" w:rsidRPr="00FA4C47" w:rsidRDefault="00AD6E72" w:rsidP="00AD6E72">
            <w:pPr>
              <w:spacing w:line="240" w:lineRule="auto"/>
              <w:ind w:left="360"/>
              <w:contextualSpacing/>
              <w:jc w:val="both"/>
              <w:rPr>
                <w:rFonts w:ascii="Arial" w:eastAsia="Times New Roman" w:hAnsi="Arial" w:cs="Arial"/>
                <w:color w:val="FF0000"/>
                <w:sz w:val="24"/>
                <w:szCs w:val="24"/>
                <w:lang w:eastAsia="es-ES"/>
              </w:rPr>
            </w:pPr>
          </w:p>
        </w:tc>
        <w:tc>
          <w:tcPr>
            <w:tcW w:w="2126" w:type="dxa"/>
          </w:tcPr>
          <w:p w14:paraId="179CC9DC" w14:textId="77777777" w:rsidR="00AD6E72" w:rsidRPr="00FA4C47" w:rsidRDefault="00AD6E72" w:rsidP="00AD6E72">
            <w:pPr>
              <w:widowControl w:val="0"/>
              <w:spacing w:line="240" w:lineRule="auto"/>
              <w:jc w:val="both"/>
              <w:rPr>
                <w:rFonts w:ascii="Arial" w:eastAsia="Times New Roman" w:hAnsi="Arial" w:cs="Arial"/>
                <w:color w:val="000000"/>
                <w:sz w:val="24"/>
                <w:szCs w:val="24"/>
                <w:lang w:val="it-IT" w:eastAsia="es-ES"/>
              </w:rPr>
            </w:pPr>
            <w:r w:rsidRPr="00FA4C47">
              <w:rPr>
                <w:rFonts w:ascii="Arial" w:eastAsia="Times New Roman" w:hAnsi="Arial" w:cs="Arial"/>
                <w:color w:val="000000"/>
                <w:sz w:val="24"/>
                <w:szCs w:val="24"/>
                <w:lang w:val="it-IT" w:eastAsia="es-ES"/>
              </w:rPr>
              <w:t>b, d, e, f, h, i, j, k, l, m, ñ, o</w:t>
            </w:r>
          </w:p>
        </w:tc>
        <w:tc>
          <w:tcPr>
            <w:tcW w:w="2268" w:type="dxa"/>
          </w:tcPr>
          <w:p w14:paraId="74F8C513" w14:textId="77777777" w:rsidR="00AD6E72" w:rsidRPr="00FA4C47" w:rsidRDefault="00AD6E72" w:rsidP="00AD6E72">
            <w:pPr>
              <w:widowControl w:val="0"/>
              <w:spacing w:line="240" w:lineRule="auto"/>
              <w:jc w:val="both"/>
              <w:rPr>
                <w:rFonts w:ascii="Arial" w:eastAsia="Times New Roman" w:hAnsi="Arial" w:cs="Arial"/>
                <w:color w:val="000000"/>
                <w:sz w:val="24"/>
                <w:szCs w:val="24"/>
                <w:lang w:val="it-IT" w:eastAsia="es-ES"/>
              </w:rPr>
            </w:pPr>
            <w:r w:rsidRPr="00FA4C47">
              <w:rPr>
                <w:rFonts w:ascii="Arial" w:eastAsia="Times New Roman" w:hAnsi="Arial" w:cs="Arial"/>
                <w:color w:val="000000"/>
                <w:sz w:val="24"/>
                <w:szCs w:val="24"/>
                <w:lang w:val="it-IT" w:eastAsia="es-ES"/>
              </w:rPr>
              <w:t>b, d, e, f, g, h, i, j, k, l, m</w:t>
            </w:r>
          </w:p>
        </w:tc>
      </w:tr>
      <w:tr w:rsidR="00AD6E72" w:rsidRPr="00FA4C47" w14:paraId="294EEE05" w14:textId="77777777" w:rsidTr="00624B3F">
        <w:trPr>
          <w:trHeight w:val="330"/>
        </w:trPr>
        <w:tc>
          <w:tcPr>
            <w:tcW w:w="5882" w:type="dxa"/>
          </w:tcPr>
          <w:p w14:paraId="455684EF" w14:textId="77777777" w:rsidR="00AD6E72" w:rsidRPr="00FA4C47" w:rsidRDefault="00AD6E72" w:rsidP="00AD6E72">
            <w:pPr>
              <w:widowControl w:val="0"/>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Estos temas se trabajan en las unidades 1, 2, 3, 4, 5, 6</w:t>
            </w:r>
            <w:r w:rsidR="00D1451F" w:rsidRPr="00FA4C47">
              <w:rPr>
                <w:rFonts w:ascii="Arial" w:eastAsia="Times New Roman" w:hAnsi="Arial" w:cs="Arial"/>
                <w:sz w:val="24"/>
                <w:szCs w:val="24"/>
                <w:lang w:eastAsia="es-ES"/>
              </w:rPr>
              <w:t xml:space="preserve"> y</w:t>
            </w:r>
            <w:r w:rsidRPr="00FA4C47">
              <w:rPr>
                <w:rFonts w:ascii="Arial" w:eastAsia="Times New Roman" w:hAnsi="Arial" w:cs="Arial"/>
                <w:sz w:val="24"/>
                <w:szCs w:val="24"/>
                <w:lang w:eastAsia="es-ES"/>
              </w:rPr>
              <w:t xml:space="preserve"> 9 más anexo del libro de texto. Apuntes y páginas webs.</w:t>
            </w:r>
          </w:p>
        </w:tc>
        <w:tc>
          <w:tcPr>
            <w:tcW w:w="2126" w:type="dxa"/>
          </w:tcPr>
          <w:p w14:paraId="2336954D" w14:textId="77777777" w:rsidR="00AD6E72" w:rsidRPr="00FA4C47" w:rsidRDefault="00AD6E72" w:rsidP="00AD6E72">
            <w:pPr>
              <w:widowControl w:val="0"/>
              <w:spacing w:line="240" w:lineRule="auto"/>
              <w:jc w:val="both"/>
              <w:rPr>
                <w:rFonts w:ascii="Arial" w:eastAsia="Times New Roman" w:hAnsi="Arial" w:cs="Arial"/>
                <w:sz w:val="24"/>
                <w:szCs w:val="24"/>
                <w:lang w:eastAsia="es-ES"/>
              </w:rPr>
            </w:pPr>
          </w:p>
        </w:tc>
        <w:tc>
          <w:tcPr>
            <w:tcW w:w="2268" w:type="dxa"/>
          </w:tcPr>
          <w:p w14:paraId="000A619A" w14:textId="77777777" w:rsidR="00AD6E72" w:rsidRPr="00FA4C47" w:rsidRDefault="00AD6E72" w:rsidP="00AD6E72">
            <w:pPr>
              <w:widowControl w:val="0"/>
              <w:spacing w:line="240" w:lineRule="auto"/>
              <w:jc w:val="both"/>
              <w:rPr>
                <w:rFonts w:ascii="Arial" w:eastAsia="Times New Roman" w:hAnsi="Arial" w:cs="Arial"/>
                <w:sz w:val="24"/>
                <w:szCs w:val="24"/>
                <w:lang w:eastAsia="es-ES"/>
              </w:rPr>
            </w:pPr>
          </w:p>
        </w:tc>
      </w:tr>
    </w:tbl>
    <w:p w14:paraId="540DFB93"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3260"/>
        <w:gridCol w:w="3402"/>
      </w:tblGrid>
      <w:tr w:rsidR="00AD6E72" w:rsidRPr="00FA4C47" w14:paraId="3D1A2D8C" w14:textId="77777777" w:rsidTr="00624B3F">
        <w:tc>
          <w:tcPr>
            <w:tcW w:w="10276" w:type="dxa"/>
            <w:gridSpan w:val="3"/>
            <w:tcBorders>
              <w:bottom w:val="single" w:sz="4" w:space="0" w:color="auto"/>
            </w:tcBorders>
            <w:shd w:val="clear" w:color="auto" w:fill="B3B3B3"/>
          </w:tcPr>
          <w:p w14:paraId="37792200" w14:textId="77777777" w:rsidR="00AD6E72" w:rsidRPr="00FA4C47" w:rsidRDefault="00AD6E72" w:rsidP="00AD6E72">
            <w:pPr>
              <w:widowControl w:val="0"/>
              <w:spacing w:line="240" w:lineRule="auto"/>
              <w:jc w:val="both"/>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CRITERIOS/ACUERDOS DE</w:t>
            </w:r>
          </w:p>
        </w:tc>
      </w:tr>
      <w:tr w:rsidR="00AD6E72" w:rsidRPr="00FA4C47" w14:paraId="6F2D773A" w14:textId="77777777" w:rsidTr="00624B3F">
        <w:tc>
          <w:tcPr>
            <w:tcW w:w="3614" w:type="dxa"/>
            <w:shd w:val="clear" w:color="auto" w:fill="D9D9D9"/>
          </w:tcPr>
          <w:p w14:paraId="30521BA4" w14:textId="77777777" w:rsidR="00AD6E72" w:rsidRPr="00FA4C47" w:rsidRDefault="00AD6E72" w:rsidP="00AD6E72">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EVALUACIÓN</w:t>
            </w:r>
          </w:p>
        </w:tc>
        <w:tc>
          <w:tcPr>
            <w:tcW w:w="3260" w:type="dxa"/>
            <w:shd w:val="clear" w:color="auto" w:fill="D9D9D9"/>
          </w:tcPr>
          <w:p w14:paraId="58FB3CDE" w14:textId="77777777" w:rsidR="00AD6E72" w:rsidRPr="00FA4C47" w:rsidRDefault="00AD6E72" w:rsidP="00AD6E72">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CALIFICACIÓN</w:t>
            </w:r>
          </w:p>
        </w:tc>
        <w:tc>
          <w:tcPr>
            <w:tcW w:w="3402" w:type="dxa"/>
            <w:shd w:val="clear" w:color="auto" w:fill="D9D9D9"/>
          </w:tcPr>
          <w:p w14:paraId="395AE5C5" w14:textId="77777777" w:rsidR="00AD6E72" w:rsidRPr="00FA4C47" w:rsidRDefault="00AD6E72" w:rsidP="00AD6E72">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RECUPERACIÓN</w:t>
            </w:r>
          </w:p>
        </w:tc>
      </w:tr>
      <w:tr w:rsidR="00AD6E72" w:rsidRPr="00FA4C47" w14:paraId="7E8187C2" w14:textId="77777777" w:rsidTr="00624B3F">
        <w:tc>
          <w:tcPr>
            <w:tcW w:w="3614" w:type="dxa"/>
          </w:tcPr>
          <w:p w14:paraId="3E43E2E8"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 Se ha identificado la estructura, características técnicas y elementos de los sistemas de sonido ambiental, megafonía y sonorización de espectáculos.</w:t>
            </w:r>
          </w:p>
          <w:p w14:paraId="4D64BB6B"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b) Se ha identificado la estructura, características técnicas y elementos de los sistemas de sonido de estudios de grabación, edición y difusión de radio y televisión.</w:t>
            </w:r>
          </w:p>
          <w:p w14:paraId="2C76C93F"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c) Se han establecido las relaciones de funcionamiento entre los diferentes sistemas y elementos de las instalaciones.</w:t>
            </w:r>
          </w:p>
          <w:p w14:paraId="64133367"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d) Se han definido los parámetros que aseguran la calidad de la instalación.</w:t>
            </w:r>
          </w:p>
          <w:p w14:paraId="4FA7D520"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 Se han calculado los parámetros de los elementos y equipos de la instalación (secciones de conductores, tiempos de reverberación, impedancia en altavoces y potencia en amplificadores, entre otros).</w:t>
            </w:r>
          </w:p>
          <w:p w14:paraId="74A81D3D"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lastRenderedPageBreak/>
              <w:t>f)  Se ha seleccionado el equipamiento técnico (sistemas de previo, equipos de proceso de señal, micrófonos y difusores electroacústicos, entre otros).</w:t>
            </w:r>
          </w:p>
          <w:p w14:paraId="7076AD96"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g) Se han determinado las líneas de transmisión, los elementos y accesorios de conexión. </w:t>
            </w:r>
          </w:p>
          <w:p w14:paraId="13EE3A39"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h) Se han elaborado esquemas de las instalaciones.</w:t>
            </w:r>
          </w:p>
          <w:p w14:paraId="353C5162" w14:textId="77777777" w:rsidR="00AD6E72" w:rsidRPr="00FA4C47" w:rsidRDefault="00AD6E72" w:rsidP="00AD6E72">
            <w:pPr>
              <w:spacing w:line="240" w:lineRule="auto"/>
              <w:jc w:val="both"/>
              <w:rPr>
                <w:rFonts w:ascii="Arial" w:eastAsia="Times New Roman" w:hAnsi="Arial" w:cs="Arial"/>
                <w:sz w:val="24"/>
                <w:szCs w:val="24"/>
                <w:lang w:eastAsia="es-ES"/>
              </w:rPr>
            </w:pPr>
          </w:p>
        </w:tc>
        <w:tc>
          <w:tcPr>
            <w:tcW w:w="3260" w:type="dxa"/>
          </w:tcPr>
          <w:p w14:paraId="660AEAAD" w14:textId="77777777" w:rsidR="00AD6E72" w:rsidRPr="00FA4C47" w:rsidRDefault="00AD6E72"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lastRenderedPageBreak/>
              <w:t>Apartado 6.2: criterios generales de corrección de pruebas y trabajos.</w:t>
            </w:r>
          </w:p>
        </w:tc>
        <w:tc>
          <w:tcPr>
            <w:tcW w:w="3402" w:type="dxa"/>
          </w:tcPr>
          <w:p w14:paraId="4BD9D307" w14:textId="77777777" w:rsidR="00AD6E72" w:rsidRPr="00FA4C47" w:rsidRDefault="00AD6E72"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6.4: criterios de recuperación.</w:t>
            </w:r>
          </w:p>
        </w:tc>
      </w:tr>
    </w:tbl>
    <w:p w14:paraId="4A4223F9"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
    <w:p w14:paraId="666AE318"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
    <w:p w14:paraId="0B9E0A53" w14:textId="77777777" w:rsidR="00AD6E72" w:rsidRPr="00FA4C47" w:rsidRDefault="00AD6E72" w:rsidP="00AD6E72">
      <w:pPr>
        <w:spacing w:line="240" w:lineRule="auto"/>
        <w:jc w:val="both"/>
        <w:rPr>
          <w:rFonts w:ascii="Arial" w:eastAsia="Times New Roman" w:hAnsi="Arial" w:cs="Arial"/>
          <w:b/>
          <w:bCs/>
          <w:sz w:val="24"/>
          <w:szCs w:val="24"/>
          <w:u w:val="single"/>
          <w:lang w:val="es-ES_tradnl" w:eastAsia="es-ES"/>
        </w:rPr>
      </w:pPr>
      <w:r w:rsidRPr="00FA4C47">
        <w:rPr>
          <w:rFonts w:ascii="Arial" w:eastAsia="Times New Roman" w:hAnsi="Arial" w:cs="Arial"/>
          <w:b/>
          <w:sz w:val="24"/>
          <w:szCs w:val="24"/>
          <w:u w:val="single"/>
          <w:lang w:val="es-ES_tradnl" w:eastAsia="es-ES"/>
        </w:rPr>
        <w:t>13.</w:t>
      </w:r>
      <w:r w:rsidR="001D0243" w:rsidRPr="00FA4C47">
        <w:rPr>
          <w:rFonts w:ascii="Arial" w:eastAsia="Times New Roman" w:hAnsi="Arial" w:cs="Arial"/>
          <w:b/>
          <w:sz w:val="24"/>
          <w:szCs w:val="24"/>
          <w:u w:val="single"/>
          <w:lang w:val="es-ES_tradnl" w:eastAsia="es-ES"/>
        </w:rPr>
        <w:t>3.</w:t>
      </w:r>
      <w:r w:rsidRPr="00FA4C47">
        <w:rPr>
          <w:rFonts w:ascii="Arial" w:eastAsia="Times New Roman" w:hAnsi="Arial" w:cs="Arial"/>
          <w:b/>
          <w:sz w:val="24"/>
          <w:szCs w:val="24"/>
          <w:u w:val="single"/>
          <w:lang w:val="es-ES_tradnl" w:eastAsia="es-ES"/>
        </w:rPr>
        <w:t xml:space="preserve">- </w:t>
      </w:r>
      <w:r w:rsidRPr="00FA4C47">
        <w:rPr>
          <w:rFonts w:ascii="Arial" w:eastAsia="Times New Roman" w:hAnsi="Arial" w:cs="Arial"/>
          <w:b/>
          <w:bCs/>
          <w:sz w:val="24"/>
          <w:szCs w:val="24"/>
          <w:u w:val="single"/>
          <w:lang w:val="es-ES_tradnl" w:eastAsia="es-ES"/>
        </w:rPr>
        <w:t>UNIDADES DIDÁCTICAS: OBJETIVOS – CONTENIDOS - CRITERIOS DE EVALUACIÓN</w:t>
      </w:r>
    </w:p>
    <w:p w14:paraId="48FED849" w14:textId="77777777" w:rsidR="00AD6E72" w:rsidRPr="00FA4C47" w:rsidRDefault="00AD6E72" w:rsidP="00AD6E72">
      <w:pPr>
        <w:widowControl w:val="0"/>
        <w:spacing w:line="240" w:lineRule="auto"/>
        <w:jc w:val="both"/>
        <w:rPr>
          <w:rFonts w:ascii="Arial" w:eastAsia="Times New Roman" w:hAnsi="Arial" w:cs="Arial"/>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8"/>
        <w:gridCol w:w="6318"/>
        <w:gridCol w:w="2630"/>
      </w:tblGrid>
      <w:tr w:rsidR="00AD6E72" w:rsidRPr="00FA4C47" w14:paraId="7B60C6FB" w14:textId="77777777" w:rsidTr="001E0C8E">
        <w:tc>
          <w:tcPr>
            <w:tcW w:w="1328" w:type="dxa"/>
            <w:shd w:val="clear" w:color="auto" w:fill="D9D9D9"/>
          </w:tcPr>
          <w:p w14:paraId="73BC42F5" w14:textId="77777777" w:rsidR="00AD6E72" w:rsidRPr="00FA4C47" w:rsidRDefault="00AD6E72" w:rsidP="00AD6E72">
            <w:pPr>
              <w:widowControl w:val="0"/>
              <w:spacing w:line="240" w:lineRule="auto"/>
              <w:jc w:val="center"/>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 xml:space="preserve">Unidad Didáctica </w:t>
            </w: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3</w:t>
            </w:r>
          </w:p>
        </w:tc>
        <w:tc>
          <w:tcPr>
            <w:tcW w:w="6318" w:type="dxa"/>
            <w:shd w:val="clear" w:color="auto" w:fill="D9D9D9"/>
          </w:tcPr>
          <w:p w14:paraId="18619410" w14:textId="77777777" w:rsidR="00AD6E72" w:rsidRPr="00FA4C47" w:rsidRDefault="00AD6E72" w:rsidP="00AD6E72">
            <w:pPr>
              <w:widowControl w:val="0"/>
              <w:spacing w:line="240" w:lineRule="auto"/>
              <w:jc w:val="center"/>
              <w:rPr>
                <w:rFonts w:ascii="Arial" w:eastAsia="Times New Roman" w:hAnsi="Arial" w:cs="Arial"/>
                <w:b/>
                <w:bCs/>
                <w:color w:val="000000"/>
                <w:sz w:val="24"/>
                <w:szCs w:val="24"/>
                <w:lang w:eastAsia="es-ES"/>
              </w:rPr>
            </w:pPr>
          </w:p>
          <w:p w14:paraId="7279E261" w14:textId="77777777" w:rsidR="00AD6E72" w:rsidRPr="00FA4C47" w:rsidRDefault="00AD6E72" w:rsidP="00AD6E72">
            <w:pPr>
              <w:widowControl w:val="0"/>
              <w:spacing w:line="240" w:lineRule="auto"/>
              <w:jc w:val="center"/>
              <w:rPr>
                <w:rFonts w:ascii="Arial" w:eastAsia="Times New Roman" w:hAnsi="Arial" w:cs="Arial"/>
                <w:b/>
                <w:bCs/>
                <w:color w:val="000000"/>
                <w:sz w:val="24"/>
                <w:szCs w:val="24"/>
                <w:lang w:eastAsia="es-ES"/>
              </w:rPr>
            </w:pPr>
            <w:r w:rsidRPr="00FA4C47">
              <w:rPr>
                <w:rFonts w:ascii="Arial" w:eastAsia="Times New Roman" w:hAnsi="Arial" w:cs="Arial"/>
                <w:b/>
                <w:bCs/>
                <w:color w:val="000000"/>
                <w:sz w:val="24"/>
                <w:szCs w:val="24"/>
                <w:lang w:eastAsia="es-ES"/>
              </w:rPr>
              <w:t>CARACTERIZACIÓN DE EQUIPOS TÉCNICOS DE VÍDEO</w:t>
            </w:r>
          </w:p>
          <w:p w14:paraId="48EEA8C3" w14:textId="77777777" w:rsidR="00D1451F" w:rsidRPr="00FA4C47" w:rsidRDefault="00D1451F" w:rsidP="00AD6E72">
            <w:pPr>
              <w:widowControl w:val="0"/>
              <w:spacing w:line="240" w:lineRule="auto"/>
              <w:jc w:val="center"/>
              <w:rPr>
                <w:rFonts w:ascii="Arial" w:eastAsia="Times New Roman" w:hAnsi="Arial" w:cs="Arial"/>
                <w:b/>
                <w:bCs/>
                <w:sz w:val="24"/>
                <w:szCs w:val="24"/>
                <w:lang w:val="es-ES_tradnl" w:eastAsia="es-ES"/>
              </w:rPr>
            </w:pPr>
          </w:p>
        </w:tc>
        <w:tc>
          <w:tcPr>
            <w:tcW w:w="2630" w:type="dxa"/>
            <w:shd w:val="clear" w:color="auto" w:fill="D9D9D9"/>
          </w:tcPr>
          <w:p w14:paraId="06CD0EB2" w14:textId="77777777" w:rsidR="00AD6E72" w:rsidRPr="00FA4C47" w:rsidRDefault="00AD6E72" w:rsidP="00AD6E72">
            <w:pPr>
              <w:widowControl w:val="0"/>
              <w:spacing w:line="240" w:lineRule="auto"/>
              <w:jc w:val="both"/>
              <w:rPr>
                <w:rFonts w:ascii="Arial" w:eastAsia="Times New Roman" w:hAnsi="Arial" w:cs="Arial"/>
                <w:b/>
                <w:sz w:val="24"/>
                <w:szCs w:val="24"/>
                <w:lang w:val="es-ES_tradnl" w:eastAsia="es-ES"/>
              </w:rPr>
            </w:pP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de horas previstas</w:t>
            </w:r>
          </w:p>
          <w:p w14:paraId="03B96B94" w14:textId="6A113B36" w:rsidR="00AD6E72" w:rsidRPr="00FA4C47" w:rsidRDefault="007122D8" w:rsidP="00AD6E72">
            <w:pPr>
              <w:widowControl w:val="0"/>
              <w:spacing w:line="240" w:lineRule="auto"/>
              <w:jc w:val="center"/>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15</w:t>
            </w:r>
          </w:p>
        </w:tc>
      </w:tr>
    </w:tbl>
    <w:p w14:paraId="4ABE908E"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2"/>
        <w:gridCol w:w="2126"/>
        <w:gridCol w:w="2268"/>
      </w:tblGrid>
      <w:tr w:rsidR="00AD6E72" w:rsidRPr="00FA4C47" w14:paraId="592F9F0F" w14:textId="77777777" w:rsidTr="00624B3F">
        <w:trPr>
          <w:cantSplit/>
        </w:trPr>
        <w:tc>
          <w:tcPr>
            <w:tcW w:w="10276" w:type="dxa"/>
            <w:gridSpan w:val="3"/>
            <w:tcBorders>
              <w:bottom w:val="single" w:sz="4" w:space="0" w:color="auto"/>
            </w:tcBorders>
            <w:shd w:val="clear" w:color="auto" w:fill="B3B3B3"/>
          </w:tcPr>
          <w:p w14:paraId="0BBC7DB7"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r w:rsidRPr="00FA4C47">
              <w:rPr>
                <w:rFonts w:ascii="Arial" w:eastAsia="Times New Roman" w:hAnsi="Arial" w:cs="Arial"/>
                <w:b/>
                <w:sz w:val="24"/>
                <w:szCs w:val="24"/>
                <w:lang w:eastAsia="es-ES"/>
              </w:rPr>
              <w:t>CONTENIDOS</w:t>
            </w:r>
          </w:p>
        </w:tc>
      </w:tr>
      <w:tr w:rsidR="00AD6E72" w:rsidRPr="00FA4C47" w14:paraId="4E4DC06C" w14:textId="77777777" w:rsidTr="00624B3F">
        <w:trPr>
          <w:trHeight w:val="1195"/>
        </w:trPr>
        <w:tc>
          <w:tcPr>
            <w:tcW w:w="10276" w:type="dxa"/>
            <w:gridSpan w:val="3"/>
          </w:tcPr>
          <w:p w14:paraId="12F5EA87" w14:textId="77777777" w:rsidR="00AD6E72" w:rsidRPr="00FA4C47" w:rsidRDefault="00AD6E72" w:rsidP="00624B3F">
            <w:pPr>
              <w:numPr>
                <w:ilvl w:val="0"/>
                <w:numId w:val="19"/>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Tecnologías  de vídeo analógico y digital.</w:t>
            </w:r>
          </w:p>
          <w:p w14:paraId="7F32FBFB" w14:textId="77777777" w:rsidR="00AD6E72" w:rsidRPr="00FA4C47" w:rsidRDefault="00AD6E72" w:rsidP="00624B3F">
            <w:pPr>
              <w:numPr>
                <w:ilvl w:val="0"/>
                <w:numId w:val="19"/>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Formatos e interfaces  de conexión de equipos  de vídeo analógico. Vídeo compuesto. Y/C. Vídeo por componentes. RGB.</w:t>
            </w:r>
          </w:p>
          <w:p w14:paraId="61F9BC33" w14:textId="77777777" w:rsidR="00AD6E72" w:rsidRPr="00FA4C47" w:rsidRDefault="00AD6E72" w:rsidP="00624B3F">
            <w:pPr>
              <w:numPr>
                <w:ilvl w:val="0"/>
                <w:numId w:val="19"/>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xml:space="preserve">−  Formatos e interfaces de conexión de equipos  de vídeo digital. SDI. HDSDI. SDTI. </w:t>
            </w:r>
            <w:proofErr w:type="spellStart"/>
            <w:r w:rsidRPr="00FA4C47">
              <w:rPr>
                <w:rFonts w:ascii="Arial" w:hAnsi="Arial" w:cs="Arial"/>
                <w:sz w:val="24"/>
                <w:szCs w:val="24"/>
                <w:lang w:val="x-none" w:eastAsia="x-none"/>
              </w:rPr>
              <w:t>Firewire</w:t>
            </w:r>
            <w:proofErr w:type="spellEnd"/>
            <w:r w:rsidRPr="00FA4C47">
              <w:rPr>
                <w:rFonts w:ascii="Arial" w:hAnsi="Arial" w:cs="Arial"/>
                <w:sz w:val="24"/>
                <w:szCs w:val="24"/>
                <w:lang w:val="x-none" w:eastAsia="x-none"/>
              </w:rPr>
              <w:t xml:space="preserve"> 800.</w:t>
            </w:r>
            <w:r w:rsidRPr="00FA4C47">
              <w:rPr>
                <w:rFonts w:ascii="Arial" w:hAnsi="Arial" w:cs="Arial"/>
                <w:sz w:val="24"/>
                <w:szCs w:val="24"/>
                <w:lang w:val="en-US" w:eastAsia="x-none"/>
              </w:rPr>
              <w:t xml:space="preserve"> </w:t>
            </w:r>
            <w:proofErr w:type="spellStart"/>
            <w:r w:rsidRPr="00FA4C47">
              <w:rPr>
                <w:rFonts w:ascii="Arial" w:hAnsi="Arial" w:cs="Arial"/>
                <w:sz w:val="24"/>
                <w:szCs w:val="24"/>
                <w:lang w:val="x-none" w:eastAsia="x-none"/>
              </w:rPr>
              <w:t>Firewire</w:t>
            </w:r>
            <w:proofErr w:type="spellEnd"/>
            <w:r w:rsidRPr="00FA4C47">
              <w:rPr>
                <w:rFonts w:ascii="Arial" w:hAnsi="Arial" w:cs="Arial"/>
                <w:sz w:val="24"/>
                <w:szCs w:val="24"/>
                <w:lang w:val="x-none" w:eastAsia="x-none"/>
              </w:rPr>
              <w:t xml:space="preserve"> S1600 y S3200. </w:t>
            </w:r>
            <w:proofErr w:type="spellStart"/>
            <w:r w:rsidRPr="00FA4C47">
              <w:rPr>
                <w:rFonts w:ascii="Arial" w:hAnsi="Arial" w:cs="Arial"/>
                <w:sz w:val="24"/>
                <w:szCs w:val="24"/>
                <w:lang w:val="x-none" w:eastAsia="x-none"/>
              </w:rPr>
              <w:t>Firewire</w:t>
            </w:r>
            <w:proofErr w:type="spellEnd"/>
            <w:r w:rsidRPr="00FA4C47">
              <w:rPr>
                <w:rFonts w:ascii="Arial" w:hAnsi="Arial" w:cs="Arial"/>
                <w:sz w:val="24"/>
                <w:szCs w:val="24"/>
                <w:lang w:val="x-none" w:eastAsia="x-none"/>
              </w:rPr>
              <w:t xml:space="preserve"> S800T. DVI. HDMI. DisplayPort.  Entre otros.</w:t>
            </w:r>
          </w:p>
          <w:p w14:paraId="44B5DFA5" w14:textId="77777777" w:rsidR="00AD6E72" w:rsidRPr="00FA4C47" w:rsidRDefault="00AD6E72" w:rsidP="00624B3F">
            <w:pPr>
              <w:numPr>
                <w:ilvl w:val="0"/>
                <w:numId w:val="19"/>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Compresión  digital de imágenes.  Sistemas MPEG y Wavelet.</w:t>
            </w:r>
          </w:p>
          <w:p w14:paraId="1051A518" w14:textId="77777777" w:rsidR="00AD6E72" w:rsidRPr="00FA4C47" w:rsidRDefault="00AD6E72" w:rsidP="00624B3F">
            <w:pPr>
              <w:numPr>
                <w:ilvl w:val="0"/>
                <w:numId w:val="19"/>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Cámaras  de televisión.  Tipos y características técnicas. Diagrama  de bloques. Unidad  de control de cámara  (CCU). Ajustes y configuraciones. Conectividad. Aplicaciones.</w:t>
            </w:r>
          </w:p>
          <w:p w14:paraId="27374FA1" w14:textId="77777777" w:rsidR="00AD6E72" w:rsidRPr="00FA4C47" w:rsidRDefault="00AD6E72" w:rsidP="00624B3F">
            <w:pPr>
              <w:numPr>
                <w:ilvl w:val="0"/>
                <w:numId w:val="19"/>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Monitores de vídeo. Diagrama  de bloques. Sistemas de monitorización múltiple.  Conectividad.</w:t>
            </w:r>
            <w:r w:rsidRPr="00FA4C47">
              <w:rPr>
                <w:rFonts w:ascii="Arial" w:hAnsi="Arial" w:cs="Arial"/>
                <w:sz w:val="24"/>
                <w:szCs w:val="24"/>
                <w:lang w:eastAsia="x-none"/>
              </w:rPr>
              <w:t xml:space="preserve"> </w:t>
            </w:r>
            <w:proofErr w:type="spellStart"/>
            <w:r w:rsidRPr="00FA4C47">
              <w:rPr>
                <w:rFonts w:ascii="Arial" w:hAnsi="Arial" w:cs="Arial"/>
                <w:sz w:val="24"/>
                <w:szCs w:val="24"/>
                <w:lang w:val="x-none" w:eastAsia="x-none"/>
              </w:rPr>
              <w:t>Apl</w:t>
            </w:r>
            <w:r w:rsidRPr="00FA4C47">
              <w:rPr>
                <w:rFonts w:ascii="Arial" w:hAnsi="Arial" w:cs="Arial"/>
                <w:sz w:val="24"/>
                <w:szCs w:val="24"/>
                <w:lang w:eastAsia="x-none"/>
              </w:rPr>
              <w:t>icaci</w:t>
            </w:r>
            <w:r w:rsidRPr="00FA4C47">
              <w:rPr>
                <w:rFonts w:ascii="Arial" w:hAnsi="Arial" w:cs="Arial"/>
                <w:sz w:val="24"/>
                <w:szCs w:val="24"/>
                <w:lang w:val="x-none" w:eastAsia="x-none"/>
              </w:rPr>
              <w:t>ones</w:t>
            </w:r>
            <w:proofErr w:type="spellEnd"/>
            <w:r w:rsidRPr="00FA4C47">
              <w:rPr>
                <w:rFonts w:ascii="Arial" w:hAnsi="Arial" w:cs="Arial"/>
                <w:sz w:val="24"/>
                <w:szCs w:val="24"/>
                <w:lang w:val="x-none" w:eastAsia="x-none"/>
              </w:rPr>
              <w:t>.</w:t>
            </w:r>
          </w:p>
          <w:p w14:paraId="0FF69906" w14:textId="77777777" w:rsidR="00AD6E72" w:rsidRPr="00FA4C47" w:rsidRDefault="00AD6E72" w:rsidP="00624B3F">
            <w:pPr>
              <w:numPr>
                <w:ilvl w:val="0"/>
                <w:numId w:val="19"/>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Grabadores y reproductores de vídeo.  Grabación magnética y óptica.  Sistemas de grabación</w:t>
            </w:r>
            <w:r w:rsidRPr="00FA4C47">
              <w:rPr>
                <w:rFonts w:ascii="Arial" w:hAnsi="Arial" w:cs="Arial"/>
                <w:sz w:val="24"/>
                <w:szCs w:val="24"/>
                <w:lang w:eastAsia="x-none"/>
              </w:rPr>
              <w:t xml:space="preserve"> </w:t>
            </w:r>
            <w:r w:rsidRPr="00FA4C47">
              <w:rPr>
                <w:rFonts w:ascii="Arial" w:hAnsi="Arial" w:cs="Arial"/>
                <w:sz w:val="24"/>
                <w:szCs w:val="24"/>
                <w:lang w:val="x-none" w:eastAsia="x-none"/>
              </w:rPr>
              <w:t>analógicos  y digitales. Magnetoscopios.</w:t>
            </w:r>
          </w:p>
          <w:p w14:paraId="0259443D" w14:textId="77777777" w:rsidR="00AD6E72" w:rsidRPr="00FA4C47" w:rsidRDefault="00AD6E72" w:rsidP="00624B3F">
            <w:pPr>
              <w:numPr>
                <w:ilvl w:val="0"/>
                <w:numId w:val="19"/>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DVD. Almacenamiento sobre soporte  informático.  Servidores de vídeo.  Funcionamiento y características  técnicas.</w:t>
            </w:r>
          </w:p>
          <w:p w14:paraId="359B8F75" w14:textId="77777777" w:rsidR="00AD6E72" w:rsidRPr="00FA4C47" w:rsidRDefault="00AD6E72" w:rsidP="00624B3F">
            <w:pPr>
              <w:numPr>
                <w:ilvl w:val="0"/>
                <w:numId w:val="19"/>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Generadores de sincronismos, logotipos y señales de prueba.  Distribuidores  de vídeo. Matrices</w:t>
            </w:r>
            <w:r w:rsidRPr="00FA4C47">
              <w:rPr>
                <w:rFonts w:ascii="Arial" w:hAnsi="Arial" w:cs="Arial"/>
                <w:sz w:val="24"/>
                <w:szCs w:val="24"/>
                <w:lang w:eastAsia="x-none"/>
              </w:rPr>
              <w:t xml:space="preserve"> </w:t>
            </w:r>
            <w:r w:rsidRPr="00FA4C47">
              <w:rPr>
                <w:rFonts w:ascii="Arial" w:hAnsi="Arial" w:cs="Arial"/>
                <w:sz w:val="24"/>
                <w:szCs w:val="24"/>
                <w:lang w:val="x-none" w:eastAsia="x-none"/>
              </w:rPr>
              <w:t>y selectores.  Secuenciadores. Sincronizadores de cuadro.  Conversores  A/D. Tituladoras y generadores de efectos. Mezcladores de vídeo. Controladores de edición.</w:t>
            </w:r>
          </w:p>
          <w:p w14:paraId="2BDB574C" w14:textId="77777777" w:rsidR="00AD6E72" w:rsidRDefault="00AD6E72" w:rsidP="00624B3F">
            <w:pPr>
              <w:numPr>
                <w:ilvl w:val="0"/>
                <w:numId w:val="19"/>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Líneas y conectores de instalaciones de imagen.  Características  y aplicaciones.</w:t>
            </w:r>
          </w:p>
          <w:p w14:paraId="4DFB219E" w14:textId="77777777" w:rsidR="000B26A4" w:rsidRDefault="000B26A4" w:rsidP="000B26A4">
            <w:pPr>
              <w:spacing w:line="240" w:lineRule="auto"/>
              <w:jc w:val="both"/>
              <w:rPr>
                <w:rFonts w:ascii="Arial" w:hAnsi="Arial" w:cs="Arial"/>
                <w:sz w:val="24"/>
                <w:szCs w:val="24"/>
                <w:lang w:val="x-none" w:eastAsia="x-none"/>
              </w:rPr>
            </w:pPr>
          </w:p>
          <w:p w14:paraId="2519DC62" w14:textId="77777777" w:rsidR="000B26A4" w:rsidRPr="00FA4C47" w:rsidRDefault="000B26A4" w:rsidP="000B26A4">
            <w:pPr>
              <w:spacing w:line="240" w:lineRule="auto"/>
              <w:jc w:val="both"/>
              <w:rPr>
                <w:rFonts w:ascii="Arial" w:hAnsi="Arial" w:cs="Arial"/>
                <w:sz w:val="24"/>
                <w:szCs w:val="24"/>
                <w:lang w:val="x-none" w:eastAsia="x-none"/>
              </w:rPr>
            </w:pPr>
          </w:p>
          <w:p w14:paraId="18B0B649" w14:textId="77777777" w:rsidR="00AD6E72" w:rsidRPr="00FA4C47" w:rsidRDefault="00AD6E72" w:rsidP="00AD6E72">
            <w:pPr>
              <w:spacing w:line="240" w:lineRule="auto"/>
              <w:ind w:left="720"/>
              <w:jc w:val="both"/>
              <w:rPr>
                <w:rFonts w:ascii="Arial" w:hAnsi="Arial" w:cs="Arial"/>
                <w:sz w:val="24"/>
                <w:szCs w:val="24"/>
                <w:lang w:val="x-none" w:eastAsia="x-none"/>
              </w:rPr>
            </w:pPr>
          </w:p>
        </w:tc>
      </w:tr>
      <w:tr w:rsidR="00AD6E72" w:rsidRPr="00FA4C47" w14:paraId="1FBE550C" w14:textId="77777777" w:rsidTr="00624B3F">
        <w:tc>
          <w:tcPr>
            <w:tcW w:w="5882" w:type="dxa"/>
            <w:shd w:val="clear" w:color="auto" w:fill="A0A0A0"/>
            <w:vAlign w:val="center"/>
          </w:tcPr>
          <w:p w14:paraId="17DBC807"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roofErr w:type="gramStart"/>
            <w:r w:rsidRPr="00FA4C47">
              <w:rPr>
                <w:rFonts w:ascii="Arial" w:eastAsia="Times New Roman" w:hAnsi="Arial" w:cs="Arial"/>
                <w:b/>
                <w:sz w:val="24"/>
                <w:szCs w:val="24"/>
                <w:lang w:eastAsia="es-ES"/>
              </w:rPr>
              <w:lastRenderedPageBreak/>
              <w:t>ACTIVIDADES CONCRETAS A REALIZAR</w:t>
            </w:r>
            <w:proofErr w:type="gramEnd"/>
          </w:p>
        </w:tc>
        <w:tc>
          <w:tcPr>
            <w:tcW w:w="2126" w:type="dxa"/>
            <w:shd w:val="clear" w:color="auto" w:fill="A0A0A0"/>
            <w:vAlign w:val="center"/>
          </w:tcPr>
          <w:p w14:paraId="65957162" w14:textId="77777777" w:rsidR="00AD6E72" w:rsidRPr="00FA4C47" w:rsidRDefault="00AD6E72" w:rsidP="00AD6E72">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OBJETIVOS</w:t>
            </w:r>
          </w:p>
          <w:p w14:paraId="312BA953" w14:textId="77777777" w:rsidR="00AD6E72" w:rsidRPr="00FA4C47" w:rsidRDefault="00AD6E72" w:rsidP="00AD6E72">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GENERALES TRABAJADOS</w:t>
            </w:r>
          </w:p>
        </w:tc>
        <w:tc>
          <w:tcPr>
            <w:tcW w:w="2268" w:type="dxa"/>
            <w:shd w:val="clear" w:color="auto" w:fill="A0A0A0"/>
            <w:vAlign w:val="center"/>
          </w:tcPr>
          <w:p w14:paraId="730B9E21" w14:textId="77777777" w:rsidR="00AD6E72" w:rsidRPr="00FA4C47" w:rsidRDefault="00AD6E72" w:rsidP="00AD6E72">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COMPETENCIAS ASOCIADAS</w:t>
            </w:r>
          </w:p>
        </w:tc>
      </w:tr>
      <w:tr w:rsidR="00AD6E72" w:rsidRPr="00B57A13" w14:paraId="08FB1958" w14:textId="77777777" w:rsidTr="00624B3F">
        <w:trPr>
          <w:trHeight w:val="483"/>
        </w:trPr>
        <w:tc>
          <w:tcPr>
            <w:tcW w:w="5882" w:type="dxa"/>
          </w:tcPr>
          <w:p w14:paraId="63D166FA" w14:textId="77777777" w:rsidR="00AD6E72" w:rsidRPr="00FA4C47" w:rsidRDefault="00AD6E72" w:rsidP="00624B3F">
            <w:pPr>
              <w:numPr>
                <w:ilvl w:val="0"/>
                <w:numId w:val="20"/>
              </w:numPr>
              <w:spacing w:line="240" w:lineRule="auto"/>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Análisis de la señal compuesta de vídeo.</w:t>
            </w:r>
          </w:p>
          <w:p w14:paraId="736878CE" w14:textId="77777777" w:rsidR="00AD6E72" w:rsidRPr="00FA4C47" w:rsidRDefault="00AD6E72" w:rsidP="00624B3F">
            <w:pPr>
              <w:numPr>
                <w:ilvl w:val="0"/>
                <w:numId w:val="20"/>
              </w:numPr>
              <w:spacing w:line="240" w:lineRule="auto"/>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Manejo de software de compresión de vídeo.</w:t>
            </w:r>
          </w:p>
          <w:p w14:paraId="09EF7DEF" w14:textId="77777777" w:rsidR="00AD6E72" w:rsidRPr="00FA4C47" w:rsidRDefault="00AD6E72" w:rsidP="00624B3F">
            <w:pPr>
              <w:numPr>
                <w:ilvl w:val="0"/>
                <w:numId w:val="20"/>
              </w:numPr>
              <w:spacing w:line="240" w:lineRule="auto"/>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Trabajo sobre los distintos formatos e interfaces de vídeo.</w:t>
            </w:r>
          </w:p>
          <w:p w14:paraId="43BF007B" w14:textId="77777777" w:rsidR="00AD6E72" w:rsidRPr="00FA4C47" w:rsidRDefault="00AD6E72" w:rsidP="00624B3F">
            <w:pPr>
              <w:numPr>
                <w:ilvl w:val="0"/>
                <w:numId w:val="20"/>
              </w:numPr>
              <w:spacing w:line="240" w:lineRule="auto"/>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Manejo de software de grabación.</w:t>
            </w:r>
          </w:p>
          <w:p w14:paraId="1182538A" w14:textId="77777777" w:rsidR="00AD6E72" w:rsidRPr="00FA4C47" w:rsidRDefault="00AD6E72" w:rsidP="00624B3F">
            <w:pPr>
              <w:numPr>
                <w:ilvl w:val="0"/>
                <w:numId w:val="20"/>
              </w:numPr>
              <w:spacing w:line="240" w:lineRule="auto"/>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Trabajo sobre los distintos soportes de grabación y almacenamiento audiovisual.</w:t>
            </w:r>
          </w:p>
          <w:p w14:paraId="4FCB9B57" w14:textId="77777777" w:rsidR="00AD6E72" w:rsidRPr="00FA4C47" w:rsidRDefault="00AD6E72" w:rsidP="00AD6E72">
            <w:pPr>
              <w:spacing w:line="240" w:lineRule="auto"/>
              <w:jc w:val="both"/>
              <w:rPr>
                <w:rFonts w:ascii="Arial" w:eastAsia="Times New Roman" w:hAnsi="Arial" w:cs="Arial"/>
                <w:bCs/>
                <w:color w:val="000000"/>
                <w:sz w:val="24"/>
                <w:szCs w:val="24"/>
                <w:lang w:eastAsia="es-ES"/>
              </w:rPr>
            </w:pPr>
          </w:p>
        </w:tc>
        <w:tc>
          <w:tcPr>
            <w:tcW w:w="2126" w:type="dxa"/>
          </w:tcPr>
          <w:p w14:paraId="51133A03" w14:textId="77777777" w:rsidR="00AD6E72" w:rsidRPr="00FA4C47" w:rsidRDefault="00AD6E72" w:rsidP="00AD6E72">
            <w:pPr>
              <w:widowControl w:val="0"/>
              <w:spacing w:line="240" w:lineRule="auto"/>
              <w:jc w:val="both"/>
              <w:rPr>
                <w:rFonts w:ascii="Arial" w:eastAsia="Times New Roman" w:hAnsi="Arial" w:cs="Arial"/>
                <w:bCs/>
                <w:color w:val="000000"/>
                <w:sz w:val="24"/>
                <w:szCs w:val="24"/>
                <w:lang w:val="it-IT" w:eastAsia="es-ES"/>
              </w:rPr>
            </w:pPr>
            <w:r w:rsidRPr="00FA4C47">
              <w:rPr>
                <w:rFonts w:ascii="Arial" w:eastAsia="Times New Roman" w:hAnsi="Arial" w:cs="Arial"/>
                <w:color w:val="000000"/>
                <w:sz w:val="24"/>
                <w:szCs w:val="24"/>
                <w:lang w:val="it-IT" w:eastAsia="es-ES"/>
              </w:rPr>
              <w:t>b, d, e, f, h, i, j, k, l, m, ñ, o</w:t>
            </w:r>
          </w:p>
        </w:tc>
        <w:tc>
          <w:tcPr>
            <w:tcW w:w="2268" w:type="dxa"/>
          </w:tcPr>
          <w:p w14:paraId="69A56406" w14:textId="77777777" w:rsidR="00AD6E72" w:rsidRPr="00FA4C47" w:rsidRDefault="00AD6E72" w:rsidP="00AD6E72">
            <w:pPr>
              <w:widowControl w:val="0"/>
              <w:spacing w:line="240" w:lineRule="auto"/>
              <w:jc w:val="both"/>
              <w:rPr>
                <w:rFonts w:ascii="Arial" w:eastAsia="Times New Roman" w:hAnsi="Arial" w:cs="Arial"/>
                <w:bCs/>
                <w:color w:val="000000"/>
                <w:sz w:val="24"/>
                <w:szCs w:val="24"/>
                <w:lang w:val="it-IT" w:eastAsia="es-ES"/>
              </w:rPr>
            </w:pPr>
            <w:r w:rsidRPr="00FA4C47">
              <w:rPr>
                <w:rFonts w:ascii="Arial" w:eastAsia="Times New Roman" w:hAnsi="Arial" w:cs="Arial"/>
                <w:color w:val="000000"/>
                <w:sz w:val="24"/>
                <w:szCs w:val="24"/>
                <w:lang w:val="it-IT" w:eastAsia="es-ES"/>
              </w:rPr>
              <w:t>b, d, e, f, g, h, i, j, k, l, m</w:t>
            </w:r>
          </w:p>
        </w:tc>
      </w:tr>
      <w:tr w:rsidR="00AD6E72" w:rsidRPr="00FA4C47" w14:paraId="4C1964FA" w14:textId="77777777" w:rsidTr="00624B3F">
        <w:trPr>
          <w:trHeight w:val="330"/>
        </w:trPr>
        <w:tc>
          <w:tcPr>
            <w:tcW w:w="5882" w:type="dxa"/>
          </w:tcPr>
          <w:p w14:paraId="2407EC4F" w14:textId="77777777" w:rsidR="00AD6E72" w:rsidRPr="00FA4C47" w:rsidRDefault="00AD6E72" w:rsidP="00AD6E72">
            <w:pPr>
              <w:widowControl w:val="0"/>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Este tema se trabaja en las unidades 5, 7, 8</w:t>
            </w:r>
            <w:r w:rsidR="00D73E1F" w:rsidRPr="00FA4C47">
              <w:rPr>
                <w:rFonts w:ascii="Arial" w:eastAsia="Times New Roman" w:hAnsi="Arial" w:cs="Arial"/>
                <w:sz w:val="24"/>
                <w:szCs w:val="24"/>
                <w:lang w:eastAsia="es-ES"/>
              </w:rPr>
              <w:t xml:space="preserve"> y</w:t>
            </w:r>
            <w:r w:rsidRPr="00FA4C47">
              <w:rPr>
                <w:rFonts w:ascii="Arial" w:eastAsia="Times New Roman" w:hAnsi="Arial" w:cs="Arial"/>
                <w:sz w:val="24"/>
                <w:szCs w:val="24"/>
                <w:lang w:eastAsia="es-ES"/>
              </w:rPr>
              <w:t xml:space="preserve"> 9 más anexo libro de texto. Apuntes y páginas webs.</w:t>
            </w:r>
          </w:p>
        </w:tc>
        <w:tc>
          <w:tcPr>
            <w:tcW w:w="2126" w:type="dxa"/>
          </w:tcPr>
          <w:p w14:paraId="5F015409" w14:textId="77777777" w:rsidR="00AD6E72" w:rsidRPr="00FA4C47" w:rsidRDefault="00AD6E72" w:rsidP="00AD6E72">
            <w:pPr>
              <w:widowControl w:val="0"/>
              <w:spacing w:line="240" w:lineRule="auto"/>
              <w:jc w:val="both"/>
              <w:rPr>
                <w:rFonts w:ascii="Arial" w:eastAsia="Times New Roman" w:hAnsi="Arial" w:cs="Arial"/>
                <w:sz w:val="24"/>
                <w:szCs w:val="24"/>
                <w:lang w:eastAsia="es-ES"/>
              </w:rPr>
            </w:pPr>
          </w:p>
        </w:tc>
        <w:tc>
          <w:tcPr>
            <w:tcW w:w="2268" w:type="dxa"/>
          </w:tcPr>
          <w:p w14:paraId="5101C618" w14:textId="77777777" w:rsidR="00AD6E72" w:rsidRPr="00FA4C47" w:rsidRDefault="00AD6E72" w:rsidP="00AD6E72">
            <w:pPr>
              <w:widowControl w:val="0"/>
              <w:spacing w:line="240" w:lineRule="auto"/>
              <w:jc w:val="both"/>
              <w:rPr>
                <w:rFonts w:ascii="Arial" w:eastAsia="Times New Roman" w:hAnsi="Arial" w:cs="Arial"/>
                <w:sz w:val="24"/>
                <w:szCs w:val="24"/>
                <w:lang w:eastAsia="es-ES"/>
              </w:rPr>
            </w:pPr>
          </w:p>
        </w:tc>
      </w:tr>
    </w:tbl>
    <w:p w14:paraId="0543B7FF"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3260"/>
        <w:gridCol w:w="3402"/>
      </w:tblGrid>
      <w:tr w:rsidR="00AD6E72" w:rsidRPr="00FA4C47" w14:paraId="328F525C" w14:textId="77777777" w:rsidTr="00624B3F">
        <w:tc>
          <w:tcPr>
            <w:tcW w:w="10276" w:type="dxa"/>
            <w:gridSpan w:val="3"/>
            <w:tcBorders>
              <w:bottom w:val="single" w:sz="4" w:space="0" w:color="auto"/>
            </w:tcBorders>
            <w:shd w:val="clear" w:color="auto" w:fill="B3B3B3"/>
          </w:tcPr>
          <w:p w14:paraId="11F657B4" w14:textId="77777777" w:rsidR="00AD6E72" w:rsidRPr="00FA4C47" w:rsidRDefault="00AD6E72" w:rsidP="00AD6E72">
            <w:pPr>
              <w:widowControl w:val="0"/>
              <w:spacing w:line="240" w:lineRule="auto"/>
              <w:jc w:val="both"/>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CRITERIOS/ACUERDOS DE</w:t>
            </w:r>
          </w:p>
        </w:tc>
      </w:tr>
      <w:tr w:rsidR="00AD6E72" w:rsidRPr="00FA4C47" w14:paraId="67EE1499" w14:textId="77777777" w:rsidTr="00624B3F">
        <w:tc>
          <w:tcPr>
            <w:tcW w:w="3614" w:type="dxa"/>
            <w:shd w:val="clear" w:color="auto" w:fill="D9D9D9"/>
          </w:tcPr>
          <w:p w14:paraId="3F574F37" w14:textId="77777777" w:rsidR="00AD6E72" w:rsidRPr="00FA4C47" w:rsidRDefault="00AD6E72" w:rsidP="00AD6E72">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EVALUACIÓN</w:t>
            </w:r>
          </w:p>
        </w:tc>
        <w:tc>
          <w:tcPr>
            <w:tcW w:w="3260" w:type="dxa"/>
            <w:shd w:val="clear" w:color="auto" w:fill="D9D9D9"/>
          </w:tcPr>
          <w:p w14:paraId="1386C8E0" w14:textId="77777777" w:rsidR="00AD6E72" w:rsidRPr="00FA4C47" w:rsidRDefault="00AD6E72" w:rsidP="00AD6E72">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CALIFICACIÓN</w:t>
            </w:r>
          </w:p>
        </w:tc>
        <w:tc>
          <w:tcPr>
            <w:tcW w:w="3402" w:type="dxa"/>
            <w:shd w:val="clear" w:color="auto" w:fill="D9D9D9"/>
          </w:tcPr>
          <w:p w14:paraId="34D4EF53" w14:textId="77777777" w:rsidR="00AD6E72" w:rsidRPr="00FA4C47" w:rsidRDefault="00AD6E72" w:rsidP="00AD6E72">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RECUPERACIÓN</w:t>
            </w:r>
          </w:p>
        </w:tc>
      </w:tr>
      <w:tr w:rsidR="00AD6E72" w:rsidRPr="00FA4C47" w14:paraId="59B1DBE3" w14:textId="77777777" w:rsidTr="00624B3F">
        <w:tc>
          <w:tcPr>
            <w:tcW w:w="3614" w:type="dxa"/>
          </w:tcPr>
          <w:p w14:paraId="33991C6E"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 Se han identificado las diferentes tecnologías de vídeo analógico y digital.</w:t>
            </w:r>
          </w:p>
          <w:p w14:paraId="13E4828D"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b) Se han relacionado los interfaces y sus posibilidades de interconexión (SDI, HDSDI, Vídeo compuesto, Vídeo en componentes, HDMI y </w:t>
            </w:r>
            <w:proofErr w:type="spellStart"/>
            <w:r w:rsidRPr="00FA4C47">
              <w:rPr>
                <w:rFonts w:ascii="Arial" w:eastAsia="Times New Roman" w:hAnsi="Arial" w:cs="Arial"/>
                <w:sz w:val="24"/>
                <w:szCs w:val="24"/>
                <w:lang w:eastAsia="es-ES"/>
              </w:rPr>
              <w:t>Firewire</w:t>
            </w:r>
            <w:proofErr w:type="spellEnd"/>
            <w:r w:rsidRPr="00FA4C47">
              <w:rPr>
                <w:rFonts w:ascii="Arial" w:eastAsia="Times New Roman" w:hAnsi="Arial" w:cs="Arial"/>
                <w:sz w:val="24"/>
                <w:szCs w:val="24"/>
                <w:lang w:eastAsia="es-ES"/>
              </w:rPr>
              <w:t>, entre otros).</w:t>
            </w:r>
          </w:p>
          <w:p w14:paraId="407125DA"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c) Se han identificado los equipos de captación y visualización de vídeo, sus características y aplicaciones.</w:t>
            </w:r>
          </w:p>
          <w:p w14:paraId="4FC5F2BD"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d) Se han clasificado los equipos de generación, conmutación, distribución y procesado de vídeo, sus características y aplicaciones.</w:t>
            </w:r>
          </w:p>
          <w:p w14:paraId="77FE0EA1"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 Se han identificado los equipos de grabación, reproducción, edición y visualización de vídeo, sus características y aplicaciones.</w:t>
            </w:r>
          </w:p>
          <w:p w14:paraId="68842BC0"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f)  Se han distinguido los procesos de transformación de las señales en cada equipo.</w:t>
            </w:r>
          </w:p>
          <w:p w14:paraId="318F48EE"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g) Se han comprobado las características técnicas de los equipos de imagen.</w:t>
            </w:r>
          </w:p>
          <w:p w14:paraId="60EDA6AE"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h) Se han clasificado los conectores y las líneas de </w:t>
            </w:r>
            <w:r w:rsidRPr="00FA4C47">
              <w:rPr>
                <w:rFonts w:ascii="Arial" w:eastAsia="Times New Roman" w:hAnsi="Arial" w:cs="Arial"/>
                <w:sz w:val="24"/>
                <w:szCs w:val="24"/>
                <w:lang w:eastAsia="es-ES"/>
              </w:rPr>
              <w:lastRenderedPageBreak/>
              <w:t>transmisión de los sistemas de imagen.</w:t>
            </w:r>
          </w:p>
          <w:p w14:paraId="18204159" w14:textId="77777777" w:rsidR="00AD6E72" w:rsidRPr="00FA4C47" w:rsidRDefault="00AD6E72" w:rsidP="00AD6E72">
            <w:pPr>
              <w:spacing w:line="240" w:lineRule="auto"/>
              <w:jc w:val="both"/>
              <w:rPr>
                <w:rFonts w:ascii="Arial" w:eastAsia="Times New Roman" w:hAnsi="Arial" w:cs="Arial"/>
                <w:sz w:val="24"/>
                <w:szCs w:val="24"/>
                <w:lang w:eastAsia="es-ES"/>
              </w:rPr>
            </w:pPr>
          </w:p>
        </w:tc>
        <w:tc>
          <w:tcPr>
            <w:tcW w:w="3260" w:type="dxa"/>
          </w:tcPr>
          <w:p w14:paraId="2877A888" w14:textId="77777777" w:rsidR="00AD6E72" w:rsidRPr="00FA4C47" w:rsidRDefault="00AD6E72"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lastRenderedPageBreak/>
              <w:t>Apartado 6.2: criterios generales de corrección de pruebas y trabajos.</w:t>
            </w:r>
          </w:p>
        </w:tc>
        <w:tc>
          <w:tcPr>
            <w:tcW w:w="3402" w:type="dxa"/>
          </w:tcPr>
          <w:p w14:paraId="118941E6" w14:textId="77777777" w:rsidR="00AD6E72" w:rsidRPr="00FA4C47" w:rsidRDefault="00AD6E72"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6.4: criterios de recuperación.</w:t>
            </w:r>
          </w:p>
        </w:tc>
      </w:tr>
    </w:tbl>
    <w:p w14:paraId="174D6A4F"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
    <w:p w14:paraId="0FF4202F" w14:textId="77777777" w:rsidR="00AD6E72" w:rsidRPr="00FA4C47" w:rsidRDefault="00AD6E72" w:rsidP="00800AC5">
      <w:pPr>
        <w:spacing w:line="240" w:lineRule="auto"/>
        <w:jc w:val="both"/>
        <w:rPr>
          <w:rFonts w:ascii="Arial" w:eastAsia="Times New Roman" w:hAnsi="Arial" w:cs="Arial"/>
          <w:sz w:val="24"/>
          <w:szCs w:val="24"/>
          <w:lang w:eastAsia="es-ES"/>
        </w:rPr>
      </w:pPr>
    </w:p>
    <w:p w14:paraId="7C421402" w14:textId="77777777" w:rsidR="00DE06B0" w:rsidRPr="00FA4C47" w:rsidRDefault="00DE06B0" w:rsidP="00800AC5">
      <w:pPr>
        <w:spacing w:line="240" w:lineRule="auto"/>
        <w:jc w:val="both"/>
        <w:rPr>
          <w:rFonts w:ascii="Arial" w:eastAsia="Times New Roman" w:hAnsi="Arial" w:cs="Arial"/>
          <w:sz w:val="24"/>
          <w:szCs w:val="24"/>
          <w:lang w:eastAsia="es-ES"/>
        </w:rPr>
      </w:pPr>
    </w:p>
    <w:p w14:paraId="0E069C8C" w14:textId="77777777" w:rsidR="00AD6E72" w:rsidRPr="00FA4C47" w:rsidRDefault="00AD6E72" w:rsidP="00AD6E72">
      <w:pPr>
        <w:spacing w:line="240" w:lineRule="auto"/>
        <w:jc w:val="both"/>
        <w:rPr>
          <w:rFonts w:ascii="Arial" w:eastAsia="Times New Roman" w:hAnsi="Arial" w:cs="Arial"/>
          <w:b/>
          <w:bCs/>
          <w:sz w:val="24"/>
          <w:szCs w:val="24"/>
          <w:u w:val="single"/>
          <w:lang w:val="es-ES_tradnl" w:eastAsia="es-ES"/>
        </w:rPr>
      </w:pPr>
      <w:r w:rsidRPr="00FA4C47">
        <w:rPr>
          <w:rFonts w:ascii="Arial" w:eastAsia="Times New Roman" w:hAnsi="Arial" w:cs="Arial"/>
          <w:b/>
          <w:sz w:val="24"/>
          <w:szCs w:val="24"/>
          <w:u w:val="single"/>
          <w:lang w:val="es-ES_tradnl" w:eastAsia="es-ES"/>
        </w:rPr>
        <w:t>13.</w:t>
      </w:r>
      <w:r w:rsidR="001D0243" w:rsidRPr="00FA4C47">
        <w:rPr>
          <w:rFonts w:ascii="Arial" w:eastAsia="Times New Roman" w:hAnsi="Arial" w:cs="Arial"/>
          <w:b/>
          <w:sz w:val="24"/>
          <w:szCs w:val="24"/>
          <w:u w:val="single"/>
          <w:lang w:val="es-ES_tradnl" w:eastAsia="es-ES"/>
        </w:rPr>
        <w:t>4.</w:t>
      </w:r>
      <w:r w:rsidRPr="00FA4C47">
        <w:rPr>
          <w:rFonts w:ascii="Arial" w:eastAsia="Times New Roman" w:hAnsi="Arial" w:cs="Arial"/>
          <w:b/>
          <w:sz w:val="24"/>
          <w:szCs w:val="24"/>
          <w:u w:val="single"/>
          <w:lang w:val="es-ES_tradnl" w:eastAsia="es-ES"/>
        </w:rPr>
        <w:t xml:space="preserve">- </w:t>
      </w:r>
      <w:r w:rsidRPr="00FA4C47">
        <w:rPr>
          <w:rFonts w:ascii="Arial" w:eastAsia="Times New Roman" w:hAnsi="Arial" w:cs="Arial"/>
          <w:b/>
          <w:bCs/>
          <w:sz w:val="24"/>
          <w:szCs w:val="24"/>
          <w:u w:val="single"/>
          <w:lang w:val="es-ES_tradnl" w:eastAsia="es-ES"/>
        </w:rPr>
        <w:t>UNIDADES DIDÁCTICAS: OBJETIVOS – CONTENIDOS - CRITERIOS DE EVALUACIÓN</w:t>
      </w:r>
    </w:p>
    <w:p w14:paraId="2EB0583D" w14:textId="77777777" w:rsidR="00AD6E72" w:rsidRPr="00FA4C47" w:rsidRDefault="00AD6E72" w:rsidP="00AD6E72">
      <w:pPr>
        <w:widowControl w:val="0"/>
        <w:spacing w:line="240" w:lineRule="auto"/>
        <w:jc w:val="both"/>
        <w:rPr>
          <w:rFonts w:ascii="Arial" w:eastAsia="Times New Roman" w:hAnsi="Arial" w:cs="Arial"/>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9"/>
        <w:gridCol w:w="6313"/>
        <w:gridCol w:w="2634"/>
      </w:tblGrid>
      <w:tr w:rsidR="00AD6E72" w:rsidRPr="00FA4C47" w14:paraId="5596F65B" w14:textId="77777777" w:rsidTr="001E0C8E">
        <w:tc>
          <w:tcPr>
            <w:tcW w:w="1329" w:type="dxa"/>
            <w:shd w:val="clear" w:color="auto" w:fill="D9D9D9"/>
          </w:tcPr>
          <w:p w14:paraId="3E35EA89" w14:textId="77777777" w:rsidR="00AD6E72" w:rsidRPr="00FA4C47" w:rsidRDefault="00AD6E72" w:rsidP="00AD6E72">
            <w:pPr>
              <w:widowControl w:val="0"/>
              <w:spacing w:line="240" w:lineRule="auto"/>
              <w:jc w:val="center"/>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 xml:space="preserve">Unidad Didáctica </w:t>
            </w: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4</w:t>
            </w:r>
          </w:p>
        </w:tc>
        <w:tc>
          <w:tcPr>
            <w:tcW w:w="6313" w:type="dxa"/>
            <w:shd w:val="clear" w:color="auto" w:fill="D9D9D9"/>
          </w:tcPr>
          <w:p w14:paraId="35736376" w14:textId="77777777" w:rsidR="00AD6E72" w:rsidRPr="00FA4C47" w:rsidRDefault="00AD6E72" w:rsidP="00AD6E72">
            <w:pPr>
              <w:widowControl w:val="0"/>
              <w:spacing w:line="240" w:lineRule="auto"/>
              <w:jc w:val="center"/>
              <w:rPr>
                <w:rFonts w:ascii="Arial" w:eastAsia="Times New Roman" w:hAnsi="Arial" w:cs="Arial"/>
                <w:b/>
                <w:bCs/>
                <w:color w:val="000000"/>
                <w:sz w:val="24"/>
                <w:szCs w:val="24"/>
                <w:lang w:val="es-ES_tradnl" w:eastAsia="es-ES"/>
              </w:rPr>
            </w:pPr>
          </w:p>
          <w:p w14:paraId="26BB699B" w14:textId="77777777" w:rsidR="00AD6E72" w:rsidRPr="00FA4C47" w:rsidRDefault="00AD6E72" w:rsidP="00AD6E72">
            <w:pPr>
              <w:widowControl w:val="0"/>
              <w:spacing w:line="240" w:lineRule="auto"/>
              <w:jc w:val="center"/>
              <w:rPr>
                <w:rFonts w:ascii="Arial" w:eastAsia="Times New Roman" w:hAnsi="Arial" w:cs="Arial"/>
                <w:b/>
                <w:bCs/>
                <w:color w:val="000000"/>
                <w:sz w:val="24"/>
                <w:szCs w:val="24"/>
                <w:lang w:val="es-ES_tradnl" w:eastAsia="es-ES"/>
              </w:rPr>
            </w:pPr>
            <w:r w:rsidRPr="00FA4C47">
              <w:rPr>
                <w:rFonts w:ascii="Arial" w:eastAsia="Times New Roman" w:hAnsi="Arial" w:cs="Arial"/>
                <w:b/>
                <w:bCs/>
                <w:color w:val="000000"/>
                <w:sz w:val="24"/>
                <w:szCs w:val="24"/>
                <w:lang w:val="es-ES_tradnl" w:eastAsia="es-ES"/>
              </w:rPr>
              <w:t>CONFIGURACIÓN DE INSTALACIONES DE IMAGEN</w:t>
            </w:r>
          </w:p>
          <w:p w14:paraId="7ECF1A93" w14:textId="77777777" w:rsidR="00D1451F" w:rsidRPr="00FA4C47" w:rsidRDefault="00D1451F" w:rsidP="00AD6E72">
            <w:pPr>
              <w:widowControl w:val="0"/>
              <w:spacing w:line="240" w:lineRule="auto"/>
              <w:jc w:val="center"/>
              <w:rPr>
                <w:rFonts w:ascii="Arial" w:eastAsia="Times New Roman" w:hAnsi="Arial" w:cs="Arial"/>
                <w:b/>
                <w:bCs/>
                <w:sz w:val="24"/>
                <w:szCs w:val="24"/>
                <w:lang w:val="es-ES_tradnl" w:eastAsia="es-ES"/>
              </w:rPr>
            </w:pPr>
          </w:p>
        </w:tc>
        <w:tc>
          <w:tcPr>
            <w:tcW w:w="2634" w:type="dxa"/>
            <w:shd w:val="clear" w:color="auto" w:fill="D9D9D9"/>
          </w:tcPr>
          <w:p w14:paraId="6A3B6D3D" w14:textId="77777777" w:rsidR="00AD6E72" w:rsidRPr="00FA4C47" w:rsidRDefault="00AD6E72" w:rsidP="00AD6E72">
            <w:pPr>
              <w:widowControl w:val="0"/>
              <w:spacing w:line="240" w:lineRule="auto"/>
              <w:jc w:val="both"/>
              <w:rPr>
                <w:rFonts w:ascii="Arial" w:eastAsia="Times New Roman" w:hAnsi="Arial" w:cs="Arial"/>
                <w:b/>
                <w:sz w:val="24"/>
                <w:szCs w:val="24"/>
                <w:lang w:val="es-ES_tradnl" w:eastAsia="es-ES"/>
              </w:rPr>
            </w:pP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de horas previstas</w:t>
            </w:r>
          </w:p>
          <w:p w14:paraId="04DAB679" w14:textId="64504DAD" w:rsidR="00AD6E72" w:rsidRPr="00FA4C47" w:rsidRDefault="007122D8" w:rsidP="00AD6E72">
            <w:pPr>
              <w:widowControl w:val="0"/>
              <w:spacing w:line="240" w:lineRule="auto"/>
              <w:jc w:val="center"/>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15</w:t>
            </w:r>
          </w:p>
        </w:tc>
      </w:tr>
    </w:tbl>
    <w:p w14:paraId="1B75D5F4"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2"/>
        <w:gridCol w:w="2126"/>
        <w:gridCol w:w="2268"/>
      </w:tblGrid>
      <w:tr w:rsidR="00AD6E72" w:rsidRPr="00FA4C47" w14:paraId="496BECAD" w14:textId="77777777" w:rsidTr="00624B3F">
        <w:trPr>
          <w:cantSplit/>
        </w:trPr>
        <w:tc>
          <w:tcPr>
            <w:tcW w:w="10276" w:type="dxa"/>
            <w:gridSpan w:val="3"/>
            <w:tcBorders>
              <w:bottom w:val="single" w:sz="4" w:space="0" w:color="auto"/>
            </w:tcBorders>
            <w:shd w:val="clear" w:color="auto" w:fill="B3B3B3"/>
          </w:tcPr>
          <w:p w14:paraId="129DC3C4"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r w:rsidRPr="00FA4C47">
              <w:rPr>
                <w:rFonts w:ascii="Arial" w:eastAsia="Times New Roman" w:hAnsi="Arial" w:cs="Arial"/>
                <w:b/>
                <w:sz w:val="24"/>
                <w:szCs w:val="24"/>
                <w:lang w:eastAsia="es-ES"/>
              </w:rPr>
              <w:t>CONTENIDOS</w:t>
            </w:r>
          </w:p>
        </w:tc>
      </w:tr>
      <w:tr w:rsidR="00AD6E72" w:rsidRPr="00FA4C47" w14:paraId="62FAED5B" w14:textId="77777777" w:rsidTr="00624B3F">
        <w:trPr>
          <w:trHeight w:val="1195"/>
        </w:trPr>
        <w:tc>
          <w:tcPr>
            <w:tcW w:w="10276" w:type="dxa"/>
            <w:gridSpan w:val="3"/>
          </w:tcPr>
          <w:p w14:paraId="4C6384B6" w14:textId="77777777" w:rsidR="00AD6E72" w:rsidRPr="00FA4C47" w:rsidRDefault="00AD6E72" w:rsidP="00AD6E72">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Sistemas de circuito cerrado  de televisión.  Estructura y equipamiento.</w:t>
            </w:r>
          </w:p>
          <w:p w14:paraId="20E7081F" w14:textId="77777777" w:rsidR="00AD6E72" w:rsidRPr="00FA4C47" w:rsidRDefault="00AD6E72" w:rsidP="00AD6E72">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Estudios de televisión.  Estructura básica.  Configuración.</w:t>
            </w:r>
          </w:p>
          <w:p w14:paraId="5A2F441C" w14:textId="77777777" w:rsidR="00AD6E72" w:rsidRPr="00FA4C47" w:rsidRDefault="00AD6E72" w:rsidP="00AD6E72">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Platós de televisión.  Tipos, funciones  y estructura  básica.</w:t>
            </w:r>
          </w:p>
          <w:p w14:paraId="6254BE83" w14:textId="77777777" w:rsidR="00AD6E72" w:rsidRPr="00FA4C47" w:rsidRDefault="00AD6E72" w:rsidP="00AD6E72">
            <w:pPr>
              <w:tabs>
                <w:tab w:val="num" w:pos="284"/>
              </w:tabs>
              <w:spacing w:line="240" w:lineRule="auto"/>
              <w:ind w:left="284" w:hanging="284"/>
              <w:jc w:val="both"/>
              <w:rPr>
                <w:rFonts w:ascii="Arial" w:hAnsi="Arial" w:cs="Arial"/>
                <w:sz w:val="24"/>
                <w:szCs w:val="24"/>
                <w:lang w:val="x-none" w:eastAsia="x-none"/>
              </w:rPr>
            </w:pPr>
            <w:r w:rsidRPr="00FA4C47">
              <w:rPr>
                <w:rFonts w:ascii="Cambria Math" w:hAnsi="Cambria Math" w:cs="Cambria Math"/>
                <w:sz w:val="24"/>
                <w:szCs w:val="24"/>
                <w:lang w:val="x-none" w:eastAsia="x-none"/>
              </w:rPr>
              <w:t>⋅</w:t>
            </w:r>
            <w:r w:rsidRPr="00FA4C47">
              <w:rPr>
                <w:rFonts w:ascii="Arial" w:hAnsi="Arial" w:cs="Arial"/>
                <w:sz w:val="24"/>
                <w:szCs w:val="24"/>
                <w:lang w:val="x-none" w:eastAsia="x-none"/>
              </w:rPr>
              <w:t xml:space="preserve">   Equipamiento técnico.  Configuración  de cámaras  para plató. Robotización de cámaras.  Monitorización. </w:t>
            </w:r>
            <w:proofErr w:type="spellStart"/>
            <w:r w:rsidRPr="00FA4C47">
              <w:rPr>
                <w:rFonts w:ascii="Arial" w:hAnsi="Arial" w:cs="Arial"/>
                <w:sz w:val="24"/>
                <w:szCs w:val="24"/>
                <w:lang w:val="x-none" w:eastAsia="x-none"/>
              </w:rPr>
              <w:t>Teleprompters</w:t>
            </w:r>
            <w:proofErr w:type="spellEnd"/>
            <w:r w:rsidRPr="00FA4C47">
              <w:rPr>
                <w:rFonts w:ascii="Arial" w:hAnsi="Arial" w:cs="Arial"/>
                <w:sz w:val="24"/>
                <w:szCs w:val="24"/>
                <w:lang w:val="x-none" w:eastAsia="x-none"/>
              </w:rPr>
              <w:t>.</w:t>
            </w:r>
          </w:p>
          <w:p w14:paraId="681D8759" w14:textId="77777777" w:rsidR="00AD6E72" w:rsidRPr="00FA4C47" w:rsidRDefault="00AD6E72" w:rsidP="00AD6E72">
            <w:pPr>
              <w:spacing w:line="240" w:lineRule="auto"/>
              <w:ind w:left="284"/>
              <w:rPr>
                <w:rFonts w:ascii="Arial" w:hAnsi="Arial" w:cs="Arial"/>
                <w:sz w:val="24"/>
                <w:szCs w:val="24"/>
                <w:lang w:val="x-none" w:eastAsia="x-none"/>
              </w:rPr>
            </w:pPr>
            <w:r w:rsidRPr="00FA4C47">
              <w:rPr>
                <w:rFonts w:ascii="Cambria Math" w:hAnsi="Cambria Math" w:cs="Cambria Math"/>
                <w:sz w:val="24"/>
                <w:szCs w:val="24"/>
                <w:lang w:val="x-none" w:eastAsia="x-none"/>
              </w:rPr>
              <w:t>⋅</w:t>
            </w:r>
            <w:r w:rsidRPr="00FA4C47">
              <w:rPr>
                <w:rFonts w:ascii="Arial" w:hAnsi="Arial" w:cs="Arial"/>
                <w:sz w:val="24"/>
                <w:szCs w:val="24"/>
                <w:lang w:val="x-none" w:eastAsia="x-none"/>
              </w:rPr>
              <w:t xml:space="preserve">    Escenarios virtuales. Tipos, funcionamiento y características técnicas.</w:t>
            </w:r>
          </w:p>
          <w:p w14:paraId="4FDE406A" w14:textId="77777777" w:rsidR="00AD6E72" w:rsidRPr="00FA4C47" w:rsidRDefault="00AD6E72" w:rsidP="00AD6E72">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Control de producción. Estructura básica.  Control técnico  de cámaras  y sonido. Control de realización. Equipamiento y configuración.</w:t>
            </w:r>
          </w:p>
          <w:p w14:paraId="1C5A0F9B" w14:textId="77777777" w:rsidR="00AD6E72" w:rsidRPr="00FA4C47" w:rsidRDefault="00AD6E72" w:rsidP="00AD6E72">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Postproducción. Edición. Tipos. Sistemas de edición  lineal y no lineal. Redes de edición.  Sistemas de almacenamiento compartido. Salas de cambio  de formato. Funcionamiento, estructura</w:t>
            </w:r>
          </w:p>
          <w:p w14:paraId="461572C4" w14:textId="77777777" w:rsidR="00AD6E72" w:rsidRPr="00FA4C47" w:rsidRDefault="00AD6E72" w:rsidP="00AD6E72">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y equipamiento.</w:t>
            </w:r>
          </w:p>
          <w:p w14:paraId="3FE0B1A7" w14:textId="77777777" w:rsidR="00AD6E72" w:rsidRPr="00FA4C47" w:rsidRDefault="00AD6E72" w:rsidP="00AD6E72">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Control central  técnico.  Control de continuidad. Sistemas de continuidad automática. Funcionamiento, estructura  y equipamiento.</w:t>
            </w:r>
          </w:p>
          <w:p w14:paraId="2A0C3573" w14:textId="77777777" w:rsidR="00AD6E72" w:rsidRPr="00FA4C47" w:rsidRDefault="00AD6E72" w:rsidP="00AD6E72">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Sistemas de televisión  informatizados. Flujo de trabajo.  Funcionamiento, estructura  y equipamiento.</w:t>
            </w:r>
          </w:p>
          <w:p w14:paraId="316B5831" w14:textId="77777777" w:rsidR="00AD6E72" w:rsidRPr="00FA4C47" w:rsidRDefault="00AD6E72" w:rsidP="00AD6E72">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Unidades móviles de televisión.  Unidades ENG y DSNG. Unidades de producción ligera (EFP,</w:t>
            </w:r>
            <w:r w:rsidRPr="00FA4C47">
              <w:rPr>
                <w:rFonts w:ascii="Arial" w:hAnsi="Arial" w:cs="Arial"/>
                <w:sz w:val="24"/>
                <w:szCs w:val="24"/>
                <w:lang w:eastAsia="x-none"/>
              </w:rPr>
              <w:t xml:space="preserve"> </w:t>
            </w:r>
            <w:r w:rsidRPr="00FA4C47">
              <w:rPr>
                <w:rFonts w:ascii="Arial" w:hAnsi="Arial" w:cs="Arial"/>
                <w:sz w:val="24"/>
                <w:szCs w:val="24"/>
                <w:lang w:val="x-none" w:eastAsia="x-none"/>
              </w:rPr>
              <w:t>PEL). Grandes  unidades móviles. Otras.</w:t>
            </w:r>
          </w:p>
          <w:p w14:paraId="7E231A5A" w14:textId="77777777" w:rsidR="00AD6E72" w:rsidRPr="00FA4C47" w:rsidRDefault="00AD6E72" w:rsidP="00AD6E72">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Aspectos de diseño.  Estructura y equipamiento.</w:t>
            </w:r>
          </w:p>
          <w:p w14:paraId="23B6E4A2" w14:textId="77777777" w:rsidR="00AD6E72" w:rsidRPr="00FA4C47" w:rsidRDefault="00AD6E72" w:rsidP="00AD6E72">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Instalaciones auxiliares  en sistemas  de imagen.  Sistemas de iluminación para  televisión  y espectáculos. Lámparas. Proyectores.  Sistemas de suspensión. Sistemas de regulación y control.</w:t>
            </w:r>
            <w:r w:rsidRPr="00FA4C47">
              <w:rPr>
                <w:rFonts w:ascii="Arial" w:hAnsi="Arial" w:cs="Arial"/>
                <w:sz w:val="24"/>
                <w:szCs w:val="24"/>
                <w:lang w:eastAsia="x-none"/>
              </w:rPr>
              <w:t xml:space="preserve"> </w:t>
            </w:r>
            <w:r w:rsidRPr="00FA4C47">
              <w:rPr>
                <w:rFonts w:ascii="Arial" w:hAnsi="Arial" w:cs="Arial"/>
                <w:sz w:val="24"/>
                <w:szCs w:val="24"/>
                <w:lang w:val="x-none" w:eastAsia="x-none"/>
              </w:rPr>
              <w:t xml:space="preserve">Control analógico y DMX. Consolas  de control  de iluminación. </w:t>
            </w:r>
            <w:proofErr w:type="spellStart"/>
            <w:r w:rsidRPr="00FA4C47">
              <w:rPr>
                <w:rFonts w:ascii="Arial" w:hAnsi="Arial" w:cs="Arial"/>
                <w:sz w:val="24"/>
                <w:szCs w:val="24"/>
                <w:lang w:val="x-none" w:eastAsia="x-none"/>
              </w:rPr>
              <w:t>Splitters</w:t>
            </w:r>
            <w:proofErr w:type="spellEnd"/>
            <w:r w:rsidRPr="00FA4C47">
              <w:rPr>
                <w:rFonts w:ascii="Arial" w:hAnsi="Arial" w:cs="Arial"/>
                <w:sz w:val="24"/>
                <w:szCs w:val="24"/>
                <w:lang w:val="x-none" w:eastAsia="x-none"/>
              </w:rPr>
              <w:t xml:space="preserve"> DMX. Características técnicas  y parámetros de calidad.</w:t>
            </w:r>
          </w:p>
          <w:p w14:paraId="3A6DF118" w14:textId="77777777" w:rsidR="00AD6E72" w:rsidRPr="00FA4C47" w:rsidRDefault="00AD6E72" w:rsidP="00AD6E72">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Sistemas  de  sonido  e intercomunicación. Estructura.  Equipamiento. Sistemas  a dos  y cuatro</w:t>
            </w:r>
            <w:r w:rsidRPr="00FA4C47">
              <w:rPr>
                <w:rFonts w:ascii="Arial" w:hAnsi="Arial" w:cs="Arial"/>
                <w:sz w:val="24"/>
                <w:szCs w:val="24"/>
                <w:lang w:eastAsia="x-none"/>
              </w:rPr>
              <w:t xml:space="preserve"> </w:t>
            </w:r>
            <w:r w:rsidRPr="00FA4C47">
              <w:rPr>
                <w:rFonts w:ascii="Arial" w:hAnsi="Arial" w:cs="Arial"/>
                <w:sz w:val="24"/>
                <w:szCs w:val="24"/>
                <w:lang w:val="x-none" w:eastAsia="x-none"/>
              </w:rPr>
              <w:t>hilos. Integración  con los sistemas de imagen.</w:t>
            </w:r>
          </w:p>
          <w:p w14:paraId="26C7022F" w14:textId="77777777" w:rsidR="00AD6E72" w:rsidRPr="00FA4C47" w:rsidRDefault="00AD6E72" w:rsidP="00AD6E72">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Análisis de  necesidades y condicionantes. Parámetros  de  decisión.  Ubicación de  equipos  y</w:t>
            </w:r>
            <w:r w:rsidRPr="00FA4C47">
              <w:rPr>
                <w:rFonts w:ascii="Arial" w:hAnsi="Arial" w:cs="Arial"/>
                <w:sz w:val="24"/>
                <w:szCs w:val="24"/>
                <w:lang w:eastAsia="x-none"/>
              </w:rPr>
              <w:t xml:space="preserve"> </w:t>
            </w:r>
            <w:r w:rsidRPr="00FA4C47">
              <w:rPr>
                <w:rFonts w:ascii="Arial" w:hAnsi="Arial" w:cs="Arial"/>
                <w:sz w:val="24"/>
                <w:szCs w:val="24"/>
                <w:lang w:val="x-none" w:eastAsia="x-none"/>
              </w:rPr>
              <w:t>líneas. Elección de la tecnología y estructura  del sistema. Croquis.</w:t>
            </w:r>
          </w:p>
          <w:p w14:paraId="3BAB7E18" w14:textId="77777777" w:rsidR="00AD6E72" w:rsidRPr="00FA4C47" w:rsidRDefault="00AD6E72" w:rsidP="00AD6E72">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Selección  de  equipamiento en  sistemas  de  imagen.  Análisis de  prestaciones y necesidades.</w:t>
            </w:r>
            <w:r w:rsidRPr="00FA4C47">
              <w:rPr>
                <w:rFonts w:ascii="Arial" w:hAnsi="Arial" w:cs="Arial"/>
                <w:sz w:val="24"/>
                <w:szCs w:val="24"/>
                <w:lang w:eastAsia="x-none"/>
              </w:rPr>
              <w:t xml:space="preserve"> </w:t>
            </w:r>
            <w:r w:rsidRPr="00FA4C47">
              <w:rPr>
                <w:rFonts w:ascii="Arial" w:hAnsi="Arial" w:cs="Arial"/>
                <w:sz w:val="24"/>
                <w:szCs w:val="24"/>
                <w:lang w:val="x-none" w:eastAsia="x-none"/>
              </w:rPr>
              <w:t>Compatibilidad entre equipos.</w:t>
            </w:r>
          </w:p>
          <w:p w14:paraId="3D114153" w14:textId="77777777" w:rsidR="00AD6E72" w:rsidRDefault="00AD6E72" w:rsidP="00AD6E72">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Documentación técnica  de sistemas  de imagen.  Memoria.  Planos  de ubicación de equipos  y</w:t>
            </w:r>
            <w:r w:rsidRPr="00FA4C47">
              <w:rPr>
                <w:rFonts w:ascii="Arial" w:hAnsi="Arial" w:cs="Arial"/>
                <w:sz w:val="24"/>
                <w:szCs w:val="24"/>
                <w:lang w:eastAsia="x-none"/>
              </w:rPr>
              <w:t xml:space="preserve"> </w:t>
            </w:r>
            <w:r w:rsidRPr="00FA4C47">
              <w:rPr>
                <w:rFonts w:ascii="Arial" w:hAnsi="Arial" w:cs="Arial"/>
                <w:sz w:val="24"/>
                <w:szCs w:val="24"/>
                <w:lang w:val="x-none" w:eastAsia="x-none"/>
              </w:rPr>
              <w:t>líneas. Diagramas  de bloques. Esquemas eléctricos.  Simbología específica.  Listas de materiales</w:t>
            </w:r>
            <w:r w:rsidRPr="00FA4C47">
              <w:rPr>
                <w:rFonts w:ascii="Arial" w:hAnsi="Arial" w:cs="Arial"/>
                <w:sz w:val="24"/>
                <w:szCs w:val="24"/>
                <w:lang w:eastAsia="x-none"/>
              </w:rPr>
              <w:t xml:space="preserve"> </w:t>
            </w:r>
            <w:r w:rsidRPr="00FA4C47">
              <w:rPr>
                <w:rFonts w:ascii="Arial" w:hAnsi="Arial" w:cs="Arial"/>
                <w:sz w:val="24"/>
                <w:szCs w:val="24"/>
                <w:lang w:val="x-none" w:eastAsia="x-none"/>
              </w:rPr>
              <w:t>y conexiones. Plan de montaje  de la instalación.</w:t>
            </w:r>
          </w:p>
          <w:p w14:paraId="66200DE1" w14:textId="77777777" w:rsidR="000B26A4" w:rsidRPr="00FA4C47" w:rsidRDefault="000B26A4" w:rsidP="00AD6E72">
            <w:pPr>
              <w:tabs>
                <w:tab w:val="num" w:pos="284"/>
              </w:tabs>
              <w:spacing w:line="240" w:lineRule="auto"/>
              <w:ind w:left="284" w:hanging="284"/>
              <w:jc w:val="both"/>
              <w:rPr>
                <w:rFonts w:ascii="Arial" w:hAnsi="Arial" w:cs="Arial"/>
                <w:sz w:val="24"/>
                <w:szCs w:val="24"/>
                <w:lang w:val="x-none" w:eastAsia="x-none"/>
              </w:rPr>
            </w:pPr>
          </w:p>
          <w:p w14:paraId="5A03E87D" w14:textId="77777777" w:rsidR="00AD6E72" w:rsidRPr="00FA4C47" w:rsidRDefault="00AD6E72" w:rsidP="00AD6E72">
            <w:pPr>
              <w:spacing w:line="240" w:lineRule="auto"/>
              <w:ind w:left="284"/>
              <w:jc w:val="both"/>
              <w:rPr>
                <w:rFonts w:ascii="Arial" w:hAnsi="Arial" w:cs="Arial"/>
                <w:sz w:val="24"/>
                <w:szCs w:val="24"/>
                <w:lang w:val="x-none" w:eastAsia="x-none"/>
              </w:rPr>
            </w:pPr>
          </w:p>
        </w:tc>
      </w:tr>
      <w:tr w:rsidR="00AD6E72" w:rsidRPr="00FA4C47" w14:paraId="2977FA24" w14:textId="77777777" w:rsidTr="00624B3F">
        <w:tc>
          <w:tcPr>
            <w:tcW w:w="5882" w:type="dxa"/>
            <w:shd w:val="clear" w:color="auto" w:fill="A0A0A0"/>
            <w:vAlign w:val="center"/>
          </w:tcPr>
          <w:p w14:paraId="4F70B61E"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roofErr w:type="gramStart"/>
            <w:r w:rsidRPr="00FA4C47">
              <w:rPr>
                <w:rFonts w:ascii="Arial" w:eastAsia="Times New Roman" w:hAnsi="Arial" w:cs="Arial"/>
                <w:b/>
                <w:sz w:val="24"/>
                <w:szCs w:val="24"/>
                <w:lang w:eastAsia="es-ES"/>
              </w:rPr>
              <w:lastRenderedPageBreak/>
              <w:t>ACTIVIDADES CONCRETAS A REALIZAR</w:t>
            </w:r>
            <w:proofErr w:type="gramEnd"/>
          </w:p>
        </w:tc>
        <w:tc>
          <w:tcPr>
            <w:tcW w:w="2126" w:type="dxa"/>
            <w:shd w:val="clear" w:color="auto" w:fill="A0A0A0"/>
            <w:vAlign w:val="center"/>
          </w:tcPr>
          <w:p w14:paraId="3207729E" w14:textId="77777777" w:rsidR="00AD6E72" w:rsidRPr="00FA4C47" w:rsidRDefault="00AD6E72" w:rsidP="00AD6E72">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OBJETIVOS</w:t>
            </w:r>
          </w:p>
          <w:p w14:paraId="62C4E971" w14:textId="77777777" w:rsidR="00AD6E72" w:rsidRPr="00FA4C47" w:rsidRDefault="00AD6E72" w:rsidP="00AD6E72">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GENERALES TRABAJADOS</w:t>
            </w:r>
          </w:p>
        </w:tc>
        <w:tc>
          <w:tcPr>
            <w:tcW w:w="2268" w:type="dxa"/>
            <w:shd w:val="clear" w:color="auto" w:fill="A0A0A0"/>
            <w:vAlign w:val="center"/>
          </w:tcPr>
          <w:p w14:paraId="373C9048" w14:textId="77777777" w:rsidR="00AD6E72" w:rsidRPr="00FA4C47" w:rsidRDefault="00AD6E72" w:rsidP="00AD6E72">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COMPETENCIAS ASOCIADAS</w:t>
            </w:r>
          </w:p>
        </w:tc>
      </w:tr>
      <w:tr w:rsidR="00AD6E72" w:rsidRPr="00B57A13" w14:paraId="09C1DE88" w14:textId="77777777" w:rsidTr="00624B3F">
        <w:trPr>
          <w:trHeight w:val="330"/>
        </w:trPr>
        <w:tc>
          <w:tcPr>
            <w:tcW w:w="5882" w:type="dxa"/>
          </w:tcPr>
          <w:p w14:paraId="7AC404B3" w14:textId="77777777" w:rsidR="00AD6E72" w:rsidRPr="00FA4C47" w:rsidRDefault="00AD6E72" w:rsidP="00624B3F">
            <w:pPr>
              <w:numPr>
                <w:ilvl w:val="0"/>
                <w:numId w:val="21"/>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Montar y configurar una cámara. CCTV.</w:t>
            </w:r>
          </w:p>
          <w:p w14:paraId="4CF54E1F" w14:textId="77777777" w:rsidR="00AD6E72" w:rsidRPr="00FA4C47" w:rsidRDefault="00AD6E72" w:rsidP="00624B3F">
            <w:pPr>
              <w:numPr>
                <w:ilvl w:val="0"/>
                <w:numId w:val="21"/>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Estudio de monitores de vídeo.</w:t>
            </w:r>
          </w:p>
          <w:p w14:paraId="79C2E847" w14:textId="77777777" w:rsidR="00AD6E72" w:rsidRPr="00FA4C47" w:rsidRDefault="00AD6E72" w:rsidP="00624B3F">
            <w:pPr>
              <w:numPr>
                <w:ilvl w:val="0"/>
                <w:numId w:val="21"/>
              </w:numPr>
              <w:spacing w:line="240" w:lineRule="auto"/>
              <w:contextualSpacing/>
              <w:jc w:val="both"/>
              <w:rPr>
                <w:rFonts w:ascii="Arial" w:eastAsia="Times New Roman" w:hAnsi="Arial" w:cs="Arial"/>
                <w:color w:val="000000"/>
                <w:sz w:val="24"/>
                <w:szCs w:val="24"/>
                <w:lang w:eastAsia="es-ES"/>
              </w:rPr>
            </w:pPr>
            <w:r w:rsidRPr="00FA4C47">
              <w:rPr>
                <w:rFonts w:ascii="Arial" w:eastAsia="Times New Roman" w:hAnsi="Arial" w:cs="Arial"/>
                <w:bCs/>
                <w:color w:val="000000"/>
                <w:sz w:val="24"/>
                <w:szCs w:val="24"/>
                <w:lang w:eastAsia="es-ES"/>
              </w:rPr>
              <w:t>Trabajo sobre tipos de cámaras y monitores.</w:t>
            </w:r>
          </w:p>
          <w:p w14:paraId="4555F702" w14:textId="77777777" w:rsidR="00D94DDA" w:rsidRPr="00FA4C47" w:rsidRDefault="00D94DDA" w:rsidP="00624B3F">
            <w:pPr>
              <w:numPr>
                <w:ilvl w:val="0"/>
                <w:numId w:val="21"/>
              </w:numPr>
              <w:spacing w:line="240" w:lineRule="auto"/>
              <w:contextualSpacing/>
              <w:jc w:val="both"/>
              <w:rPr>
                <w:rFonts w:ascii="Arial" w:eastAsia="Times New Roman" w:hAnsi="Arial" w:cs="Arial"/>
                <w:color w:val="000000"/>
                <w:sz w:val="24"/>
                <w:szCs w:val="24"/>
                <w:lang w:eastAsia="es-ES"/>
              </w:rPr>
            </w:pPr>
            <w:r w:rsidRPr="00FA4C47">
              <w:rPr>
                <w:rFonts w:ascii="Arial" w:eastAsia="Times New Roman" w:hAnsi="Arial" w:cs="Arial"/>
                <w:bCs/>
                <w:color w:val="000000"/>
                <w:sz w:val="24"/>
                <w:szCs w:val="24"/>
                <w:lang w:eastAsia="es-ES"/>
              </w:rPr>
              <w:t>Sistemas de iluminación para televisión y espectáculos.</w:t>
            </w:r>
          </w:p>
          <w:p w14:paraId="0DF1F473" w14:textId="77777777" w:rsidR="00AD6E72" w:rsidRPr="00FA4C47" w:rsidRDefault="00AD6E72" w:rsidP="00AD6E72">
            <w:pPr>
              <w:spacing w:line="240" w:lineRule="auto"/>
              <w:ind w:left="720"/>
              <w:contextualSpacing/>
              <w:jc w:val="both"/>
              <w:rPr>
                <w:rFonts w:ascii="Arial" w:eastAsia="Times New Roman" w:hAnsi="Arial" w:cs="Arial"/>
                <w:color w:val="000000"/>
                <w:sz w:val="24"/>
                <w:szCs w:val="24"/>
                <w:lang w:eastAsia="es-ES"/>
              </w:rPr>
            </w:pPr>
          </w:p>
        </w:tc>
        <w:tc>
          <w:tcPr>
            <w:tcW w:w="2126" w:type="dxa"/>
          </w:tcPr>
          <w:p w14:paraId="163BA8C3" w14:textId="77777777" w:rsidR="00AD6E72" w:rsidRPr="00FA4C47" w:rsidRDefault="00AD6E72" w:rsidP="00AD6E72">
            <w:pPr>
              <w:widowControl w:val="0"/>
              <w:spacing w:line="240" w:lineRule="auto"/>
              <w:jc w:val="both"/>
              <w:rPr>
                <w:rFonts w:ascii="Arial" w:eastAsia="Times New Roman" w:hAnsi="Arial" w:cs="Arial"/>
                <w:color w:val="000000"/>
                <w:sz w:val="24"/>
                <w:szCs w:val="24"/>
                <w:lang w:val="it-IT" w:eastAsia="es-ES"/>
              </w:rPr>
            </w:pPr>
            <w:r w:rsidRPr="00FA4C47">
              <w:rPr>
                <w:rFonts w:ascii="Arial" w:eastAsia="Times New Roman" w:hAnsi="Arial" w:cs="Arial"/>
                <w:color w:val="000000"/>
                <w:sz w:val="24"/>
                <w:szCs w:val="24"/>
                <w:lang w:val="it-IT" w:eastAsia="es-ES"/>
              </w:rPr>
              <w:t>b, d, e, f, h, i, j, k, l, m, ñ, o</w:t>
            </w:r>
          </w:p>
        </w:tc>
        <w:tc>
          <w:tcPr>
            <w:tcW w:w="2268" w:type="dxa"/>
          </w:tcPr>
          <w:p w14:paraId="09C5F12C" w14:textId="77777777" w:rsidR="00AD6E72" w:rsidRPr="00FA4C47" w:rsidRDefault="00AD6E72" w:rsidP="00AD6E72">
            <w:pPr>
              <w:widowControl w:val="0"/>
              <w:spacing w:line="240" w:lineRule="auto"/>
              <w:jc w:val="both"/>
              <w:rPr>
                <w:rFonts w:ascii="Arial" w:eastAsia="Times New Roman" w:hAnsi="Arial" w:cs="Arial"/>
                <w:color w:val="000000"/>
                <w:sz w:val="24"/>
                <w:szCs w:val="24"/>
                <w:lang w:val="it-IT" w:eastAsia="es-ES"/>
              </w:rPr>
            </w:pPr>
            <w:r w:rsidRPr="00FA4C47">
              <w:rPr>
                <w:rFonts w:ascii="Arial" w:eastAsia="Times New Roman" w:hAnsi="Arial" w:cs="Arial"/>
                <w:color w:val="000000"/>
                <w:sz w:val="24"/>
                <w:szCs w:val="24"/>
                <w:lang w:val="it-IT" w:eastAsia="es-ES"/>
              </w:rPr>
              <w:t>b, d, e, f, g, h, i, j, k, l, m</w:t>
            </w:r>
          </w:p>
        </w:tc>
      </w:tr>
      <w:tr w:rsidR="00AD6E72" w:rsidRPr="00FA4C47" w14:paraId="085765AB" w14:textId="77777777" w:rsidTr="00624B3F">
        <w:trPr>
          <w:trHeight w:val="330"/>
        </w:trPr>
        <w:tc>
          <w:tcPr>
            <w:tcW w:w="5882" w:type="dxa"/>
          </w:tcPr>
          <w:p w14:paraId="6D82CE10" w14:textId="77777777" w:rsidR="00AD6E72" w:rsidRPr="00FA4C47" w:rsidRDefault="00AD6E72" w:rsidP="00AD6E72">
            <w:pPr>
              <w:widowControl w:val="0"/>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Este tema se trabaja en las unidades 5, 7, 8</w:t>
            </w:r>
            <w:r w:rsidR="00D73E1F" w:rsidRPr="00FA4C47">
              <w:rPr>
                <w:rFonts w:ascii="Arial" w:eastAsia="Times New Roman" w:hAnsi="Arial" w:cs="Arial"/>
                <w:sz w:val="24"/>
                <w:szCs w:val="24"/>
                <w:lang w:eastAsia="es-ES"/>
              </w:rPr>
              <w:t xml:space="preserve"> y</w:t>
            </w:r>
            <w:r w:rsidRPr="00FA4C47">
              <w:rPr>
                <w:rFonts w:ascii="Arial" w:eastAsia="Times New Roman" w:hAnsi="Arial" w:cs="Arial"/>
                <w:sz w:val="24"/>
                <w:szCs w:val="24"/>
                <w:lang w:eastAsia="es-ES"/>
              </w:rPr>
              <w:t xml:space="preserve"> 9 más anexo del libro de texto. Apuntes y páginas webs.</w:t>
            </w:r>
          </w:p>
        </w:tc>
        <w:tc>
          <w:tcPr>
            <w:tcW w:w="2126" w:type="dxa"/>
          </w:tcPr>
          <w:p w14:paraId="4E2820AA" w14:textId="77777777" w:rsidR="00AD6E72" w:rsidRPr="00FA4C47" w:rsidRDefault="00AD6E72" w:rsidP="00AD6E72">
            <w:pPr>
              <w:widowControl w:val="0"/>
              <w:spacing w:line="240" w:lineRule="auto"/>
              <w:jc w:val="both"/>
              <w:rPr>
                <w:rFonts w:ascii="Arial" w:eastAsia="Times New Roman" w:hAnsi="Arial" w:cs="Arial"/>
                <w:sz w:val="24"/>
                <w:szCs w:val="24"/>
                <w:lang w:eastAsia="es-ES"/>
              </w:rPr>
            </w:pPr>
          </w:p>
        </w:tc>
        <w:tc>
          <w:tcPr>
            <w:tcW w:w="2268" w:type="dxa"/>
          </w:tcPr>
          <w:p w14:paraId="747A067A" w14:textId="77777777" w:rsidR="00AD6E72" w:rsidRPr="00FA4C47" w:rsidRDefault="00AD6E72" w:rsidP="00AD6E72">
            <w:pPr>
              <w:widowControl w:val="0"/>
              <w:spacing w:line="240" w:lineRule="auto"/>
              <w:jc w:val="both"/>
              <w:rPr>
                <w:rFonts w:ascii="Arial" w:eastAsia="Times New Roman" w:hAnsi="Arial" w:cs="Arial"/>
                <w:sz w:val="24"/>
                <w:szCs w:val="24"/>
                <w:lang w:eastAsia="es-ES"/>
              </w:rPr>
            </w:pPr>
          </w:p>
        </w:tc>
      </w:tr>
    </w:tbl>
    <w:p w14:paraId="1BE4019A"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3260"/>
        <w:gridCol w:w="3402"/>
      </w:tblGrid>
      <w:tr w:rsidR="00AD6E72" w:rsidRPr="00FA4C47" w14:paraId="43679260" w14:textId="77777777" w:rsidTr="00624B3F">
        <w:tc>
          <w:tcPr>
            <w:tcW w:w="10276" w:type="dxa"/>
            <w:gridSpan w:val="3"/>
            <w:tcBorders>
              <w:bottom w:val="single" w:sz="4" w:space="0" w:color="auto"/>
            </w:tcBorders>
            <w:shd w:val="clear" w:color="auto" w:fill="B3B3B3"/>
          </w:tcPr>
          <w:p w14:paraId="151E386E" w14:textId="77777777" w:rsidR="00AD6E72" w:rsidRPr="00FA4C47" w:rsidRDefault="00AD6E72" w:rsidP="00AD6E72">
            <w:pPr>
              <w:widowControl w:val="0"/>
              <w:spacing w:line="240" w:lineRule="auto"/>
              <w:jc w:val="both"/>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CRITERIOS/ACUERDOS DE</w:t>
            </w:r>
          </w:p>
        </w:tc>
      </w:tr>
      <w:tr w:rsidR="00AD6E72" w:rsidRPr="00FA4C47" w14:paraId="3D15A4E1" w14:textId="77777777" w:rsidTr="00624B3F">
        <w:tc>
          <w:tcPr>
            <w:tcW w:w="3614" w:type="dxa"/>
            <w:shd w:val="clear" w:color="auto" w:fill="D9D9D9"/>
          </w:tcPr>
          <w:p w14:paraId="7767527A" w14:textId="77777777" w:rsidR="00AD6E72" w:rsidRPr="00FA4C47" w:rsidRDefault="00AD6E72" w:rsidP="00AD6E72">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EVALUACIÓN</w:t>
            </w:r>
          </w:p>
        </w:tc>
        <w:tc>
          <w:tcPr>
            <w:tcW w:w="3260" w:type="dxa"/>
            <w:shd w:val="clear" w:color="auto" w:fill="D9D9D9"/>
          </w:tcPr>
          <w:p w14:paraId="51D3F7D9" w14:textId="77777777" w:rsidR="00AD6E72" w:rsidRPr="00FA4C47" w:rsidRDefault="00AD6E72" w:rsidP="00AD6E72">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CALIFICACIÓN</w:t>
            </w:r>
          </w:p>
        </w:tc>
        <w:tc>
          <w:tcPr>
            <w:tcW w:w="3402" w:type="dxa"/>
            <w:shd w:val="clear" w:color="auto" w:fill="D9D9D9"/>
          </w:tcPr>
          <w:p w14:paraId="4BD81E77" w14:textId="77777777" w:rsidR="00AD6E72" w:rsidRPr="00FA4C47" w:rsidRDefault="00AD6E72" w:rsidP="00AD6E72">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RECUPERACIÓN</w:t>
            </w:r>
          </w:p>
        </w:tc>
      </w:tr>
      <w:tr w:rsidR="00AD6E72" w:rsidRPr="00FA4C47" w14:paraId="7547BA49" w14:textId="77777777" w:rsidTr="00624B3F">
        <w:tc>
          <w:tcPr>
            <w:tcW w:w="3614" w:type="dxa"/>
          </w:tcPr>
          <w:p w14:paraId="026329ED"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a) Se ha identificado la estructura y equipamiento de los sistemas de </w:t>
            </w:r>
            <w:proofErr w:type="spellStart"/>
            <w:r w:rsidRPr="00FA4C47">
              <w:rPr>
                <w:rFonts w:ascii="Arial" w:eastAsia="Times New Roman" w:hAnsi="Arial" w:cs="Arial"/>
                <w:sz w:val="24"/>
                <w:szCs w:val="24"/>
                <w:lang w:eastAsia="es-ES"/>
              </w:rPr>
              <w:t>cir</w:t>
            </w:r>
            <w:proofErr w:type="spellEnd"/>
            <w:r w:rsidRPr="00FA4C47">
              <w:rPr>
                <w:rFonts w:ascii="Arial" w:eastAsia="Times New Roman" w:hAnsi="Arial" w:cs="Arial"/>
                <w:sz w:val="24"/>
                <w:szCs w:val="24"/>
                <w:lang w:eastAsia="es-ES"/>
              </w:rPr>
              <w:t xml:space="preserve">-cuito cerrado de </w:t>
            </w:r>
            <w:proofErr w:type="spellStart"/>
            <w:r w:rsidRPr="00FA4C47">
              <w:rPr>
                <w:rFonts w:ascii="Arial" w:eastAsia="Times New Roman" w:hAnsi="Arial" w:cs="Arial"/>
                <w:sz w:val="24"/>
                <w:szCs w:val="24"/>
                <w:lang w:eastAsia="es-ES"/>
              </w:rPr>
              <w:t>television</w:t>
            </w:r>
            <w:proofErr w:type="spellEnd"/>
            <w:r w:rsidRPr="00FA4C47">
              <w:rPr>
                <w:rFonts w:ascii="Arial" w:eastAsia="Times New Roman" w:hAnsi="Arial" w:cs="Arial"/>
                <w:sz w:val="24"/>
                <w:szCs w:val="24"/>
                <w:lang w:eastAsia="es-ES"/>
              </w:rPr>
              <w:t xml:space="preserve">. </w:t>
            </w:r>
          </w:p>
          <w:p w14:paraId="314C28F0"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b) Se ha relacionado la estructura, características técnicas y elementos de los sistemas de vídeo en estudios de televisión.</w:t>
            </w:r>
          </w:p>
          <w:p w14:paraId="51CB4FBD"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c) Se ha identificado la estructura, características y particularidades del equipamiento técnico de las unidades móviles de televisión.</w:t>
            </w:r>
          </w:p>
          <w:p w14:paraId="7FBEDA40"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d) Se ha determinado la estructura de las instalaciones auxiliares asociadas (iluminación e intercomunicación, entre otros).</w:t>
            </w:r>
          </w:p>
          <w:p w14:paraId="57C7CC39"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 Se ha seleccionado el equipamiento técnico (cámaras, monitores, distribuidores, matrices, mezcladores y grabadores, entre otros).</w:t>
            </w:r>
          </w:p>
          <w:p w14:paraId="26F29407"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f)  Se han determinado las líneas de transmisión, los elementos y accesorios de conexión de los equipos.</w:t>
            </w:r>
          </w:p>
          <w:p w14:paraId="4325AAE8" w14:textId="77777777" w:rsidR="00AD6E72" w:rsidRPr="00FA4C47" w:rsidRDefault="00AD6E72" w:rsidP="00AD6E72">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g) Se ha elaborado la documentación técnica.</w:t>
            </w:r>
          </w:p>
          <w:p w14:paraId="171A625F" w14:textId="77777777" w:rsidR="00AD6E72" w:rsidRPr="00FA4C47" w:rsidRDefault="00AD6E72" w:rsidP="00AD6E72">
            <w:pPr>
              <w:spacing w:line="240" w:lineRule="auto"/>
              <w:jc w:val="both"/>
              <w:rPr>
                <w:rFonts w:ascii="Arial" w:eastAsia="Times New Roman" w:hAnsi="Arial" w:cs="Arial"/>
                <w:sz w:val="24"/>
                <w:szCs w:val="24"/>
                <w:lang w:eastAsia="es-ES"/>
              </w:rPr>
            </w:pPr>
          </w:p>
        </w:tc>
        <w:tc>
          <w:tcPr>
            <w:tcW w:w="3260" w:type="dxa"/>
          </w:tcPr>
          <w:p w14:paraId="6A3C930D" w14:textId="77777777" w:rsidR="00AD6E72" w:rsidRPr="00FA4C47" w:rsidRDefault="00AD6E72"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6.2: criterios generales de corrección de pruebas y trabajos.</w:t>
            </w:r>
          </w:p>
        </w:tc>
        <w:tc>
          <w:tcPr>
            <w:tcW w:w="3402" w:type="dxa"/>
          </w:tcPr>
          <w:p w14:paraId="30E250EF" w14:textId="77777777" w:rsidR="00AD6E72" w:rsidRPr="00FA4C47" w:rsidRDefault="00AD6E72"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Apartado </w:t>
            </w:r>
            <w:r w:rsidR="001E0C8E" w:rsidRPr="00FA4C47">
              <w:rPr>
                <w:rFonts w:ascii="Arial" w:eastAsia="Times New Roman" w:hAnsi="Arial" w:cs="Arial"/>
                <w:sz w:val="24"/>
                <w:szCs w:val="24"/>
                <w:lang w:eastAsia="es-ES"/>
              </w:rPr>
              <w:t>6</w:t>
            </w:r>
            <w:r w:rsidRPr="00FA4C47">
              <w:rPr>
                <w:rFonts w:ascii="Arial" w:eastAsia="Times New Roman" w:hAnsi="Arial" w:cs="Arial"/>
                <w:sz w:val="24"/>
                <w:szCs w:val="24"/>
                <w:lang w:eastAsia="es-ES"/>
              </w:rPr>
              <w:t>.</w:t>
            </w:r>
            <w:r w:rsidR="001E0C8E" w:rsidRPr="00FA4C47">
              <w:rPr>
                <w:rFonts w:ascii="Arial" w:eastAsia="Times New Roman" w:hAnsi="Arial" w:cs="Arial"/>
                <w:sz w:val="24"/>
                <w:szCs w:val="24"/>
                <w:lang w:eastAsia="es-ES"/>
              </w:rPr>
              <w:t>4</w:t>
            </w:r>
            <w:r w:rsidRPr="00FA4C47">
              <w:rPr>
                <w:rFonts w:ascii="Arial" w:eastAsia="Times New Roman" w:hAnsi="Arial" w:cs="Arial"/>
                <w:sz w:val="24"/>
                <w:szCs w:val="24"/>
                <w:lang w:eastAsia="es-ES"/>
              </w:rPr>
              <w:t>: criterios de recuperación.</w:t>
            </w:r>
          </w:p>
        </w:tc>
      </w:tr>
    </w:tbl>
    <w:p w14:paraId="5BC27E13" w14:textId="77777777" w:rsidR="00AD6E72" w:rsidRPr="00FA4C47" w:rsidRDefault="00AD6E72" w:rsidP="00AD6E72">
      <w:pPr>
        <w:widowControl w:val="0"/>
        <w:spacing w:line="240" w:lineRule="auto"/>
        <w:jc w:val="both"/>
        <w:rPr>
          <w:rFonts w:ascii="Arial" w:eastAsia="Times New Roman" w:hAnsi="Arial" w:cs="Arial"/>
          <w:b/>
          <w:sz w:val="24"/>
          <w:szCs w:val="24"/>
          <w:lang w:eastAsia="es-ES"/>
        </w:rPr>
      </w:pPr>
    </w:p>
    <w:p w14:paraId="4F6B8CF9" w14:textId="77777777" w:rsidR="00AD6E72" w:rsidRPr="00FA4C47" w:rsidRDefault="00AD6E72" w:rsidP="00800AC5">
      <w:pPr>
        <w:spacing w:line="240" w:lineRule="auto"/>
        <w:jc w:val="both"/>
        <w:rPr>
          <w:rFonts w:ascii="Arial" w:eastAsia="Times New Roman" w:hAnsi="Arial" w:cs="Arial"/>
          <w:sz w:val="24"/>
          <w:szCs w:val="24"/>
          <w:lang w:eastAsia="es-ES"/>
        </w:rPr>
      </w:pPr>
    </w:p>
    <w:p w14:paraId="6C0BFFC6" w14:textId="77777777" w:rsidR="00DE06B0" w:rsidRPr="00FA4C47" w:rsidRDefault="00DE06B0" w:rsidP="00800AC5">
      <w:pPr>
        <w:spacing w:line="240" w:lineRule="auto"/>
        <w:jc w:val="both"/>
        <w:rPr>
          <w:rFonts w:ascii="Arial" w:eastAsia="Times New Roman" w:hAnsi="Arial" w:cs="Arial"/>
          <w:sz w:val="24"/>
          <w:szCs w:val="24"/>
          <w:lang w:eastAsia="es-ES"/>
        </w:rPr>
      </w:pPr>
    </w:p>
    <w:p w14:paraId="23604E89" w14:textId="77777777" w:rsidR="00DE06B0" w:rsidRPr="00FA4C47" w:rsidRDefault="00DE06B0" w:rsidP="00800AC5">
      <w:pPr>
        <w:spacing w:line="240" w:lineRule="auto"/>
        <w:jc w:val="both"/>
        <w:rPr>
          <w:rFonts w:ascii="Arial" w:eastAsia="Times New Roman" w:hAnsi="Arial" w:cs="Arial"/>
          <w:sz w:val="24"/>
          <w:szCs w:val="24"/>
          <w:lang w:eastAsia="es-ES"/>
        </w:rPr>
      </w:pPr>
    </w:p>
    <w:p w14:paraId="0AC15FBB" w14:textId="77777777" w:rsidR="001E0C8E" w:rsidRPr="00FA4C47" w:rsidRDefault="001E0C8E" w:rsidP="00800AC5">
      <w:pPr>
        <w:spacing w:line="240" w:lineRule="auto"/>
        <w:jc w:val="both"/>
        <w:rPr>
          <w:rFonts w:ascii="Arial" w:eastAsia="Times New Roman" w:hAnsi="Arial" w:cs="Arial"/>
          <w:sz w:val="24"/>
          <w:szCs w:val="24"/>
          <w:lang w:eastAsia="es-ES"/>
        </w:rPr>
      </w:pPr>
    </w:p>
    <w:p w14:paraId="37823A3D" w14:textId="77777777" w:rsidR="001E0C8E" w:rsidRPr="00FA4C47" w:rsidRDefault="001E0C8E" w:rsidP="00800AC5">
      <w:pPr>
        <w:spacing w:line="240" w:lineRule="auto"/>
        <w:jc w:val="both"/>
        <w:rPr>
          <w:rFonts w:ascii="Arial" w:eastAsia="Times New Roman" w:hAnsi="Arial" w:cs="Arial"/>
          <w:b/>
          <w:bCs/>
          <w:sz w:val="24"/>
          <w:szCs w:val="24"/>
          <w:u w:val="single"/>
          <w:lang w:val="es-ES_tradnl" w:eastAsia="es-ES"/>
        </w:rPr>
      </w:pPr>
      <w:r w:rsidRPr="00FA4C47">
        <w:rPr>
          <w:rFonts w:ascii="Arial" w:eastAsia="Times New Roman" w:hAnsi="Arial" w:cs="Arial"/>
          <w:b/>
          <w:sz w:val="24"/>
          <w:szCs w:val="24"/>
          <w:u w:val="single"/>
          <w:lang w:val="es-ES_tradnl" w:eastAsia="es-ES"/>
        </w:rPr>
        <w:t>13.</w:t>
      </w:r>
      <w:r w:rsidR="001D0243" w:rsidRPr="00FA4C47">
        <w:rPr>
          <w:rFonts w:ascii="Arial" w:eastAsia="Times New Roman" w:hAnsi="Arial" w:cs="Arial"/>
          <w:b/>
          <w:sz w:val="24"/>
          <w:szCs w:val="24"/>
          <w:u w:val="single"/>
          <w:lang w:val="es-ES_tradnl" w:eastAsia="es-ES"/>
        </w:rPr>
        <w:t>5.</w:t>
      </w:r>
      <w:r w:rsidRPr="00FA4C47">
        <w:rPr>
          <w:rFonts w:ascii="Arial" w:eastAsia="Times New Roman" w:hAnsi="Arial" w:cs="Arial"/>
          <w:b/>
          <w:sz w:val="24"/>
          <w:szCs w:val="24"/>
          <w:u w:val="single"/>
          <w:lang w:val="es-ES_tradnl" w:eastAsia="es-ES"/>
        </w:rPr>
        <w:t xml:space="preserve">- </w:t>
      </w:r>
      <w:r w:rsidRPr="00FA4C47">
        <w:rPr>
          <w:rFonts w:ascii="Arial" w:eastAsia="Times New Roman" w:hAnsi="Arial" w:cs="Arial"/>
          <w:b/>
          <w:bCs/>
          <w:sz w:val="24"/>
          <w:szCs w:val="24"/>
          <w:u w:val="single"/>
          <w:lang w:val="es-ES_tradnl" w:eastAsia="es-ES"/>
        </w:rPr>
        <w:t>UNIDADES DIDÁCTICAS: OBJETIVOS – CONTENIDOS - CRITERIOS DE EVALUACIÓN</w:t>
      </w:r>
    </w:p>
    <w:p w14:paraId="1A011490"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0"/>
        <w:gridCol w:w="6303"/>
        <w:gridCol w:w="2643"/>
      </w:tblGrid>
      <w:tr w:rsidR="001E0C8E" w:rsidRPr="00FA4C47" w14:paraId="7D271898" w14:textId="77777777" w:rsidTr="001E0C8E">
        <w:tc>
          <w:tcPr>
            <w:tcW w:w="1330" w:type="dxa"/>
            <w:shd w:val="clear" w:color="auto" w:fill="D9D9D9"/>
          </w:tcPr>
          <w:p w14:paraId="367E9DC6" w14:textId="77777777" w:rsidR="001E0C8E" w:rsidRPr="00FA4C47" w:rsidRDefault="001E0C8E" w:rsidP="001E0C8E">
            <w:pPr>
              <w:widowControl w:val="0"/>
              <w:spacing w:line="240" w:lineRule="auto"/>
              <w:jc w:val="center"/>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 xml:space="preserve">Unidad Didáctica </w:t>
            </w: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5</w:t>
            </w:r>
          </w:p>
        </w:tc>
        <w:tc>
          <w:tcPr>
            <w:tcW w:w="6303" w:type="dxa"/>
            <w:shd w:val="clear" w:color="auto" w:fill="D9D9D9"/>
          </w:tcPr>
          <w:p w14:paraId="32777705" w14:textId="77777777" w:rsidR="001E0C8E" w:rsidRPr="00FA4C47" w:rsidRDefault="001E0C8E" w:rsidP="001E0C8E">
            <w:pPr>
              <w:widowControl w:val="0"/>
              <w:spacing w:line="240" w:lineRule="auto"/>
              <w:jc w:val="center"/>
              <w:rPr>
                <w:rFonts w:ascii="Arial" w:eastAsia="Times New Roman" w:hAnsi="Arial" w:cs="Arial"/>
                <w:b/>
                <w:bCs/>
                <w:color w:val="000000"/>
                <w:sz w:val="24"/>
                <w:szCs w:val="24"/>
                <w:lang w:val="es-ES_tradnl" w:eastAsia="es-ES"/>
              </w:rPr>
            </w:pPr>
          </w:p>
          <w:p w14:paraId="2C1DB63C" w14:textId="77777777" w:rsidR="001E0C8E" w:rsidRPr="00FA4C47" w:rsidRDefault="001E0C8E" w:rsidP="001E0C8E">
            <w:pPr>
              <w:widowControl w:val="0"/>
              <w:spacing w:line="240" w:lineRule="auto"/>
              <w:jc w:val="center"/>
              <w:rPr>
                <w:rFonts w:ascii="Arial" w:eastAsia="Times New Roman" w:hAnsi="Arial" w:cs="Arial"/>
                <w:b/>
                <w:bCs/>
                <w:color w:val="000000"/>
                <w:sz w:val="24"/>
                <w:szCs w:val="24"/>
                <w:lang w:val="es-ES_tradnl" w:eastAsia="es-ES"/>
              </w:rPr>
            </w:pPr>
            <w:r w:rsidRPr="00FA4C47">
              <w:rPr>
                <w:rFonts w:ascii="Arial" w:eastAsia="Times New Roman" w:hAnsi="Arial" w:cs="Arial"/>
                <w:b/>
                <w:bCs/>
                <w:color w:val="000000"/>
                <w:sz w:val="24"/>
                <w:szCs w:val="24"/>
                <w:lang w:val="es-ES_tradnl" w:eastAsia="es-ES"/>
              </w:rPr>
              <w:t>MONTAJE DE SISTEMAS DE IMAGEN Y SONIDO</w:t>
            </w:r>
          </w:p>
          <w:p w14:paraId="0AE4F737" w14:textId="77777777" w:rsidR="00D1451F" w:rsidRPr="00FA4C47" w:rsidRDefault="00D1451F" w:rsidP="001E0C8E">
            <w:pPr>
              <w:widowControl w:val="0"/>
              <w:spacing w:line="240" w:lineRule="auto"/>
              <w:jc w:val="center"/>
              <w:rPr>
                <w:rFonts w:ascii="Arial" w:eastAsia="Times New Roman" w:hAnsi="Arial" w:cs="Arial"/>
                <w:b/>
                <w:bCs/>
                <w:color w:val="000000"/>
                <w:sz w:val="24"/>
                <w:szCs w:val="24"/>
                <w:lang w:val="es-ES_tradnl" w:eastAsia="es-ES"/>
              </w:rPr>
            </w:pPr>
          </w:p>
        </w:tc>
        <w:tc>
          <w:tcPr>
            <w:tcW w:w="2643" w:type="dxa"/>
            <w:shd w:val="clear" w:color="auto" w:fill="D9D9D9"/>
          </w:tcPr>
          <w:p w14:paraId="0CEC9D2D" w14:textId="77777777" w:rsidR="001E0C8E" w:rsidRPr="00FA4C47" w:rsidRDefault="001E0C8E" w:rsidP="001E0C8E">
            <w:pPr>
              <w:widowControl w:val="0"/>
              <w:spacing w:line="240" w:lineRule="auto"/>
              <w:jc w:val="both"/>
              <w:rPr>
                <w:rFonts w:ascii="Arial" w:eastAsia="Times New Roman" w:hAnsi="Arial" w:cs="Arial"/>
                <w:b/>
                <w:sz w:val="24"/>
                <w:szCs w:val="24"/>
                <w:lang w:val="es-ES_tradnl" w:eastAsia="es-ES"/>
              </w:rPr>
            </w:pP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de horas previstas</w:t>
            </w:r>
          </w:p>
          <w:p w14:paraId="6C56708E" w14:textId="77777777" w:rsidR="001E0C8E" w:rsidRPr="00FA4C47" w:rsidRDefault="001E0C8E" w:rsidP="001E0C8E">
            <w:pPr>
              <w:widowControl w:val="0"/>
              <w:spacing w:line="240" w:lineRule="auto"/>
              <w:jc w:val="center"/>
              <w:rPr>
                <w:rFonts w:ascii="Arial" w:eastAsia="Times New Roman" w:hAnsi="Arial" w:cs="Arial"/>
                <w:sz w:val="24"/>
                <w:szCs w:val="24"/>
                <w:lang w:val="es-ES_tradnl" w:eastAsia="es-ES"/>
              </w:rPr>
            </w:pPr>
            <w:r w:rsidRPr="00FA4C47">
              <w:rPr>
                <w:rFonts w:ascii="Arial" w:eastAsia="Times New Roman" w:hAnsi="Arial" w:cs="Arial"/>
                <w:sz w:val="24"/>
                <w:szCs w:val="24"/>
                <w:lang w:val="es-ES_tradnl" w:eastAsia="es-ES"/>
              </w:rPr>
              <w:t xml:space="preserve">15 </w:t>
            </w:r>
          </w:p>
          <w:p w14:paraId="4B28F40B" w14:textId="5059B3F4" w:rsidR="001E0C8E" w:rsidRPr="00FA4C47" w:rsidRDefault="001E0C8E" w:rsidP="001E0C8E">
            <w:pPr>
              <w:widowControl w:val="0"/>
              <w:spacing w:line="240" w:lineRule="auto"/>
              <w:jc w:val="center"/>
              <w:rPr>
                <w:rFonts w:ascii="Arial" w:eastAsia="Times New Roman" w:hAnsi="Arial" w:cs="Arial"/>
                <w:sz w:val="24"/>
                <w:szCs w:val="24"/>
                <w:lang w:val="es-ES_tradnl" w:eastAsia="es-ES"/>
              </w:rPr>
            </w:pPr>
          </w:p>
        </w:tc>
      </w:tr>
    </w:tbl>
    <w:p w14:paraId="5FE76DD0"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2"/>
        <w:gridCol w:w="2126"/>
        <w:gridCol w:w="2268"/>
      </w:tblGrid>
      <w:tr w:rsidR="001E0C8E" w:rsidRPr="00FA4C47" w14:paraId="7E9B205D" w14:textId="77777777" w:rsidTr="00624B3F">
        <w:trPr>
          <w:cantSplit/>
        </w:trPr>
        <w:tc>
          <w:tcPr>
            <w:tcW w:w="10276" w:type="dxa"/>
            <w:gridSpan w:val="3"/>
            <w:tcBorders>
              <w:bottom w:val="single" w:sz="4" w:space="0" w:color="auto"/>
            </w:tcBorders>
            <w:shd w:val="clear" w:color="auto" w:fill="B3B3B3"/>
          </w:tcPr>
          <w:p w14:paraId="4C6CA24C"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r w:rsidRPr="00FA4C47">
              <w:rPr>
                <w:rFonts w:ascii="Arial" w:eastAsia="Times New Roman" w:hAnsi="Arial" w:cs="Arial"/>
                <w:b/>
                <w:sz w:val="24"/>
                <w:szCs w:val="24"/>
                <w:lang w:eastAsia="es-ES"/>
              </w:rPr>
              <w:t>CONTENIDOS</w:t>
            </w:r>
          </w:p>
        </w:tc>
      </w:tr>
      <w:tr w:rsidR="001E0C8E" w:rsidRPr="00FA4C47" w14:paraId="4B9C1DD8" w14:textId="77777777" w:rsidTr="00624B3F">
        <w:trPr>
          <w:trHeight w:val="1195"/>
        </w:trPr>
        <w:tc>
          <w:tcPr>
            <w:tcW w:w="10276" w:type="dxa"/>
            <w:gridSpan w:val="3"/>
          </w:tcPr>
          <w:p w14:paraId="20357910" w14:textId="77777777" w:rsidR="001E0C8E" w:rsidRPr="00FA4C47" w:rsidRDefault="001E0C8E" w:rsidP="001E0C8E">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Interpretación de esquemas y planos.</w:t>
            </w:r>
          </w:p>
          <w:p w14:paraId="3E72163B"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Técnicas  específicas  de montaje.  Herramientas y útiles para el montaje.  Herramientas específicas (pelacables para cable coaxial y engastadoras, entre otras). Comprobadores de cableado.</w:t>
            </w:r>
          </w:p>
          <w:p w14:paraId="39CBB0D9"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Ubicación de equipos  y líneas. Replanteo  de la instalación. Emplazamiento de altavoces  y micrófonos.  Montaje en rack. Montaje sobre parrilla y trust. Accesorios de fijación.</w:t>
            </w:r>
          </w:p>
          <w:p w14:paraId="564C3F62" w14:textId="77777777" w:rsidR="001E0C8E" w:rsidRPr="00FA4C47" w:rsidRDefault="001E0C8E" w:rsidP="001E0C8E">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Conexionado físico. Conectores, cables  y etiquetado.</w:t>
            </w:r>
          </w:p>
          <w:p w14:paraId="4628888A"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Supervisión  de  programas  de  montaje  en  sistemas  de  imagen  y sonido.  Precauciones en  el</w:t>
            </w:r>
            <w:r w:rsidRPr="00FA4C47">
              <w:rPr>
                <w:rFonts w:ascii="Arial" w:hAnsi="Arial" w:cs="Arial"/>
                <w:sz w:val="24"/>
                <w:szCs w:val="24"/>
                <w:lang w:eastAsia="x-none"/>
              </w:rPr>
              <w:t xml:space="preserve"> </w:t>
            </w:r>
            <w:r w:rsidRPr="00FA4C47">
              <w:rPr>
                <w:rFonts w:ascii="Arial" w:hAnsi="Arial" w:cs="Arial"/>
                <w:sz w:val="24"/>
                <w:szCs w:val="24"/>
                <w:lang w:val="x-none" w:eastAsia="x-none"/>
              </w:rPr>
              <w:t>montaje  de líneas de audio y vídeo. Prevención de interferencias por campos  eléctricos  y magnéticos.  Radio mínimo de curvatura  de cableado.</w:t>
            </w:r>
          </w:p>
          <w:p w14:paraId="1C0AEC3A" w14:textId="77777777" w:rsidR="001E0C8E" w:rsidRPr="00FA4C47" w:rsidRDefault="001E0C8E" w:rsidP="001E0C8E">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Cumplimentación de documentación.</w:t>
            </w:r>
          </w:p>
          <w:p w14:paraId="6A153B98" w14:textId="77777777" w:rsidR="001E0C8E" w:rsidRPr="00FA4C47" w:rsidRDefault="001E0C8E" w:rsidP="001E0C8E">
            <w:pPr>
              <w:spacing w:line="240" w:lineRule="auto"/>
              <w:ind w:left="284"/>
              <w:rPr>
                <w:rFonts w:ascii="Arial" w:hAnsi="Arial" w:cs="Arial"/>
                <w:sz w:val="24"/>
                <w:szCs w:val="24"/>
                <w:lang w:val="x-none" w:eastAsia="x-none"/>
              </w:rPr>
            </w:pPr>
          </w:p>
        </w:tc>
      </w:tr>
      <w:tr w:rsidR="001E0C8E" w:rsidRPr="00FA4C47" w14:paraId="3B53EDAD" w14:textId="77777777" w:rsidTr="00624B3F">
        <w:tc>
          <w:tcPr>
            <w:tcW w:w="5882" w:type="dxa"/>
            <w:shd w:val="clear" w:color="auto" w:fill="A0A0A0"/>
            <w:vAlign w:val="center"/>
          </w:tcPr>
          <w:p w14:paraId="3F31C953"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proofErr w:type="gramStart"/>
            <w:r w:rsidRPr="00FA4C47">
              <w:rPr>
                <w:rFonts w:ascii="Arial" w:eastAsia="Times New Roman" w:hAnsi="Arial" w:cs="Arial"/>
                <w:b/>
                <w:sz w:val="24"/>
                <w:szCs w:val="24"/>
                <w:lang w:eastAsia="es-ES"/>
              </w:rPr>
              <w:t>ACTIVIDADES CONCRETAS A REALIZAR</w:t>
            </w:r>
            <w:proofErr w:type="gramEnd"/>
          </w:p>
        </w:tc>
        <w:tc>
          <w:tcPr>
            <w:tcW w:w="2126" w:type="dxa"/>
            <w:shd w:val="clear" w:color="auto" w:fill="A0A0A0"/>
            <w:vAlign w:val="center"/>
          </w:tcPr>
          <w:p w14:paraId="74055788"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OBJETIVOS</w:t>
            </w:r>
          </w:p>
          <w:p w14:paraId="0BFBE935"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GENERALES TRABAJADOS</w:t>
            </w:r>
          </w:p>
        </w:tc>
        <w:tc>
          <w:tcPr>
            <w:tcW w:w="2268" w:type="dxa"/>
            <w:shd w:val="clear" w:color="auto" w:fill="A0A0A0"/>
            <w:vAlign w:val="center"/>
          </w:tcPr>
          <w:p w14:paraId="5A2E3FD6"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COMPETENCIAS ASOCIADAS</w:t>
            </w:r>
          </w:p>
        </w:tc>
      </w:tr>
      <w:tr w:rsidR="001E0C8E" w:rsidRPr="00B57A13" w14:paraId="4F72EE3B" w14:textId="77777777" w:rsidTr="00624B3F">
        <w:trPr>
          <w:trHeight w:val="330"/>
        </w:trPr>
        <w:tc>
          <w:tcPr>
            <w:tcW w:w="5882" w:type="dxa"/>
          </w:tcPr>
          <w:p w14:paraId="1DD1E622" w14:textId="77777777" w:rsidR="001E0C8E" w:rsidRPr="00FA4C47" w:rsidRDefault="001E0C8E" w:rsidP="00624B3F">
            <w:pPr>
              <w:numPr>
                <w:ilvl w:val="0"/>
                <w:numId w:val="22"/>
              </w:numPr>
              <w:spacing w:line="240" w:lineRule="auto"/>
              <w:contextualSpacing/>
              <w:jc w:val="both"/>
              <w:rPr>
                <w:rFonts w:ascii="Arial" w:eastAsia="Times New Roman" w:hAnsi="Arial" w:cs="Arial"/>
                <w:color w:val="FF0000"/>
                <w:sz w:val="24"/>
                <w:szCs w:val="24"/>
                <w:lang w:eastAsia="es-ES"/>
              </w:rPr>
            </w:pPr>
            <w:r w:rsidRPr="00FA4C47">
              <w:rPr>
                <w:rFonts w:ascii="Arial" w:eastAsia="Times New Roman" w:hAnsi="Arial" w:cs="Arial"/>
                <w:bCs/>
                <w:color w:val="000000"/>
                <w:sz w:val="24"/>
                <w:szCs w:val="24"/>
                <w:lang w:eastAsia="es-ES"/>
              </w:rPr>
              <w:t>Manejo de la mesa de producción audiovisual.</w:t>
            </w:r>
          </w:p>
          <w:p w14:paraId="1876697D" w14:textId="77777777" w:rsidR="001E0C8E" w:rsidRPr="00FA4C47" w:rsidRDefault="001E0C8E" w:rsidP="00624B3F">
            <w:pPr>
              <w:numPr>
                <w:ilvl w:val="0"/>
                <w:numId w:val="22"/>
              </w:numPr>
              <w:spacing w:line="240" w:lineRule="auto"/>
              <w:contextualSpacing/>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Trabajo sobre mezcladores de vídeo y controladores de edición.</w:t>
            </w:r>
          </w:p>
          <w:p w14:paraId="11B9B0A9" w14:textId="77777777" w:rsidR="001E0C8E" w:rsidRPr="00FA4C47" w:rsidRDefault="001E0C8E" w:rsidP="00624B3F">
            <w:pPr>
              <w:numPr>
                <w:ilvl w:val="0"/>
                <w:numId w:val="22"/>
              </w:numPr>
              <w:spacing w:line="240" w:lineRule="auto"/>
              <w:contextualSpacing/>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Realización de esquemas y croquis de instalaciones audiovisual.</w:t>
            </w:r>
          </w:p>
          <w:p w14:paraId="1BBB0B7A" w14:textId="77777777" w:rsidR="001E0C8E" w:rsidRPr="00FA4C47" w:rsidRDefault="001E0C8E" w:rsidP="00624B3F">
            <w:pPr>
              <w:numPr>
                <w:ilvl w:val="0"/>
                <w:numId w:val="22"/>
              </w:numPr>
              <w:spacing w:line="240" w:lineRule="auto"/>
              <w:contextualSpacing/>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Trabajo sobre producción y postproducción audiovisual.</w:t>
            </w:r>
          </w:p>
          <w:p w14:paraId="71B4171E" w14:textId="77777777" w:rsidR="001E0C8E" w:rsidRPr="00FA4C47" w:rsidRDefault="001E0C8E" w:rsidP="00624B3F">
            <w:pPr>
              <w:numPr>
                <w:ilvl w:val="0"/>
                <w:numId w:val="22"/>
              </w:numPr>
              <w:spacing w:line="240" w:lineRule="auto"/>
              <w:contextualSpacing/>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Trabajo sobre instalaciones auxiliares de producción audiovisual.</w:t>
            </w:r>
          </w:p>
        </w:tc>
        <w:tc>
          <w:tcPr>
            <w:tcW w:w="2126" w:type="dxa"/>
          </w:tcPr>
          <w:p w14:paraId="24E7C4E6" w14:textId="77777777" w:rsidR="001E0C8E" w:rsidRPr="00FA4C47" w:rsidRDefault="001E0C8E" w:rsidP="001E0C8E">
            <w:pPr>
              <w:widowControl w:val="0"/>
              <w:spacing w:line="240" w:lineRule="auto"/>
              <w:jc w:val="both"/>
              <w:rPr>
                <w:rFonts w:ascii="Arial" w:eastAsia="Times New Roman" w:hAnsi="Arial" w:cs="Arial"/>
                <w:color w:val="000000"/>
                <w:sz w:val="24"/>
                <w:szCs w:val="24"/>
                <w:lang w:val="it-IT" w:eastAsia="es-ES"/>
              </w:rPr>
            </w:pPr>
            <w:r w:rsidRPr="00FA4C47">
              <w:rPr>
                <w:rFonts w:ascii="Arial" w:eastAsia="Times New Roman" w:hAnsi="Arial" w:cs="Arial"/>
                <w:color w:val="000000"/>
                <w:sz w:val="24"/>
                <w:szCs w:val="24"/>
                <w:lang w:val="it-IT" w:eastAsia="es-ES"/>
              </w:rPr>
              <w:t>b, d, e, f, h, i, j, k, l, m, ñ, o</w:t>
            </w:r>
          </w:p>
        </w:tc>
        <w:tc>
          <w:tcPr>
            <w:tcW w:w="2268" w:type="dxa"/>
          </w:tcPr>
          <w:p w14:paraId="6A796DB7" w14:textId="77777777" w:rsidR="001E0C8E" w:rsidRPr="00FA4C47" w:rsidRDefault="001E0C8E" w:rsidP="001E0C8E">
            <w:pPr>
              <w:widowControl w:val="0"/>
              <w:spacing w:line="240" w:lineRule="auto"/>
              <w:jc w:val="both"/>
              <w:rPr>
                <w:rFonts w:ascii="Arial" w:eastAsia="Times New Roman" w:hAnsi="Arial" w:cs="Arial"/>
                <w:color w:val="000000"/>
                <w:sz w:val="24"/>
                <w:szCs w:val="24"/>
                <w:lang w:val="it-IT" w:eastAsia="es-ES"/>
              </w:rPr>
            </w:pPr>
            <w:r w:rsidRPr="00FA4C47">
              <w:rPr>
                <w:rFonts w:ascii="Arial" w:eastAsia="Times New Roman" w:hAnsi="Arial" w:cs="Arial"/>
                <w:color w:val="000000"/>
                <w:sz w:val="24"/>
                <w:szCs w:val="24"/>
                <w:lang w:val="it-IT" w:eastAsia="es-ES"/>
              </w:rPr>
              <w:t>b, d, e, f, g, h, i, j, k, l, m</w:t>
            </w:r>
          </w:p>
        </w:tc>
      </w:tr>
      <w:tr w:rsidR="001E0C8E" w:rsidRPr="00FA4C47" w14:paraId="1F3E0927" w14:textId="77777777" w:rsidTr="00624B3F">
        <w:trPr>
          <w:trHeight w:val="330"/>
        </w:trPr>
        <w:tc>
          <w:tcPr>
            <w:tcW w:w="5882" w:type="dxa"/>
          </w:tcPr>
          <w:p w14:paraId="072A24BB"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Este tema se trabaja en las unidades 1, 2, 3, 4, 5, 6, 7, 8</w:t>
            </w:r>
            <w:r w:rsidR="00D73E1F" w:rsidRPr="00FA4C47">
              <w:rPr>
                <w:rFonts w:ascii="Arial" w:eastAsia="Times New Roman" w:hAnsi="Arial" w:cs="Arial"/>
                <w:sz w:val="24"/>
                <w:szCs w:val="24"/>
                <w:lang w:eastAsia="es-ES"/>
              </w:rPr>
              <w:t xml:space="preserve"> y</w:t>
            </w:r>
            <w:r w:rsidRPr="00FA4C47">
              <w:rPr>
                <w:rFonts w:ascii="Arial" w:eastAsia="Times New Roman" w:hAnsi="Arial" w:cs="Arial"/>
                <w:sz w:val="24"/>
                <w:szCs w:val="24"/>
                <w:lang w:eastAsia="es-ES"/>
              </w:rPr>
              <w:t xml:space="preserve"> 9 más anexo del libro de texto. Apuntes y páginas webs.</w:t>
            </w:r>
          </w:p>
        </w:tc>
        <w:tc>
          <w:tcPr>
            <w:tcW w:w="2126" w:type="dxa"/>
          </w:tcPr>
          <w:p w14:paraId="76CFBE7F"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c>
        <w:tc>
          <w:tcPr>
            <w:tcW w:w="2268" w:type="dxa"/>
          </w:tcPr>
          <w:p w14:paraId="1ACC008E"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c>
      </w:tr>
    </w:tbl>
    <w:p w14:paraId="29F1CE2C"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2409"/>
        <w:gridCol w:w="3402"/>
      </w:tblGrid>
      <w:tr w:rsidR="001E0C8E" w:rsidRPr="00FA4C47" w14:paraId="78C28908" w14:textId="77777777" w:rsidTr="00B71C92">
        <w:tc>
          <w:tcPr>
            <w:tcW w:w="10276" w:type="dxa"/>
            <w:gridSpan w:val="3"/>
            <w:tcBorders>
              <w:bottom w:val="single" w:sz="4" w:space="0" w:color="auto"/>
            </w:tcBorders>
            <w:shd w:val="clear" w:color="auto" w:fill="B3B3B3"/>
          </w:tcPr>
          <w:p w14:paraId="3C7F3FE2" w14:textId="77777777" w:rsidR="001E0C8E" w:rsidRPr="00FA4C47" w:rsidRDefault="001E0C8E" w:rsidP="001E0C8E">
            <w:pPr>
              <w:widowControl w:val="0"/>
              <w:spacing w:line="240" w:lineRule="auto"/>
              <w:jc w:val="both"/>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CRITERIOS/ACUERDOS DE</w:t>
            </w:r>
          </w:p>
        </w:tc>
      </w:tr>
      <w:tr w:rsidR="001E0C8E" w:rsidRPr="00FA4C47" w14:paraId="30491D27" w14:textId="77777777" w:rsidTr="00B71C92">
        <w:tc>
          <w:tcPr>
            <w:tcW w:w="4465" w:type="dxa"/>
            <w:shd w:val="clear" w:color="auto" w:fill="D9D9D9"/>
          </w:tcPr>
          <w:p w14:paraId="5A0FE021"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EVALUACIÓN</w:t>
            </w:r>
          </w:p>
        </w:tc>
        <w:tc>
          <w:tcPr>
            <w:tcW w:w="2409" w:type="dxa"/>
            <w:shd w:val="clear" w:color="auto" w:fill="D9D9D9"/>
          </w:tcPr>
          <w:p w14:paraId="2E16454E"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CALIFICACIÓN</w:t>
            </w:r>
          </w:p>
        </w:tc>
        <w:tc>
          <w:tcPr>
            <w:tcW w:w="3402" w:type="dxa"/>
            <w:shd w:val="clear" w:color="auto" w:fill="D9D9D9"/>
          </w:tcPr>
          <w:p w14:paraId="276D89B8"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RECUPERACIÓN</w:t>
            </w:r>
          </w:p>
        </w:tc>
      </w:tr>
      <w:tr w:rsidR="001E0C8E" w:rsidRPr="00FA4C47" w14:paraId="2B163F4B" w14:textId="77777777" w:rsidTr="00B71C92">
        <w:tc>
          <w:tcPr>
            <w:tcW w:w="4465" w:type="dxa"/>
          </w:tcPr>
          <w:p w14:paraId="7FF03BAE"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 Se ha interpretado la documentación técnica de la instalación.</w:t>
            </w:r>
          </w:p>
          <w:p w14:paraId="3E2E6C3C"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b) Se han seleccionado las herramientas y técnicas de montaje adecuadas (soldadura y engastado, entre otras).</w:t>
            </w:r>
          </w:p>
          <w:p w14:paraId="15FB148A"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c) Se ha supervisado el programa de </w:t>
            </w:r>
            <w:r w:rsidRPr="00FA4C47">
              <w:rPr>
                <w:rFonts w:ascii="Arial" w:eastAsia="Times New Roman" w:hAnsi="Arial" w:cs="Arial"/>
                <w:sz w:val="24"/>
                <w:szCs w:val="24"/>
                <w:lang w:eastAsia="es-ES"/>
              </w:rPr>
              <w:lastRenderedPageBreak/>
              <w:t>montaje.</w:t>
            </w:r>
          </w:p>
          <w:p w14:paraId="5C4FA455"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d) Se han ubicado las estructuras, canalizaciones, armarios de equipos y consolas de la instalación. </w:t>
            </w:r>
          </w:p>
          <w:p w14:paraId="7660458A"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e) Se ha tendido, marcado y agrupado el cableado de los sistemas de la </w:t>
            </w:r>
            <w:proofErr w:type="spellStart"/>
            <w:r w:rsidRPr="00FA4C47">
              <w:rPr>
                <w:rFonts w:ascii="Arial" w:eastAsia="Times New Roman" w:hAnsi="Arial" w:cs="Arial"/>
                <w:sz w:val="24"/>
                <w:szCs w:val="24"/>
                <w:lang w:eastAsia="es-ES"/>
              </w:rPr>
              <w:t>ins-talación</w:t>
            </w:r>
            <w:proofErr w:type="spellEnd"/>
            <w:r w:rsidRPr="00FA4C47">
              <w:rPr>
                <w:rFonts w:ascii="Arial" w:eastAsia="Times New Roman" w:hAnsi="Arial" w:cs="Arial"/>
                <w:sz w:val="24"/>
                <w:szCs w:val="24"/>
                <w:lang w:eastAsia="es-ES"/>
              </w:rPr>
              <w:t>.</w:t>
            </w:r>
          </w:p>
          <w:p w14:paraId="6658B837"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f)  Se han ubicado y fijado los equipos del sistema (monitores, cámaras, altavoces, procesadores de señal, grabadores y mezcladores, entre otros).</w:t>
            </w:r>
          </w:p>
          <w:p w14:paraId="74A00432"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g) Se han conexionado los equipos y elementos de la instalación.</w:t>
            </w:r>
          </w:p>
          <w:p w14:paraId="39CDF9C9"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h) Se han documentado los replanteos y modificaciones realizadas respecto del proyecto original.</w:t>
            </w:r>
          </w:p>
        </w:tc>
        <w:tc>
          <w:tcPr>
            <w:tcW w:w="2409" w:type="dxa"/>
          </w:tcPr>
          <w:p w14:paraId="2DF4652B" w14:textId="77777777" w:rsidR="001E0C8E" w:rsidRPr="00FA4C47" w:rsidRDefault="001E0C8E"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lastRenderedPageBreak/>
              <w:t>Apartado 6.2: criterios generales de corrección de pruebas y trabajos.</w:t>
            </w:r>
          </w:p>
        </w:tc>
        <w:tc>
          <w:tcPr>
            <w:tcW w:w="3402" w:type="dxa"/>
          </w:tcPr>
          <w:p w14:paraId="13D9F199" w14:textId="77777777" w:rsidR="001E0C8E" w:rsidRPr="00FA4C47" w:rsidRDefault="001E0C8E"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6.4: criterios de recuperación.</w:t>
            </w:r>
          </w:p>
        </w:tc>
      </w:tr>
    </w:tbl>
    <w:p w14:paraId="0F86E961" w14:textId="77777777" w:rsidR="001E0C8E" w:rsidRPr="00FA4C47" w:rsidRDefault="001E0C8E" w:rsidP="00800AC5">
      <w:pPr>
        <w:spacing w:line="240" w:lineRule="auto"/>
        <w:jc w:val="both"/>
        <w:rPr>
          <w:rFonts w:ascii="Arial" w:eastAsia="Times New Roman" w:hAnsi="Arial" w:cs="Arial"/>
          <w:b/>
          <w:bCs/>
          <w:sz w:val="24"/>
          <w:szCs w:val="24"/>
          <w:u w:val="single"/>
          <w:lang w:val="es-ES_tradnl" w:eastAsia="es-ES"/>
        </w:rPr>
      </w:pPr>
      <w:r w:rsidRPr="00FA4C47">
        <w:rPr>
          <w:rFonts w:ascii="Arial" w:eastAsia="Times New Roman" w:hAnsi="Arial" w:cs="Arial"/>
          <w:b/>
          <w:sz w:val="24"/>
          <w:szCs w:val="24"/>
          <w:u w:val="single"/>
          <w:lang w:val="es-ES_tradnl" w:eastAsia="es-ES"/>
        </w:rPr>
        <w:t>13.</w:t>
      </w:r>
      <w:r w:rsidR="001D0243" w:rsidRPr="00FA4C47">
        <w:rPr>
          <w:rFonts w:ascii="Arial" w:eastAsia="Times New Roman" w:hAnsi="Arial" w:cs="Arial"/>
          <w:b/>
          <w:sz w:val="24"/>
          <w:szCs w:val="24"/>
          <w:u w:val="single"/>
          <w:lang w:val="es-ES_tradnl" w:eastAsia="es-ES"/>
        </w:rPr>
        <w:t>6.</w:t>
      </w:r>
      <w:r w:rsidRPr="00FA4C47">
        <w:rPr>
          <w:rFonts w:ascii="Arial" w:eastAsia="Times New Roman" w:hAnsi="Arial" w:cs="Arial"/>
          <w:b/>
          <w:sz w:val="24"/>
          <w:szCs w:val="24"/>
          <w:u w:val="single"/>
          <w:lang w:val="es-ES_tradnl" w:eastAsia="es-ES"/>
        </w:rPr>
        <w:t xml:space="preserve">- </w:t>
      </w:r>
      <w:r w:rsidRPr="00FA4C47">
        <w:rPr>
          <w:rFonts w:ascii="Arial" w:eastAsia="Times New Roman" w:hAnsi="Arial" w:cs="Arial"/>
          <w:b/>
          <w:bCs/>
          <w:sz w:val="24"/>
          <w:szCs w:val="24"/>
          <w:u w:val="single"/>
          <w:lang w:val="es-ES_tradnl" w:eastAsia="es-ES"/>
        </w:rPr>
        <w:t>UNIDADES DIDÁCTICAS: OBJETIVOS – CONTENIDOS - CRITERIOS DE EVALUACIÓN</w:t>
      </w:r>
    </w:p>
    <w:p w14:paraId="45B3EC81" w14:textId="77777777" w:rsidR="001E0C8E" w:rsidRPr="00FA4C47" w:rsidRDefault="001E0C8E" w:rsidP="00800AC5">
      <w:pPr>
        <w:spacing w:line="240" w:lineRule="auto"/>
        <w:jc w:val="both"/>
        <w:rPr>
          <w:rFonts w:ascii="Arial" w:eastAsia="Times New Roman" w:hAnsi="Arial" w:cs="Arial"/>
          <w:b/>
          <w:bCs/>
          <w:sz w:val="24"/>
          <w:szCs w:val="24"/>
          <w:u w:val="single"/>
          <w:lang w:val="es-ES_tradnl" w:eastAsia="es-ES"/>
        </w:rPr>
      </w:pPr>
    </w:p>
    <w:p w14:paraId="2284E888"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30"/>
        <w:gridCol w:w="6303"/>
        <w:gridCol w:w="2643"/>
      </w:tblGrid>
      <w:tr w:rsidR="001E0C8E" w:rsidRPr="00FA4C47" w14:paraId="6BB83790" w14:textId="77777777" w:rsidTr="001E0C8E">
        <w:tc>
          <w:tcPr>
            <w:tcW w:w="1330" w:type="dxa"/>
            <w:shd w:val="clear" w:color="auto" w:fill="D9D9D9"/>
          </w:tcPr>
          <w:p w14:paraId="5FD970D0" w14:textId="77777777" w:rsidR="001E0C8E" w:rsidRPr="00FA4C47" w:rsidRDefault="001E0C8E" w:rsidP="001E0C8E">
            <w:pPr>
              <w:widowControl w:val="0"/>
              <w:spacing w:line="240" w:lineRule="auto"/>
              <w:jc w:val="center"/>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 xml:space="preserve">Unidad Didáctica </w:t>
            </w: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6</w:t>
            </w:r>
          </w:p>
        </w:tc>
        <w:tc>
          <w:tcPr>
            <w:tcW w:w="6303" w:type="dxa"/>
            <w:shd w:val="clear" w:color="auto" w:fill="D9D9D9"/>
          </w:tcPr>
          <w:p w14:paraId="33C9B960" w14:textId="77777777" w:rsidR="001E0C8E" w:rsidRPr="00FA4C47" w:rsidRDefault="001E0C8E" w:rsidP="001E0C8E">
            <w:pPr>
              <w:widowControl w:val="0"/>
              <w:spacing w:line="240" w:lineRule="auto"/>
              <w:jc w:val="center"/>
              <w:rPr>
                <w:rFonts w:ascii="Arial" w:eastAsia="Times New Roman" w:hAnsi="Arial" w:cs="Arial"/>
                <w:b/>
                <w:bCs/>
                <w:color w:val="000000"/>
                <w:sz w:val="24"/>
                <w:szCs w:val="24"/>
                <w:lang w:val="es-ES_tradnl" w:eastAsia="es-ES"/>
              </w:rPr>
            </w:pPr>
          </w:p>
          <w:p w14:paraId="5CD95B3C" w14:textId="77777777" w:rsidR="001E0C8E" w:rsidRPr="00FA4C47" w:rsidRDefault="001E0C8E" w:rsidP="001E0C8E">
            <w:pPr>
              <w:widowControl w:val="0"/>
              <w:spacing w:line="240" w:lineRule="auto"/>
              <w:jc w:val="center"/>
              <w:rPr>
                <w:rFonts w:ascii="Arial" w:eastAsia="Times New Roman" w:hAnsi="Arial" w:cs="Arial"/>
                <w:b/>
                <w:bCs/>
                <w:color w:val="000000"/>
                <w:sz w:val="24"/>
                <w:szCs w:val="24"/>
                <w:lang w:val="es-ES_tradnl" w:eastAsia="es-ES"/>
              </w:rPr>
            </w:pPr>
            <w:r w:rsidRPr="00FA4C47">
              <w:rPr>
                <w:rFonts w:ascii="Arial" w:eastAsia="Times New Roman" w:hAnsi="Arial" w:cs="Arial"/>
                <w:b/>
                <w:bCs/>
                <w:color w:val="000000"/>
                <w:sz w:val="24"/>
                <w:szCs w:val="24"/>
                <w:lang w:val="es-ES_tradnl" w:eastAsia="es-ES"/>
              </w:rPr>
              <w:t>PUESTA EN SERVICIO DE SISTEMAS DE IMAGEN Y SONIDO</w:t>
            </w:r>
          </w:p>
          <w:p w14:paraId="198DF1F4" w14:textId="77777777" w:rsidR="00D1451F" w:rsidRPr="00FA4C47" w:rsidRDefault="00D1451F" w:rsidP="001E0C8E">
            <w:pPr>
              <w:widowControl w:val="0"/>
              <w:spacing w:line="240" w:lineRule="auto"/>
              <w:jc w:val="center"/>
              <w:rPr>
                <w:rFonts w:ascii="Arial" w:eastAsia="Times New Roman" w:hAnsi="Arial" w:cs="Arial"/>
                <w:b/>
                <w:bCs/>
                <w:sz w:val="24"/>
                <w:szCs w:val="24"/>
                <w:lang w:val="es-ES_tradnl" w:eastAsia="es-ES"/>
              </w:rPr>
            </w:pPr>
          </w:p>
        </w:tc>
        <w:tc>
          <w:tcPr>
            <w:tcW w:w="2643" w:type="dxa"/>
            <w:shd w:val="clear" w:color="auto" w:fill="D9D9D9"/>
          </w:tcPr>
          <w:p w14:paraId="7587D95B" w14:textId="77777777" w:rsidR="001E0C8E" w:rsidRPr="00FA4C47" w:rsidRDefault="001E0C8E" w:rsidP="001E0C8E">
            <w:pPr>
              <w:widowControl w:val="0"/>
              <w:spacing w:line="240" w:lineRule="auto"/>
              <w:jc w:val="both"/>
              <w:rPr>
                <w:rFonts w:ascii="Arial" w:eastAsia="Times New Roman" w:hAnsi="Arial" w:cs="Arial"/>
                <w:b/>
                <w:sz w:val="24"/>
                <w:szCs w:val="24"/>
                <w:lang w:val="es-ES_tradnl" w:eastAsia="es-ES"/>
              </w:rPr>
            </w:pP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de horas previstas</w:t>
            </w:r>
          </w:p>
          <w:p w14:paraId="607E6366" w14:textId="48610DE6" w:rsidR="001E0C8E" w:rsidRPr="00FA4C47" w:rsidRDefault="007122D8" w:rsidP="001E0C8E">
            <w:pPr>
              <w:widowControl w:val="0"/>
              <w:spacing w:line="240" w:lineRule="auto"/>
              <w:jc w:val="center"/>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15</w:t>
            </w:r>
          </w:p>
        </w:tc>
      </w:tr>
    </w:tbl>
    <w:p w14:paraId="153884A7"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2"/>
        <w:gridCol w:w="2126"/>
        <w:gridCol w:w="2268"/>
      </w:tblGrid>
      <w:tr w:rsidR="001E0C8E" w:rsidRPr="00FA4C47" w14:paraId="72D1751B" w14:textId="77777777" w:rsidTr="00624B3F">
        <w:trPr>
          <w:cantSplit/>
          <w:trHeight w:val="64"/>
        </w:trPr>
        <w:tc>
          <w:tcPr>
            <w:tcW w:w="10276" w:type="dxa"/>
            <w:gridSpan w:val="3"/>
            <w:tcBorders>
              <w:bottom w:val="single" w:sz="4" w:space="0" w:color="auto"/>
            </w:tcBorders>
            <w:shd w:val="clear" w:color="auto" w:fill="B3B3B3"/>
          </w:tcPr>
          <w:p w14:paraId="3445BF87"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r w:rsidRPr="00FA4C47">
              <w:rPr>
                <w:rFonts w:ascii="Arial" w:eastAsia="Times New Roman" w:hAnsi="Arial" w:cs="Arial"/>
                <w:b/>
                <w:sz w:val="24"/>
                <w:szCs w:val="24"/>
                <w:lang w:eastAsia="es-ES"/>
              </w:rPr>
              <w:t>CONTENIDOS</w:t>
            </w:r>
          </w:p>
        </w:tc>
      </w:tr>
      <w:tr w:rsidR="001E0C8E" w:rsidRPr="00FA4C47" w14:paraId="1C152D70" w14:textId="77777777" w:rsidTr="00624B3F">
        <w:trPr>
          <w:trHeight w:val="1195"/>
        </w:trPr>
        <w:tc>
          <w:tcPr>
            <w:tcW w:w="10276" w:type="dxa"/>
            <w:gridSpan w:val="3"/>
          </w:tcPr>
          <w:p w14:paraId="68868F8E"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Equipos  de  medida  de  sistemas  de  sonido.  Analizador  de  tiempo  real  (RTA). Analizador  de</w:t>
            </w:r>
            <w:r w:rsidRPr="00FA4C47">
              <w:rPr>
                <w:rFonts w:ascii="Arial" w:hAnsi="Arial" w:cs="Arial"/>
                <w:sz w:val="24"/>
                <w:szCs w:val="24"/>
                <w:lang w:eastAsia="x-none"/>
              </w:rPr>
              <w:t xml:space="preserve"> </w:t>
            </w:r>
            <w:r w:rsidRPr="00FA4C47">
              <w:rPr>
                <w:rFonts w:ascii="Arial" w:hAnsi="Arial" w:cs="Arial"/>
                <w:sz w:val="24"/>
                <w:szCs w:val="24"/>
                <w:lang w:val="x-none" w:eastAsia="x-none"/>
              </w:rPr>
              <w:t>espectros  de audio.  Medidor de reverberación. Medidor de distorsión.  Medidor de Lloro y centelleo. Voltímetro RMS. Vúmetro. Picómetro. Osciloscopio. Multímetro. Generador de baja frecuencia.</w:t>
            </w:r>
          </w:p>
          <w:p w14:paraId="0D3E3971"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Medidas  en sistemas de sonido.  Potencia.  Distorsión.  Niveles de señal.  Respuesta  en frecuencia.</w:t>
            </w:r>
            <w:r w:rsidRPr="00FA4C47">
              <w:rPr>
                <w:rFonts w:ascii="Arial" w:hAnsi="Arial" w:cs="Arial"/>
                <w:sz w:val="24"/>
                <w:szCs w:val="24"/>
                <w:lang w:eastAsia="x-none"/>
              </w:rPr>
              <w:t xml:space="preserve"> </w:t>
            </w:r>
            <w:r w:rsidRPr="00FA4C47">
              <w:rPr>
                <w:rFonts w:ascii="Arial" w:hAnsi="Arial" w:cs="Arial"/>
                <w:sz w:val="24"/>
                <w:szCs w:val="24"/>
                <w:lang w:val="x-none" w:eastAsia="x-none"/>
              </w:rPr>
              <w:t>Relación  s/n. Medidas del tiempo  de reverberación en salas (RT60). Ecualización de salas.</w:t>
            </w:r>
            <w:r w:rsidRPr="00FA4C47">
              <w:rPr>
                <w:rFonts w:ascii="Arial" w:hAnsi="Arial" w:cs="Arial"/>
                <w:sz w:val="24"/>
                <w:szCs w:val="24"/>
                <w:lang w:eastAsia="x-none"/>
              </w:rPr>
              <w:t xml:space="preserve"> </w:t>
            </w:r>
            <w:r w:rsidRPr="00FA4C47">
              <w:rPr>
                <w:rFonts w:ascii="Arial" w:hAnsi="Arial" w:cs="Arial"/>
                <w:sz w:val="24"/>
                <w:szCs w:val="24"/>
                <w:lang w:val="x-none" w:eastAsia="x-none"/>
              </w:rPr>
              <w:t>Diafonía.</w:t>
            </w:r>
          </w:p>
          <w:p w14:paraId="272E6B62"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xml:space="preserve">−  Equipos de medida  de sistemas de imagen.  Monitor de forma de onda.  </w:t>
            </w:r>
            <w:proofErr w:type="spellStart"/>
            <w:r w:rsidRPr="00FA4C47">
              <w:rPr>
                <w:rFonts w:ascii="Arial" w:hAnsi="Arial" w:cs="Arial"/>
                <w:sz w:val="24"/>
                <w:szCs w:val="24"/>
                <w:lang w:val="x-none" w:eastAsia="x-none"/>
              </w:rPr>
              <w:t>Vectorscopio</w:t>
            </w:r>
            <w:proofErr w:type="spellEnd"/>
            <w:r w:rsidRPr="00FA4C47">
              <w:rPr>
                <w:rFonts w:ascii="Arial" w:hAnsi="Arial" w:cs="Arial"/>
                <w:sz w:val="24"/>
                <w:szCs w:val="24"/>
                <w:lang w:val="x-none" w:eastAsia="x-none"/>
              </w:rPr>
              <w:t>. Analizador de</w:t>
            </w:r>
            <w:r w:rsidRPr="00FA4C47">
              <w:rPr>
                <w:rFonts w:ascii="Arial" w:hAnsi="Arial" w:cs="Arial"/>
                <w:sz w:val="24"/>
                <w:szCs w:val="24"/>
                <w:lang w:eastAsia="x-none"/>
              </w:rPr>
              <w:t xml:space="preserve"> </w:t>
            </w:r>
            <w:r w:rsidRPr="00FA4C47">
              <w:rPr>
                <w:rFonts w:ascii="Arial" w:hAnsi="Arial" w:cs="Arial"/>
                <w:sz w:val="24"/>
                <w:szCs w:val="24"/>
                <w:lang w:val="x-none" w:eastAsia="x-none"/>
              </w:rPr>
              <w:t>espectros.  Generador de cartas de ajuste.</w:t>
            </w:r>
          </w:p>
          <w:p w14:paraId="3ADA6572"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xml:space="preserve">− </w:t>
            </w:r>
            <w:r w:rsidRPr="00FA4C47">
              <w:rPr>
                <w:rFonts w:ascii="Arial" w:hAnsi="Arial" w:cs="Arial"/>
                <w:sz w:val="24"/>
                <w:szCs w:val="24"/>
                <w:lang w:eastAsia="x-none"/>
              </w:rPr>
              <w:t xml:space="preserve"> </w:t>
            </w:r>
            <w:r w:rsidRPr="00FA4C47">
              <w:rPr>
                <w:rFonts w:ascii="Arial" w:hAnsi="Arial" w:cs="Arial"/>
                <w:sz w:val="24"/>
                <w:szCs w:val="24"/>
                <w:lang w:val="x-none" w:eastAsia="x-none"/>
              </w:rPr>
              <w:t>Medidas en sistemas de imagen.  Niveles de señal. Fase de crominancia. Respuesta en frecuencia</w:t>
            </w:r>
            <w:r w:rsidRPr="00FA4C47">
              <w:rPr>
                <w:rFonts w:ascii="Arial" w:hAnsi="Arial" w:cs="Arial"/>
                <w:sz w:val="24"/>
                <w:szCs w:val="24"/>
                <w:lang w:eastAsia="x-none"/>
              </w:rPr>
              <w:t xml:space="preserve">. </w:t>
            </w:r>
            <w:r w:rsidRPr="00FA4C47">
              <w:rPr>
                <w:rFonts w:ascii="Arial" w:hAnsi="Arial" w:cs="Arial"/>
                <w:sz w:val="24"/>
                <w:szCs w:val="24"/>
                <w:lang w:val="x-none" w:eastAsia="x-none"/>
              </w:rPr>
              <w:t xml:space="preserve">Distorsión. Relación Y/C. </w:t>
            </w:r>
            <w:proofErr w:type="spellStart"/>
            <w:r w:rsidRPr="00FA4C47">
              <w:rPr>
                <w:rFonts w:ascii="Arial" w:hAnsi="Arial" w:cs="Arial"/>
                <w:sz w:val="24"/>
                <w:szCs w:val="24"/>
                <w:lang w:val="x-none" w:eastAsia="x-none"/>
              </w:rPr>
              <w:t>Jitter</w:t>
            </w:r>
            <w:proofErr w:type="spellEnd"/>
            <w:r w:rsidRPr="00FA4C47">
              <w:rPr>
                <w:rFonts w:ascii="Arial" w:hAnsi="Arial" w:cs="Arial"/>
                <w:sz w:val="24"/>
                <w:szCs w:val="24"/>
                <w:lang w:val="x-none" w:eastAsia="x-none"/>
              </w:rPr>
              <w:t xml:space="preserve">. </w:t>
            </w:r>
            <w:proofErr w:type="spellStart"/>
            <w:r w:rsidRPr="00FA4C47">
              <w:rPr>
                <w:rFonts w:ascii="Arial" w:hAnsi="Arial" w:cs="Arial"/>
                <w:sz w:val="24"/>
                <w:szCs w:val="24"/>
                <w:lang w:val="x-none" w:eastAsia="x-none"/>
              </w:rPr>
              <w:t>Gamut</w:t>
            </w:r>
            <w:proofErr w:type="spellEnd"/>
            <w:r w:rsidRPr="00FA4C47">
              <w:rPr>
                <w:rFonts w:ascii="Arial" w:hAnsi="Arial" w:cs="Arial"/>
                <w:sz w:val="24"/>
                <w:szCs w:val="24"/>
                <w:lang w:val="x-none" w:eastAsia="x-none"/>
              </w:rPr>
              <w:t xml:space="preserve">.  Patrón de </w:t>
            </w:r>
            <w:proofErr w:type="spellStart"/>
            <w:r w:rsidRPr="00FA4C47">
              <w:rPr>
                <w:rFonts w:ascii="Arial" w:hAnsi="Arial" w:cs="Arial"/>
                <w:sz w:val="24"/>
                <w:szCs w:val="24"/>
                <w:lang w:val="x-none" w:eastAsia="x-none"/>
              </w:rPr>
              <w:t>Ligthning</w:t>
            </w:r>
            <w:proofErr w:type="spellEnd"/>
            <w:r w:rsidRPr="00FA4C47">
              <w:rPr>
                <w:rFonts w:ascii="Arial" w:hAnsi="Arial" w:cs="Arial"/>
                <w:sz w:val="24"/>
                <w:szCs w:val="24"/>
                <w:lang w:val="x-none" w:eastAsia="x-none"/>
              </w:rPr>
              <w:t>.</w:t>
            </w:r>
          </w:p>
          <w:p w14:paraId="67728DE5" w14:textId="77777777" w:rsidR="001E0C8E" w:rsidRPr="00FA4C47" w:rsidRDefault="001E0C8E" w:rsidP="001E0C8E">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Planificación de la puesta en servicio. División funcional  de la instalación.</w:t>
            </w:r>
          </w:p>
          <w:p w14:paraId="30BA6EF9"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Definición  de puntos  de control.  Acciones  que hay que realizar  en cada  punto  de inspección.</w:t>
            </w:r>
            <w:r w:rsidRPr="00FA4C47">
              <w:rPr>
                <w:rFonts w:ascii="Arial" w:hAnsi="Arial" w:cs="Arial"/>
                <w:sz w:val="24"/>
                <w:szCs w:val="24"/>
                <w:lang w:eastAsia="x-none"/>
              </w:rPr>
              <w:t xml:space="preserve"> </w:t>
            </w:r>
            <w:r w:rsidRPr="00FA4C47">
              <w:rPr>
                <w:rFonts w:ascii="Arial" w:hAnsi="Arial" w:cs="Arial"/>
                <w:sz w:val="24"/>
                <w:szCs w:val="24"/>
                <w:lang w:val="x-none" w:eastAsia="x-none"/>
              </w:rPr>
              <w:t>Seguimiento  de señales patrón.  Comprobación funcional.</w:t>
            </w:r>
          </w:p>
          <w:p w14:paraId="7B4005B1"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Configuración  de sistemas de imagen y sonido.  Análisis de documentación de fabricantes.  Instalación  de elementos opcionales. Ajustes iniciales.  Instalación  de programas  de aplicación.</w:t>
            </w:r>
            <w:r w:rsidRPr="00FA4C47">
              <w:rPr>
                <w:rFonts w:ascii="Arial" w:hAnsi="Arial" w:cs="Arial"/>
                <w:sz w:val="24"/>
                <w:szCs w:val="24"/>
                <w:lang w:eastAsia="x-none"/>
              </w:rPr>
              <w:t xml:space="preserve"> </w:t>
            </w:r>
            <w:r w:rsidRPr="00FA4C47">
              <w:rPr>
                <w:rFonts w:ascii="Arial" w:hAnsi="Arial" w:cs="Arial"/>
                <w:sz w:val="24"/>
                <w:szCs w:val="24"/>
                <w:lang w:val="x-none" w:eastAsia="x-none"/>
              </w:rPr>
              <w:t>Configuración  de equipos  y modos  de trabajo.  Integración  de sistemas de audio,  vídeo y auxiliares.</w:t>
            </w:r>
          </w:p>
          <w:p w14:paraId="70D55BBF" w14:textId="77777777" w:rsidR="001E0C8E" w:rsidRDefault="001E0C8E" w:rsidP="001E0C8E">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Documentación de la puesta  en servicio. Plan de puesta  en servicio. Protocolo  de comprobación. Informe de puesta en marcha.</w:t>
            </w:r>
          </w:p>
          <w:p w14:paraId="2356D93B" w14:textId="77777777" w:rsidR="000B26A4" w:rsidRDefault="000B26A4" w:rsidP="001E0C8E">
            <w:pPr>
              <w:tabs>
                <w:tab w:val="num" w:pos="284"/>
              </w:tabs>
              <w:spacing w:line="240" w:lineRule="auto"/>
              <w:ind w:left="284" w:hanging="284"/>
              <w:rPr>
                <w:rFonts w:ascii="Arial" w:hAnsi="Arial" w:cs="Arial"/>
                <w:sz w:val="24"/>
                <w:szCs w:val="24"/>
                <w:lang w:val="x-none" w:eastAsia="x-none"/>
              </w:rPr>
            </w:pPr>
          </w:p>
          <w:p w14:paraId="6C1D3A33" w14:textId="77777777" w:rsidR="000B26A4" w:rsidRDefault="000B26A4" w:rsidP="001E0C8E">
            <w:pPr>
              <w:tabs>
                <w:tab w:val="num" w:pos="284"/>
              </w:tabs>
              <w:spacing w:line="240" w:lineRule="auto"/>
              <w:ind w:left="284" w:hanging="284"/>
              <w:rPr>
                <w:rFonts w:ascii="Arial" w:hAnsi="Arial" w:cs="Arial"/>
                <w:sz w:val="24"/>
                <w:szCs w:val="24"/>
                <w:lang w:val="x-none" w:eastAsia="x-none"/>
              </w:rPr>
            </w:pPr>
          </w:p>
          <w:p w14:paraId="62276331" w14:textId="77777777" w:rsidR="000B26A4" w:rsidRPr="00FA4C47" w:rsidRDefault="000B26A4" w:rsidP="001E0C8E">
            <w:pPr>
              <w:tabs>
                <w:tab w:val="num" w:pos="284"/>
              </w:tabs>
              <w:spacing w:line="240" w:lineRule="auto"/>
              <w:ind w:left="284" w:hanging="284"/>
              <w:rPr>
                <w:rFonts w:ascii="Arial" w:hAnsi="Arial" w:cs="Arial"/>
                <w:sz w:val="24"/>
                <w:szCs w:val="24"/>
                <w:lang w:val="x-none" w:eastAsia="x-none"/>
              </w:rPr>
            </w:pPr>
          </w:p>
        </w:tc>
      </w:tr>
      <w:tr w:rsidR="001E0C8E" w:rsidRPr="00FA4C47" w14:paraId="321A28BD" w14:textId="77777777" w:rsidTr="00624B3F">
        <w:tc>
          <w:tcPr>
            <w:tcW w:w="5882" w:type="dxa"/>
            <w:shd w:val="clear" w:color="auto" w:fill="A0A0A0"/>
            <w:vAlign w:val="center"/>
          </w:tcPr>
          <w:p w14:paraId="737CE4F8"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proofErr w:type="gramStart"/>
            <w:r w:rsidRPr="00FA4C47">
              <w:rPr>
                <w:rFonts w:ascii="Arial" w:eastAsia="Times New Roman" w:hAnsi="Arial" w:cs="Arial"/>
                <w:b/>
                <w:sz w:val="24"/>
                <w:szCs w:val="24"/>
                <w:lang w:eastAsia="es-ES"/>
              </w:rPr>
              <w:lastRenderedPageBreak/>
              <w:t>ACTIVIDADES CONCRETAS A REALIZAR</w:t>
            </w:r>
            <w:proofErr w:type="gramEnd"/>
          </w:p>
        </w:tc>
        <w:tc>
          <w:tcPr>
            <w:tcW w:w="2126" w:type="dxa"/>
            <w:shd w:val="clear" w:color="auto" w:fill="A0A0A0"/>
            <w:vAlign w:val="center"/>
          </w:tcPr>
          <w:p w14:paraId="196902A5"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OBJETIVOS</w:t>
            </w:r>
          </w:p>
          <w:p w14:paraId="6C9733DA"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GENERALES TRABAJADOS</w:t>
            </w:r>
          </w:p>
        </w:tc>
        <w:tc>
          <w:tcPr>
            <w:tcW w:w="2268" w:type="dxa"/>
            <w:shd w:val="clear" w:color="auto" w:fill="A0A0A0"/>
            <w:vAlign w:val="center"/>
          </w:tcPr>
          <w:p w14:paraId="7FAD3012"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COMPETENCIAS ASOCIADAS</w:t>
            </w:r>
          </w:p>
        </w:tc>
      </w:tr>
      <w:tr w:rsidR="001E0C8E" w:rsidRPr="00B57A13" w14:paraId="00331C11" w14:textId="77777777" w:rsidTr="00624B3F">
        <w:trPr>
          <w:trHeight w:val="330"/>
        </w:trPr>
        <w:tc>
          <w:tcPr>
            <w:tcW w:w="5882" w:type="dxa"/>
          </w:tcPr>
          <w:p w14:paraId="30999A6D" w14:textId="77777777" w:rsidR="001E0C8E" w:rsidRPr="00FA4C47" w:rsidRDefault="001E0C8E" w:rsidP="00624B3F">
            <w:pPr>
              <w:numPr>
                <w:ilvl w:val="0"/>
                <w:numId w:val="21"/>
              </w:numPr>
              <w:spacing w:line="240" w:lineRule="auto"/>
              <w:contextualSpacing/>
              <w:jc w:val="both"/>
              <w:rPr>
                <w:rFonts w:ascii="Arial" w:eastAsia="Times New Roman" w:hAnsi="Arial" w:cs="Arial"/>
                <w:color w:val="FF0000"/>
                <w:sz w:val="24"/>
                <w:szCs w:val="24"/>
                <w:lang w:eastAsia="es-ES"/>
              </w:rPr>
            </w:pPr>
            <w:r w:rsidRPr="00FA4C47">
              <w:rPr>
                <w:rFonts w:ascii="Arial" w:eastAsia="Times New Roman" w:hAnsi="Arial" w:cs="Arial"/>
                <w:bCs/>
                <w:color w:val="000000"/>
                <w:sz w:val="24"/>
                <w:szCs w:val="24"/>
                <w:lang w:eastAsia="es-ES"/>
              </w:rPr>
              <w:t>Montaje de sistema de producción audiovisual.</w:t>
            </w:r>
          </w:p>
          <w:p w14:paraId="0FC6112E" w14:textId="77777777" w:rsidR="001E0C8E" w:rsidRPr="00FA4C47" w:rsidRDefault="001E0C8E" w:rsidP="00624B3F">
            <w:pPr>
              <w:numPr>
                <w:ilvl w:val="0"/>
                <w:numId w:val="21"/>
              </w:numPr>
              <w:spacing w:line="240" w:lineRule="auto"/>
              <w:contextualSpacing/>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Realización de un programa sencillo utilizando los equipos estudiados.</w:t>
            </w:r>
          </w:p>
          <w:p w14:paraId="3C8DD36C" w14:textId="77777777" w:rsidR="001E0C8E" w:rsidRPr="00FA4C47" w:rsidRDefault="001E0C8E" w:rsidP="00624B3F">
            <w:pPr>
              <w:numPr>
                <w:ilvl w:val="0"/>
                <w:numId w:val="21"/>
              </w:numPr>
              <w:spacing w:line="240" w:lineRule="auto"/>
              <w:contextualSpacing/>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Trabajo sobre supervisión de programas de montaje en sistemas audiovisuales.</w:t>
            </w:r>
          </w:p>
        </w:tc>
        <w:tc>
          <w:tcPr>
            <w:tcW w:w="2126" w:type="dxa"/>
          </w:tcPr>
          <w:p w14:paraId="27F4BB8A" w14:textId="77777777" w:rsidR="001E0C8E" w:rsidRPr="00FA4C47" w:rsidRDefault="001E0C8E" w:rsidP="001E0C8E">
            <w:pPr>
              <w:widowControl w:val="0"/>
              <w:spacing w:line="240" w:lineRule="auto"/>
              <w:jc w:val="both"/>
              <w:rPr>
                <w:rFonts w:ascii="Arial" w:eastAsia="Times New Roman" w:hAnsi="Arial" w:cs="Arial"/>
                <w:color w:val="FF0000"/>
                <w:sz w:val="24"/>
                <w:szCs w:val="24"/>
                <w:lang w:val="it-IT" w:eastAsia="es-ES"/>
              </w:rPr>
            </w:pPr>
            <w:r w:rsidRPr="00FA4C47">
              <w:rPr>
                <w:rFonts w:ascii="Arial" w:eastAsia="Times New Roman" w:hAnsi="Arial" w:cs="Arial"/>
                <w:color w:val="000000"/>
                <w:sz w:val="24"/>
                <w:szCs w:val="24"/>
                <w:lang w:val="it-IT" w:eastAsia="es-ES"/>
              </w:rPr>
              <w:t>b, d, e, f, h, i, j, k, l, m, ñ, o</w:t>
            </w:r>
          </w:p>
        </w:tc>
        <w:tc>
          <w:tcPr>
            <w:tcW w:w="2268" w:type="dxa"/>
          </w:tcPr>
          <w:p w14:paraId="72CB66C9" w14:textId="77777777" w:rsidR="001E0C8E" w:rsidRPr="00FA4C47" w:rsidRDefault="001E0C8E" w:rsidP="001E0C8E">
            <w:pPr>
              <w:widowControl w:val="0"/>
              <w:spacing w:line="240" w:lineRule="auto"/>
              <w:jc w:val="both"/>
              <w:rPr>
                <w:rFonts w:ascii="Arial" w:eastAsia="Times New Roman" w:hAnsi="Arial" w:cs="Arial"/>
                <w:color w:val="FF0000"/>
                <w:sz w:val="24"/>
                <w:szCs w:val="24"/>
                <w:lang w:val="it-IT" w:eastAsia="es-ES"/>
              </w:rPr>
            </w:pPr>
            <w:r w:rsidRPr="00FA4C47">
              <w:rPr>
                <w:rFonts w:ascii="Arial" w:eastAsia="Times New Roman" w:hAnsi="Arial" w:cs="Arial"/>
                <w:color w:val="000000"/>
                <w:sz w:val="24"/>
                <w:szCs w:val="24"/>
                <w:lang w:val="it-IT" w:eastAsia="es-ES"/>
              </w:rPr>
              <w:t>b, d, e, f, g, h, i, j, k, l, m</w:t>
            </w:r>
          </w:p>
        </w:tc>
      </w:tr>
      <w:tr w:rsidR="001E0C8E" w:rsidRPr="00FA4C47" w14:paraId="17CE0963" w14:textId="77777777" w:rsidTr="00624B3F">
        <w:trPr>
          <w:trHeight w:val="330"/>
        </w:trPr>
        <w:tc>
          <w:tcPr>
            <w:tcW w:w="5882" w:type="dxa"/>
          </w:tcPr>
          <w:p w14:paraId="43C87325"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Este tema se trabaja en las unidades 1, 2, 3, 4, 5, 6, 7, 8</w:t>
            </w:r>
            <w:r w:rsidR="00D73E1F" w:rsidRPr="00FA4C47">
              <w:rPr>
                <w:rFonts w:ascii="Arial" w:eastAsia="Times New Roman" w:hAnsi="Arial" w:cs="Arial"/>
                <w:sz w:val="24"/>
                <w:szCs w:val="24"/>
                <w:lang w:eastAsia="es-ES"/>
              </w:rPr>
              <w:t xml:space="preserve"> y</w:t>
            </w:r>
            <w:r w:rsidRPr="00FA4C47">
              <w:rPr>
                <w:rFonts w:ascii="Arial" w:eastAsia="Times New Roman" w:hAnsi="Arial" w:cs="Arial"/>
                <w:sz w:val="24"/>
                <w:szCs w:val="24"/>
                <w:lang w:eastAsia="es-ES"/>
              </w:rPr>
              <w:t xml:space="preserve"> 9 más anexo del libro de texto. Apuntes y páginas webs.</w:t>
            </w:r>
          </w:p>
        </w:tc>
        <w:tc>
          <w:tcPr>
            <w:tcW w:w="2126" w:type="dxa"/>
          </w:tcPr>
          <w:p w14:paraId="7BF62A68"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c>
        <w:tc>
          <w:tcPr>
            <w:tcW w:w="2268" w:type="dxa"/>
          </w:tcPr>
          <w:p w14:paraId="2DC5C973"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c>
      </w:tr>
    </w:tbl>
    <w:p w14:paraId="564ACED0"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2409"/>
        <w:gridCol w:w="3402"/>
      </w:tblGrid>
      <w:tr w:rsidR="001E0C8E" w:rsidRPr="00FA4C47" w14:paraId="33A9220D" w14:textId="77777777" w:rsidTr="008F5AE4">
        <w:tc>
          <w:tcPr>
            <w:tcW w:w="10276" w:type="dxa"/>
            <w:gridSpan w:val="3"/>
            <w:tcBorders>
              <w:bottom w:val="single" w:sz="4" w:space="0" w:color="auto"/>
            </w:tcBorders>
            <w:shd w:val="clear" w:color="auto" w:fill="B3B3B3"/>
          </w:tcPr>
          <w:p w14:paraId="0EECF614" w14:textId="77777777" w:rsidR="001E0C8E" w:rsidRPr="00FA4C47" w:rsidRDefault="001E0C8E" w:rsidP="001E0C8E">
            <w:pPr>
              <w:widowControl w:val="0"/>
              <w:spacing w:line="240" w:lineRule="auto"/>
              <w:jc w:val="both"/>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CRITERIOS/ACUERDOS DE</w:t>
            </w:r>
          </w:p>
        </w:tc>
      </w:tr>
      <w:tr w:rsidR="001E0C8E" w:rsidRPr="00FA4C47" w14:paraId="14F9C222" w14:textId="77777777" w:rsidTr="008F5AE4">
        <w:tc>
          <w:tcPr>
            <w:tcW w:w="4465" w:type="dxa"/>
            <w:shd w:val="clear" w:color="auto" w:fill="D9D9D9"/>
          </w:tcPr>
          <w:p w14:paraId="7A8C1CD1"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EVALUACIÓN</w:t>
            </w:r>
          </w:p>
        </w:tc>
        <w:tc>
          <w:tcPr>
            <w:tcW w:w="2409" w:type="dxa"/>
            <w:shd w:val="clear" w:color="auto" w:fill="D9D9D9"/>
          </w:tcPr>
          <w:p w14:paraId="6C3A84CB"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CALIFICACIÓN</w:t>
            </w:r>
          </w:p>
        </w:tc>
        <w:tc>
          <w:tcPr>
            <w:tcW w:w="3402" w:type="dxa"/>
            <w:shd w:val="clear" w:color="auto" w:fill="D9D9D9"/>
          </w:tcPr>
          <w:p w14:paraId="1C055E27"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RECUPERACIÓN</w:t>
            </w:r>
          </w:p>
        </w:tc>
      </w:tr>
      <w:tr w:rsidR="001E0C8E" w:rsidRPr="00FA4C47" w14:paraId="5636405F" w14:textId="77777777" w:rsidTr="008F5AE4">
        <w:tc>
          <w:tcPr>
            <w:tcW w:w="4465" w:type="dxa"/>
          </w:tcPr>
          <w:p w14:paraId="4C993C29"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 Se han identificado los parámetros y medidas de control de calidad de la instalación, en función de sus características.</w:t>
            </w:r>
          </w:p>
          <w:p w14:paraId="2DA5D85F"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b) Se han ajustado los equipos para conseguir la funcionalidad requerida (zonas de sonorización, potencia de amplificadores, modos de trabajo de procesadores y enrutamientos, entre otros).</w:t>
            </w:r>
          </w:p>
          <w:p w14:paraId="4E6A886E"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c) Se han realizado las medidas (potencia, distorsión, RT60, </w:t>
            </w:r>
            <w:proofErr w:type="spellStart"/>
            <w:r w:rsidRPr="00FA4C47">
              <w:rPr>
                <w:rFonts w:ascii="Arial" w:eastAsia="Times New Roman" w:hAnsi="Arial" w:cs="Arial"/>
                <w:sz w:val="24"/>
                <w:szCs w:val="24"/>
                <w:lang w:eastAsia="es-ES"/>
              </w:rPr>
              <w:t>jitter</w:t>
            </w:r>
            <w:proofErr w:type="spellEnd"/>
            <w:r w:rsidRPr="00FA4C47">
              <w:rPr>
                <w:rFonts w:ascii="Arial" w:eastAsia="Times New Roman" w:hAnsi="Arial" w:cs="Arial"/>
                <w:sz w:val="24"/>
                <w:szCs w:val="24"/>
                <w:lang w:eastAsia="es-ES"/>
              </w:rPr>
              <w:t>, amplitud y relación s/n, entre otros).</w:t>
            </w:r>
          </w:p>
          <w:p w14:paraId="6800CE95"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d) Se han realizado ensayos de funcionamiento. </w:t>
            </w:r>
          </w:p>
          <w:p w14:paraId="0202162E"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 Se han interpretado las medidas obtenidas.</w:t>
            </w:r>
          </w:p>
          <w:p w14:paraId="25199357"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f)  Se ha aplicado el protocolo de puesta en servicio de la instalación. </w:t>
            </w:r>
          </w:p>
          <w:p w14:paraId="61364606"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g) Se ha elaborado el informe de puesta en servicio.</w:t>
            </w:r>
          </w:p>
        </w:tc>
        <w:tc>
          <w:tcPr>
            <w:tcW w:w="2409" w:type="dxa"/>
          </w:tcPr>
          <w:p w14:paraId="7A2947B7" w14:textId="77777777" w:rsidR="001E0C8E" w:rsidRPr="00FA4C47" w:rsidRDefault="001E0C8E"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6.2: criterios generales de corrección de pruebas y trabajos.</w:t>
            </w:r>
          </w:p>
        </w:tc>
        <w:tc>
          <w:tcPr>
            <w:tcW w:w="3402" w:type="dxa"/>
          </w:tcPr>
          <w:p w14:paraId="1CB13B22" w14:textId="77777777" w:rsidR="001E0C8E" w:rsidRPr="00FA4C47" w:rsidRDefault="001E0C8E"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6.4: criterios de recuperación.</w:t>
            </w:r>
          </w:p>
        </w:tc>
      </w:tr>
    </w:tbl>
    <w:p w14:paraId="39EE0D58" w14:textId="77777777" w:rsidR="000B26A4" w:rsidRDefault="000B26A4" w:rsidP="001E0C8E">
      <w:pPr>
        <w:spacing w:line="240" w:lineRule="auto"/>
        <w:jc w:val="both"/>
        <w:rPr>
          <w:rFonts w:ascii="Arial" w:eastAsia="Times New Roman" w:hAnsi="Arial" w:cs="Arial"/>
          <w:b/>
          <w:sz w:val="24"/>
          <w:szCs w:val="24"/>
          <w:u w:val="single"/>
          <w:lang w:val="es-ES_tradnl" w:eastAsia="es-ES"/>
        </w:rPr>
      </w:pPr>
    </w:p>
    <w:p w14:paraId="411EDDDC" w14:textId="77777777" w:rsidR="000B26A4" w:rsidRDefault="000B26A4" w:rsidP="001E0C8E">
      <w:pPr>
        <w:spacing w:line="240" w:lineRule="auto"/>
        <w:jc w:val="both"/>
        <w:rPr>
          <w:rFonts w:ascii="Arial" w:eastAsia="Times New Roman" w:hAnsi="Arial" w:cs="Arial"/>
          <w:b/>
          <w:sz w:val="24"/>
          <w:szCs w:val="24"/>
          <w:u w:val="single"/>
          <w:lang w:val="es-ES_tradnl" w:eastAsia="es-ES"/>
        </w:rPr>
      </w:pPr>
    </w:p>
    <w:p w14:paraId="165EAF53" w14:textId="77777777" w:rsidR="000B26A4" w:rsidRDefault="000B26A4" w:rsidP="001E0C8E">
      <w:pPr>
        <w:spacing w:line="240" w:lineRule="auto"/>
        <w:jc w:val="both"/>
        <w:rPr>
          <w:rFonts w:ascii="Arial" w:eastAsia="Times New Roman" w:hAnsi="Arial" w:cs="Arial"/>
          <w:b/>
          <w:sz w:val="24"/>
          <w:szCs w:val="24"/>
          <w:u w:val="single"/>
          <w:lang w:val="es-ES_tradnl" w:eastAsia="es-ES"/>
        </w:rPr>
      </w:pPr>
    </w:p>
    <w:p w14:paraId="37310E17" w14:textId="77777777" w:rsidR="000B26A4" w:rsidRDefault="000B26A4" w:rsidP="001E0C8E">
      <w:pPr>
        <w:spacing w:line="240" w:lineRule="auto"/>
        <w:jc w:val="both"/>
        <w:rPr>
          <w:rFonts w:ascii="Arial" w:eastAsia="Times New Roman" w:hAnsi="Arial" w:cs="Arial"/>
          <w:b/>
          <w:sz w:val="24"/>
          <w:szCs w:val="24"/>
          <w:u w:val="single"/>
          <w:lang w:val="es-ES_tradnl" w:eastAsia="es-ES"/>
        </w:rPr>
      </w:pPr>
    </w:p>
    <w:p w14:paraId="5BAE97FD" w14:textId="77777777" w:rsidR="000B26A4" w:rsidRDefault="000B26A4" w:rsidP="001E0C8E">
      <w:pPr>
        <w:spacing w:line="240" w:lineRule="auto"/>
        <w:jc w:val="both"/>
        <w:rPr>
          <w:rFonts w:ascii="Arial" w:eastAsia="Times New Roman" w:hAnsi="Arial" w:cs="Arial"/>
          <w:b/>
          <w:sz w:val="24"/>
          <w:szCs w:val="24"/>
          <w:u w:val="single"/>
          <w:lang w:val="es-ES_tradnl" w:eastAsia="es-ES"/>
        </w:rPr>
      </w:pPr>
    </w:p>
    <w:p w14:paraId="110D7290" w14:textId="77777777" w:rsidR="000B26A4" w:rsidRDefault="000B26A4" w:rsidP="001E0C8E">
      <w:pPr>
        <w:spacing w:line="240" w:lineRule="auto"/>
        <w:jc w:val="both"/>
        <w:rPr>
          <w:rFonts w:ascii="Arial" w:eastAsia="Times New Roman" w:hAnsi="Arial" w:cs="Arial"/>
          <w:b/>
          <w:sz w:val="24"/>
          <w:szCs w:val="24"/>
          <w:u w:val="single"/>
          <w:lang w:val="es-ES_tradnl" w:eastAsia="es-ES"/>
        </w:rPr>
      </w:pPr>
    </w:p>
    <w:p w14:paraId="6BADA661" w14:textId="77777777" w:rsidR="000B26A4" w:rsidRDefault="000B26A4" w:rsidP="001E0C8E">
      <w:pPr>
        <w:spacing w:line="240" w:lineRule="auto"/>
        <w:jc w:val="both"/>
        <w:rPr>
          <w:rFonts w:ascii="Arial" w:eastAsia="Times New Roman" w:hAnsi="Arial" w:cs="Arial"/>
          <w:b/>
          <w:sz w:val="24"/>
          <w:szCs w:val="24"/>
          <w:u w:val="single"/>
          <w:lang w:val="es-ES_tradnl" w:eastAsia="es-ES"/>
        </w:rPr>
      </w:pPr>
    </w:p>
    <w:p w14:paraId="22E6E0F9" w14:textId="77777777" w:rsidR="000B26A4" w:rsidRDefault="000B26A4" w:rsidP="001E0C8E">
      <w:pPr>
        <w:spacing w:line="240" w:lineRule="auto"/>
        <w:jc w:val="both"/>
        <w:rPr>
          <w:rFonts w:ascii="Arial" w:eastAsia="Times New Roman" w:hAnsi="Arial" w:cs="Arial"/>
          <w:b/>
          <w:sz w:val="24"/>
          <w:szCs w:val="24"/>
          <w:u w:val="single"/>
          <w:lang w:val="es-ES_tradnl" w:eastAsia="es-ES"/>
        </w:rPr>
      </w:pPr>
    </w:p>
    <w:p w14:paraId="7A505F1D" w14:textId="7FD4D471" w:rsidR="001E0C8E" w:rsidRPr="00FA4C47" w:rsidRDefault="001E0C8E" w:rsidP="001E0C8E">
      <w:pPr>
        <w:spacing w:line="240" w:lineRule="auto"/>
        <w:jc w:val="both"/>
        <w:rPr>
          <w:rFonts w:ascii="Arial" w:eastAsia="Times New Roman" w:hAnsi="Arial" w:cs="Arial"/>
          <w:b/>
          <w:bCs/>
          <w:sz w:val="24"/>
          <w:szCs w:val="24"/>
          <w:u w:val="single"/>
          <w:lang w:val="es-ES_tradnl" w:eastAsia="es-ES"/>
        </w:rPr>
      </w:pPr>
      <w:r w:rsidRPr="00FA4C47">
        <w:rPr>
          <w:rFonts w:ascii="Arial" w:eastAsia="Times New Roman" w:hAnsi="Arial" w:cs="Arial"/>
          <w:b/>
          <w:sz w:val="24"/>
          <w:szCs w:val="24"/>
          <w:u w:val="single"/>
          <w:lang w:val="es-ES_tradnl" w:eastAsia="es-ES"/>
        </w:rPr>
        <w:lastRenderedPageBreak/>
        <w:t>13.</w:t>
      </w:r>
      <w:r w:rsidR="001D0243" w:rsidRPr="00FA4C47">
        <w:rPr>
          <w:rFonts w:ascii="Arial" w:eastAsia="Times New Roman" w:hAnsi="Arial" w:cs="Arial"/>
          <w:b/>
          <w:sz w:val="24"/>
          <w:szCs w:val="24"/>
          <w:u w:val="single"/>
          <w:lang w:val="es-ES_tradnl" w:eastAsia="es-ES"/>
        </w:rPr>
        <w:t>7</w:t>
      </w:r>
      <w:r w:rsidRPr="00FA4C47">
        <w:rPr>
          <w:rFonts w:ascii="Arial" w:eastAsia="Times New Roman" w:hAnsi="Arial" w:cs="Arial"/>
          <w:b/>
          <w:sz w:val="24"/>
          <w:szCs w:val="24"/>
          <w:u w:val="single"/>
          <w:lang w:val="es-ES_tradnl" w:eastAsia="es-ES"/>
        </w:rPr>
        <w:t xml:space="preserve">- </w:t>
      </w:r>
      <w:r w:rsidRPr="00FA4C47">
        <w:rPr>
          <w:rFonts w:ascii="Arial" w:eastAsia="Times New Roman" w:hAnsi="Arial" w:cs="Arial"/>
          <w:b/>
          <w:bCs/>
          <w:sz w:val="24"/>
          <w:szCs w:val="24"/>
          <w:u w:val="single"/>
          <w:lang w:val="es-ES_tradnl" w:eastAsia="es-ES"/>
        </w:rPr>
        <w:t>UNIDADES DIDÁCTICAS: OBJETIVOS – CONTENIDOS - CRITERIOS DE EVALUACIÓN</w:t>
      </w:r>
    </w:p>
    <w:p w14:paraId="785DDD3C"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9"/>
        <w:gridCol w:w="6313"/>
        <w:gridCol w:w="2634"/>
      </w:tblGrid>
      <w:tr w:rsidR="001E0C8E" w:rsidRPr="00FA4C47" w14:paraId="4794CF52" w14:textId="77777777" w:rsidTr="001E0C8E">
        <w:tc>
          <w:tcPr>
            <w:tcW w:w="1329" w:type="dxa"/>
            <w:shd w:val="clear" w:color="auto" w:fill="D9D9D9"/>
          </w:tcPr>
          <w:p w14:paraId="43FD30D2" w14:textId="77777777" w:rsidR="001E0C8E" w:rsidRPr="00FA4C47" w:rsidRDefault="001E0C8E" w:rsidP="001E0C8E">
            <w:pPr>
              <w:widowControl w:val="0"/>
              <w:spacing w:line="240" w:lineRule="auto"/>
              <w:jc w:val="center"/>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 xml:space="preserve">Unidad Didáctica </w:t>
            </w: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7</w:t>
            </w:r>
          </w:p>
        </w:tc>
        <w:tc>
          <w:tcPr>
            <w:tcW w:w="6313" w:type="dxa"/>
            <w:shd w:val="clear" w:color="auto" w:fill="D9D9D9"/>
          </w:tcPr>
          <w:p w14:paraId="6346C307" w14:textId="77777777" w:rsidR="001E0C8E" w:rsidRPr="00FA4C47" w:rsidRDefault="001E0C8E" w:rsidP="001E0C8E">
            <w:pPr>
              <w:widowControl w:val="0"/>
              <w:spacing w:line="240" w:lineRule="auto"/>
              <w:jc w:val="center"/>
              <w:rPr>
                <w:rFonts w:ascii="Arial" w:eastAsia="Times New Roman" w:hAnsi="Arial" w:cs="Arial"/>
                <w:b/>
                <w:bCs/>
                <w:color w:val="000000"/>
                <w:sz w:val="24"/>
                <w:szCs w:val="24"/>
                <w:lang w:val="es-ES_tradnl" w:eastAsia="es-ES"/>
              </w:rPr>
            </w:pPr>
          </w:p>
          <w:p w14:paraId="2CB4BC1C" w14:textId="77777777" w:rsidR="001E0C8E" w:rsidRPr="00FA4C47" w:rsidRDefault="001E0C8E" w:rsidP="001E0C8E">
            <w:pPr>
              <w:widowControl w:val="0"/>
              <w:spacing w:line="240" w:lineRule="auto"/>
              <w:jc w:val="center"/>
              <w:rPr>
                <w:rFonts w:ascii="Arial" w:eastAsia="Times New Roman" w:hAnsi="Arial" w:cs="Arial"/>
                <w:b/>
                <w:bCs/>
                <w:color w:val="000000"/>
                <w:sz w:val="24"/>
                <w:szCs w:val="24"/>
                <w:lang w:val="es-ES_tradnl" w:eastAsia="es-ES"/>
              </w:rPr>
            </w:pPr>
            <w:r w:rsidRPr="00FA4C47">
              <w:rPr>
                <w:rFonts w:ascii="Arial" w:eastAsia="Times New Roman" w:hAnsi="Arial" w:cs="Arial"/>
                <w:b/>
                <w:bCs/>
                <w:color w:val="000000"/>
                <w:sz w:val="24"/>
                <w:szCs w:val="24"/>
                <w:lang w:val="es-ES_tradnl" w:eastAsia="es-ES"/>
              </w:rPr>
              <w:t>MANTENIMIENTO DE SISTEMAS DE IMAGEN Y SONIDO</w:t>
            </w:r>
          </w:p>
          <w:p w14:paraId="2CA14C79" w14:textId="77777777" w:rsidR="00D1451F" w:rsidRPr="00FA4C47" w:rsidRDefault="00D1451F" w:rsidP="001E0C8E">
            <w:pPr>
              <w:widowControl w:val="0"/>
              <w:spacing w:line="240" w:lineRule="auto"/>
              <w:jc w:val="center"/>
              <w:rPr>
                <w:rFonts w:ascii="Arial" w:eastAsia="Times New Roman" w:hAnsi="Arial" w:cs="Arial"/>
                <w:b/>
                <w:bCs/>
                <w:sz w:val="24"/>
                <w:szCs w:val="24"/>
                <w:lang w:val="es-ES_tradnl" w:eastAsia="es-ES"/>
              </w:rPr>
            </w:pPr>
          </w:p>
        </w:tc>
        <w:tc>
          <w:tcPr>
            <w:tcW w:w="2634" w:type="dxa"/>
            <w:shd w:val="clear" w:color="auto" w:fill="D9D9D9"/>
          </w:tcPr>
          <w:p w14:paraId="42FF90AE" w14:textId="77777777" w:rsidR="001E0C8E" w:rsidRPr="00FA4C47" w:rsidRDefault="001E0C8E" w:rsidP="001E0C8E">
            <w:pPr>
              <w:widowControl w:val="0"/>
              <w:spacing w:line="240" w:lineRule="auto"/>
              <w:jc w:val="both"/>
              <w:rPr>
                <w:rFonts w:ascii="Arial" w:eastAsia="Times New Roman" w:hAnsi="Arial" w:cs="Arial"/>
                <w:b/>
                <w:sz w:val="24"/>
                <w:szCs w:val="24"/>
                <w:lang w:val="es-ES_tradnl" w:eastAsia="es-ES"/>
              </w:rPr>
            </w:pP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de horas previstas</w:t>
            </w:r>
          </w:p>
          <w:p w14:paraId="74A70C6E" w14:textId="7888EC65" w:rsidR="001E0C8E" w:rsidRPr="00FA4C47" w:rsidRDefault="007122D8" w:rsidP="001E0C8E">
            <w:pPr>
              <w:widowControl w:val="0"/>
              <w:spacing w:line="240" w:lineRule="auto"/>
              <w:jc w:val="center"/>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15</w:t>
            </w:r>
          </w:p>
        </w:tc>
      </w:tr>
    </w:tbl>
    <w:p w14:paraId="32E26444"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2"/>
        <w:gridCol w:w="2126"/>
        <w:gridCol w:w="2268"/>
      </w:tblGrid>
      <w:tr w:rsidR="001E0C8E" w:rsidRPr="00FA4C47" w14:paraId="10ADB663" w14:textId="77777777" w:rsidTr="00624B3F">
        <w:trPr>
          <w:cantSplit/>
        </w:trPr>
        <w:tc>
          <w:tcPr>
            <w:tcW w:w="10276" w:type="dxa"/>
            <w:gridSpan w:val="3"/>
            <w:tcBorders>
              <w:bottom w:val="single" w:sz="4" w:space="0" w:color="auto"/>
            </w:tcBorders>
            <w:shd w:val="clear" w:color="auto" w:fill="B3B3B3"/>
          </w:tcPr>
          <w:p w14:paraId="322D58A0"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r w:rsidRPr="00FA4C47">
              <w:rPr>
                <w:rFonts w:ascii="Arial" w:eastAsia="Times New Roman" w:hAnsi="Arial" w:cs="Arial"/>
                <w:b/>
                <w:sz w:val="24"/>
                <w:szCs w:val="24"/>
                <w:lang w:eastAsia="es-ES"/>
              </w:rPr>
              <w:t>CONTENIDOS</w:t>
            </w:r>
          </w:p>
        </w:tc>
      </w:tr>
      <w:tr w:rsidR="001E0C8E" w:rsidRPr="00FA4C47" w14:paraId="59CBC716" w14:textId="77777777" w:rsidTr="00624B3F">
        <w:trPr>
          <w:trHeight w:val="1195"/>
        </w:trPr>
        <w:tc>
          <w:tcPr>
            <w:tcW w:w="10276" w:type="dxa"/>
            <w:gridSpan w:val="3"/>
          </w:tcPr>
          <w:p w14:paraId="733AB9A5"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Mantenimiento preventivo  de sistemas  de imagen  y sonido.  Comprobación de parámetros de calidad  de señales. Limpieza de mandos  y controles.  Ajustes de servicio periódico. Limpieza de elementos mecánicos.</w:t>
            </w:r>
            <w:r w:rsidRPr="00FA4C47">
              <w:rPr>
                <w:rFonts w:ascii="Arial" w:hAnsi="Arial" w:cs="Arial"/>
                <w:sz w:val="24"/>
                <w:szCs w:val="24"/>
                <w:lang w:eastAsia="x-none"/>
              </w:rPr>
              <w:t xml:space="preserve"> </w:t>
            </w:r>
            <w:r w:rsidRPr="00FA4C47">
              <w:rPr>
                <w:rFonts w:ascii="Arial" w:hAnsi="Arial" w:cs="Arial"/>
                <w:sz w:val="24"/>
                <w:szCs w:val="24"/>
                <w:lang w:val="x-none" w:eastAsia="x-none"/>
              </w:rPr>
              <w:t>Sustitución  de piezas  de desgaste.  Otros.</w:t>
            </w:r>
          </w:p>
          <w:p w14:paraId="2EF0EC4C"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Elementos  y puntos  de  control  y verificación. Documentación de  servicio  de  fabricantes  de</w:t>
            </w:r>
            <w:r w:rsidRPr="00FA4C47">
              <w:rPr>
                <w:rFonts w:ascii="Arial" w:hAnsi="Arial" w:cs="Arial"/>
                <w:sz w:val="24"/>
                <w:szCs w:val="24"/>
                <w:lang w:eastAsia="x-none"/>
              </w:rPr>
              <w:t xml:space="preserve"> </w:t>
            </w:r>
            <w:r w:rsidRPr="00FA4C47">
              <w:rPr>
                <w:rFonts w:ascii="Arial" w:hAnsi="Arial" w:cs="Arial"/>
                <w:sz w:val="24"/>
                <w:szCs w:val="24"/>
                <w:lang w:val="x-none" w:eastAsia="x-none"/>
              </w:rPr>
              <w:t>equipos. Acciones  de mantenimiento en cada  punto  de control.  Valores tolerables  en las medidas.</w:t>
            </w:r>
          </w:p>
          <w:p w14:paraId="6BA5F51A" w14:textId="77777777" w:rsidR="001E0C8E" w:rsidRPr="00FA4C47" w:rsidRDefault="001E0C8E" w:rsidP="001E0C8E">
            <w:pPr>
              <w:tabs>
                <w:tab w:val="num" w:pos="284"/>
              </w:tabs>
              <w:spacing w:line="240" w:lineRule="auto"/>
              <w:ind w:left="284" w:hanging="284"/>
              <w:rPr>
                <w:rFonts w:ascii="Arial" w:hAnsi="Arial" w:cs="Arial"/>
                <w:sz w:val="24"/>
                <w:szCs w:val="24"/>
                <w:lang w:val="x-none" w:eastAsia="x-none"/>
              </w:rPr>
            </w:pPr>
            <w:r w:rsidRPr="00FA4C47">
              <w:rPr>
                <w:rFonts w:ascii="Arial" w:hAnsi="Arial" w:cs="Arial"/>
                <w:sz w:val="24"/>
                <w:szCs w:val="24"/>
                <w:lang w:val="x-none" w:eastAsia="x-none"/>
              </w:rPr>
              <w:t>−   Plan de mantenimiento preventivo.</w:t>
            </w:r>
          </w:p>
          <w:p w14:paraId="58B8C9F3"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Averías típicas en sistemas de imagen  y sonido.  Averías electrónicas. Averías de origen mecánico.</w:t>
            </w:r>
            <w:r w:rsidRPr="00FA4C47">
              <w:rPr>
                <w:rFonts w:ascii="Arial" w:hAnsi="Arial" w:cs="Arial"/>
                <w:sz w:val="24"/>
                <w:szCs w:val="24"/>
                <w:lang w:eastAsia="x-none"/>
              </w:rPr>
              <w:t xml:space="preserve"> </w:t>
            </w:r>
            <w:r w:rsidRPr="00FA4C47">
              <w:rPr>
                <w:rFonts w:ascii="Arial" w:hAnsi="Arial" w:cs="Arial"/>
                <w:sz w:val="24"/>
                <w:szCs w:val="24"/>
                <w:lang w:val="x-none" w:eastAsia="x-none"/>
              </w:rPr>
              <w:t>Averías por fatiga de materiales. Desadaptaciones. Fallos de conexión. Lazos de tierra.</w:t>
            </w:r>
            <w:r w:rsidRPr="00FA4C47">
              <w:rPr>
                <w:rFonts w:ascii="Arial" w:hAnsi="Arial" w:cs="Arial"/>
                <w:sz w:val="24"/>
                <w:szCs w:val="24"/>
                <w:lang w:eastAsia="x-none"/>
              </w:rPr>
              <w:t xml:space="preserve"> </w:t>
            </w:r>
            <w:r w:rsidRPr="00FA4C47">
              <w:rPr>
                <w:rFonts w:ascii="Arial" w:hAnsi="Arial" w:cs="Arial"/>
                <w:sz w:val="24"/>
                <w:szCs w:val="24"/>
                <w:lang w:val="x-none" w:eastAsia="x-none"/>
              </w:rPr>
              <w:t>Interferencias  eléctricas  y magnéticas. Entre otras.</w:t>
            </w:r>
          </w:p>
          <w:p w14:paraId="44285182" w14:textId="77777777" w:rsidR="001E0C8E" w:rsidRPr="00FA4C47" w:rsidRDefault="001E0C8E" w:rsidP="001E0C8E">
            <w:pPr>
              <w:tabs>
                <w:tab w:val="num" w:pos="284"/>
              </w:tabs>
              <w:spacing w:line="240" w:lineRule="auto"/>
              <w:ind w:left="284" w:hanging="284"/>
              <w:jc w:val="both"/>
              <w:rPr>
                <w:rFonts w:ascii="Arial" w:hAnsi="Arial" w:cs="Arial"/>
                <w:sz w:val="24"/>
                <w:szCs w:val="24"/>
                <w:lang w:val="x-none" w:eastAsia="x-none"/>
              </w:rPr>
            </w:pPr>
            <w:r w:rsidRPr="00FA4C47">
              <w:rPr>
                <w:rFonts w:ascii="Arial" w:hAnsi="Arial" w:cs="Arial"/>
                <w:sz w:val="24"/>
                <w:szCs w:val="24"/>
                <w:lang w:val="x-none" w:eastAsia="x-none"/>
              </w:rPr>
              <w:t>−   Localización de averías  en sistemas  de sonido  e imagen.  Inspección visual. Interpretación de</w:t>
            </w:r>
            <w:r w:rsidRPr="00FA4C47">
              <w:rPr>
                <w:rFonts w:ascii="Arial" w:hAnsi="Arial" w:cs="Arial"/>
                <w:sz w:val="24"/>
                <w:szCs w:val="24"/>
                <w:lang w:eastAsia="x-none"/>
              </w:rPr>
              <w:t xml:space="preserve"> </w:t>
            </w:r>
            <w:r w:rsidRPr="00FA4C47">
              <w:rPr>
                <w:rFonts w:ascii="Arial" w:hAnsi="Arial" w:cs="Arial"/>
                <w:sz w:val="24"/>
                <w:szCs w:val="24"/>
                <w:lang w:val="x-none" w:eastAsia="x-none"/>
              </w:rPr>
              <w:t>síntomas. Análisis del funcionamiento de la instalación. Planteamiento de hipótesis de posibles</w:t>
            </w:r>
            <w:r w:rsidRPr="00FA4C47">
              <w:rPr>
                <w:rFonts w:ascii="Arial" w:hAnsi="Arial" w:cs="Arial"/>
                <w:sz w:val="24"/>
                <w:szCs w:val="24"/>
                <w:lang w:eastAsia="x-none"/>
              </w:rPr>
              <w:t xml:space="preserve"> </w:t>
            </w:r>
            <w:r w:rsidRPr="00FA4C47">
              <w:rPr>
                <w:rFonts w:ascii="Arial" w:hAnsi="Arial" w:cs="Arial"/>
                <w:sz w:val="24"/>
                <w:szCs w:val="24"/>
                <w:lang w:val="x-none" w:eastAsia="x-none"/>
              </w:rPr>
              <w:t>causas.  Medidas  de comprobación. Diagnóstico de causas.  Localización del elemento defectuoso. Sustitución  de elementos defectuosos. Puesta en marcha  del sistema. Comprobación de funcionamiento. Documentación de la intervención.</w:t>
            </w:r>
          </w:p>
        </w:tc>
      </w:tr>
      <w:tr w:rsidR="001E0C8E" w:rsidRPr="00FA4C47" w14:paraId="4CD49D79" w14:textId="77777777" w:rsidTr="00624B3F">
        <w:tc>
          <w:tcPr>
            <w:tcW w:w="5882" w:type="dxa"/>
            <w:shd w:val="clear" w:color="auto" w:fill="A0A0A0"/>
            <w:vAlign w:val="center"/>
          </w:tcPr>
          <w:p w14:paraId="79A16F2E"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r w:rsidRPr="00FA4C47">
              <w:rPr>
                <w:rFonts w:ascii="Arial" w:eastAsia="Times New Roman" w:hAnsi="Arial" w:cs="Arial"/>
                <w:b/>
                <w:sz w:val="24"/>
                <w:szCs w:val="24"/>
                <w:lang w:eastAsia="es-ES"/>
              </w:rPr>
              <w:t>COCRETAS A REALIZAR</w:t>
            </w:r>
          </w:p>
        </w:tc>
        <w:tc>
          <w:tcPr>
            <w:tcW w:w="2126" w:type="dxa"/>
            <w:shd w:val="clear" w:color="auto" w:fill="A0A0A0"/>
            <w:vAlign w:val="center"/>
          </w:tcPr>
          <w:p w14:paraId="41332FE5"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OBJETIVOS</w:t>
            </w:r>
          </w:p>
          <w:p w14:paraId="63C14B84"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GENERALES TRABAJADOS</w:t>
            </w:r>
          </w:p>
        </w:tc>
        <w:tc>
          <w:tcPr>
            <w:tcW w:w="2268" w:type="dxa"/>
            <w:shd w:val="clear" w:color="auto" w:fill="A0A0A0"/>
            <w:vAlign w:val="center"/>
          </w:tcPr>
          <w:p w14:paraId="097AF34E"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COMPETENCIAS ASOCIADAS</w:t>
            </w:r>
          </w:p>
        </w:tc>
      </w:tr>
      <w:tr w:rsidR="001E0C8E" w:rsidRPr="00B57A13" w14:paraId="3DFA11F6" w14:textId="77777777" w:rsidTr="00624B3F">
        <w:trPr>
          <w:trHeight w:val="330"/>
        </w:trPr>
        <w:tc>
          <w:tcPr>
            <w:tcW w:w="5882" w:type="dxa"/>
          </w:tcPr>
          <w:p w14:paraId="13AA1642" w14:textId="77777777" w:rsidR="001E0C8E" w:rsidRPr="00FA4C47" w:rsidRDefault="001E0C8E" w:rsidP="00624B3F">
            <w:pPr>
              <w:numPr>
                <w:ilvl w:val="0"/>
                <w:numId w:val="23"/>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color w:val="000000"/>
                <w:sz w:val="24"/>
                <w:szCs w:val="24"/>
                <w:lang w:eastAsia="es-ES"/>
              </w:rPr>
              <w:t>Manejo de instrumentos de mantenimiento, ajuste y reparación de los sistemas de audio y vídeo.</w:t>
            </w:r>
          </w:p>
          <w:p w14:paraId="7F2499A5" w14:textId="77777777" w:rsidR="001E0C8E" w:rsidRPr="00FA4C47" w:rsidRDefault="001E0C8E" w:rsidP="00624B3F">
            <w:pPr>
              <w:numPr>
                <w:ilvl w:val="0"/>
                <w:numId w:val="23"/>
              </w:numPr>
              <w:spacing w:line="240" w:lineRule="auto"/>
              <w:contextualSpacing/>
              <w:jc w:val="both"/>
              <w:rPr>
                <w:rFonts w:ascii="Arial" w:eastAsia="Times New Roman" w:hAnsi="Arial" w:cs="Arial"/>
                <w:bCs/>
                <w:color w:val="000000"/>
                <w:sz w:val="24"/>
                <w:szCs w:val="24"/>
                <w:lang w:eastAsia="es-ES"/>
              </w:rPr>
            </w:pPr>
            <w:r w:rsidRPr="00FA4C47">
              <w:rPr>
                <w:rFonts w:ascii="Arial" w:eastAsia="Times New Roman" w:hAnsi="Arial" w:cs="Arial"/>
                <w:bCs/>
                <w:color w:val="000000"/>
                <w:sz w:val="24"/>
                <w:szCs w:val="24"/>
                <w:lang w:eastAsia="es-ES"/>
              </w:rPr>
              <w:t>Localización de averías en equipos.</w:t>
            </w:r>
          </w:p>
        </w:tc>
        <w:tc>
          <w:tcPr>
            <w:tcW w:w="2126" w:type="dxa"/>
          </w:tcPr>
          <w:p w14:paraId="3A274D92" w14:textId="77777777" w:rsidR="001E0C8E" w:rsidRPr="00FA4C47" w:rsidRDefault="001E0C8E" w:rsidP="001E0C8E">
            <w:pPr>
              <w:widowControl w:val="0"/>
              <w:spacing w:line="240" w:lineRule="auto"/>
              <w:jc w:val="both"/>
              <w:rPr>
                <w:rFonts w:ascii="Arial" w:eastAsia="Times New Roman" w:hAnsi="Arial" w:cs="Arial"/>
                <w:color w:val="000000"/>
                <w:sz w:val="24"/>
                <w:szCs w:val="24"/>
                <w:lang w:val="it-IT" w:eastAsia="es-ES"/>
              </w:rPr>
            </w:pPr>
            <w:r w:rsidRPr="00FA4C47">
              <w:rPr>
                <w:rFonts w:ascii="Arial" w:eastAsia="Times New Roman" w:hAnsi="Arial" w:cs="Arial"/>
                <w:color w:val="000000"/>
                <w:sz w:val="24"/>
                <w:szCs w:val="24"/>
                <w:lang w:val="it-IT" w:eastAsia="es-ES"/>
              </w:rPr>
              <w:t>b, d, e, f, h, i, j, k, l, m, ñ, o</w:t>
            </w:r>
          </w:p>
        </w:tc>
        <w:tc>
          <w:tcPr>
            <w:tcW w:w="2268" w:type="dxa"/>
          </w:tcPr>
          <w:p w14:paraId="10D7B2FB" w14:textId="77777777" w:rsidR="001E0C8E" w:rsidRPr="00FA4C47" w:rsidRDefault="001E0C8E" w:rsidP="001E0C8E">
            <w:pPr>
              <w:widowControl w:val="0"/>
              <w:spacing w:line="240" w:lineRule="auto"/>
              <w:jc w:val="both"/>
              <w:rPr>
                <w:rFonts w:ascii="Arial" w:eastAsia="Times New Roman" w:hAnsi="Arial" w:cs="Arial"/>
                <w:color w:val="000000"/>
                <w:sz w:val="24"/>
                <w:szCs w:val="24"/>
                <w:lang w:val="it-IT" w:eastAsia="es-ES"/>
              </w:rPr>
            </w:pPr>
            <w:r w:rsidRPr="00FA4C47">
              <w:rPr>
                <w:rFonts w:ascii="Arial" w:eastAsia="Times New Roman" w:hAnsi="Arial" w:cs="Arial"/>
                <w:color w:val="000000"/>
                <w:sz w:val="24"/>
                <w:szCs w:val="24"/>
                <w:lang w:val="it-IT" w:eastAsia="es-ES"/>
              </w:rPr>
              <w:t>b, d, e, f, g, h, i, j, k, l, m</w:t>
            </w:r>
          </w:p>
        </w:tc>
      </w:tr>
      <w:tr w:rsidR="001E0C8E" w:rsidRPr="00FA4C47" w14:paraId="5C49956D" w14:textId="77777777" w:rsidTr="00624B3F">
        <w:trPr>
          <w:trHeight w:val="330"/>
        </w:trPr>
        <w:tc>
          <w:tcPr>
            <w:tcW w:w="5882" w:type="dxa"/>
          </w:tcPr>
          <w:p w14:paraId="3D8FEED9"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Este tema se trabaja en las unidades 1, 2, 3, 4, 5, 6, 7, 8</w:t>
            </w:r>
            <w:r w:rsidR="00D73E1F" w:rsidRPr="00FA4C47">
              <w:rPr>
                <w:rFonts w:ascii="Arial" w:eastAsia="Times New Roman" w:hAnsi="Arial" w:cs="Arial"/>
                <w:sz w:val="24"/>
                <w:szCs w:val="24"/>
                <w:lang w:eastAsia="es-ES"/>
              </w:rPr>
              <w:t xml:space="preserve"> y</w:t>
            </w:r>
            <w:r w:rsidRPr="00FA4C47">
              <w:rPr>
                <w:rFonts w:ascii="Arial" w:eastAsia="Times New Roman" w:hAnsi="Arial" w:cs="Arial"/>
                <w:sz w:val="24"/>
                <w:szCs w:val="24"/>
                <w:lang w:eastAsia="es-ES"/>
              </w:rPr>
              <w:t xml:space="preserve"> 9 más anexo del libro de texto. Apuntes y páginas webs.</w:t>
            </w:r>
          </w:p>
        </w:tc>
        <w:tc>
          <w:tcPr>
            <w:tcW w:w="2126" w:type="dxa"/>
          </w:tcPr>
          <w:p w14:paraId="55CAC48F"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c>
        <w:tc>
          <w:tcPr>
            <w:tcW w:w="2268" w:type="dxa"/>
          </w:tcPr>
          <w:p w14:paraId="5EE397F6"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c>
      </w:tr>
    </w:tbl>
    <w:p w14:paraId="0DF6675E"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3260"/>
        <w:gridCol w:w="3402"/>
      </w:tblGrid>
      <w:tr w:rsidR="001E0C8E" w:rsidRPr="00FA4C47" w14:paraId="2956F75B" w14:textId="77777777" w:rsidTr="001E0C8E">
        <w:tc>
          <w:tcPr>
            <w:tcW w:w="10276" w:type="dxa"/>
            <w:gridSpan w:val="3"/>
            <w:tcBorders>
              <w:bottom w:val="single" w:sz="4" w:space="0" w:color="auto"/>
            </w:tcBorders>
            <w:shd w:val="clear" w:color="auto" w:fill="B3B3B3"/>
          </w:tcPr>
          <w:p w14:paraId="40E842C9" w14:textId="77777777" w:rsidR="001E0C8E" w:rsidRPr="00FA4C47" w:rsidRDefault="001E0C8E" w:rsidP="001E0C8E">
            <w:pPr>
              <w:widowControl w:val="0"/>
              <w:spacing w:line="240" w:lineRule="auto"/>
              <w:jc w:val="both"/>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CRITERIOS/ACUERDOS DE</w:t>
            </w:r>
          </w:p>
        </w:tc>
      </w:tr>
      <w:tr w:rsidR="001E0C8E" w:rsidRPr="00FA4C47" w14:paraId="53399272" w14:textId="77777777" w:rsidTr="001E0C8E">
        <w:tc>
          <w:tcPr>
            <w:tcW w:w="3614" w:type="dxa"/>
            <w:shd w:val="clear" w:color="auto" w:fill="D9D9D9"/>
          </w:tcPr>
          <w:p w14:paraId="085C2BD6"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EVALUACIÓN</w:t>
            </w:r>
          </w:p>
        </w:tc>
        <w:tc>
          <w:tcPr>
            <w:tcW w:w="3260" w:type="dxa"/>
            <w:shd w:val="clear" w:color="auto" w:fill="D9D9D9"/>
          </w:tcPr>
          <w:p w14:paraId="530A790C"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CALIFICACIÓN</w:t>
            </w:r>
          </w:p>
        </w:tc>
        <w:tc>
          <w:tcPr>
            <w:tcW w:w="3402" w:type="dxa"/>
            <w:shd w:val="clear" w:color="auto" w:fill="D9D9D9"/>
          </w:tcPr>
          <w:p w14:paraId="53D2A610"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RECUPERACIÓN</w:t>
            </w:r>
          </w:p>
        </w:tc>
      </w:tr>
      <w:tr w:rsidR="001E0C8E" w:rsidRPr="00FA4C47" w14:paraId="61ADB66E" w14:textId="77777777" w:rsidTr="001E0C8E">
        <w:tc>
          <w:tcPr>
            <w:tcW w:w="3614" w:type="dxa"/>
          </w:tcPr>
          <w:p w14:paraId="62B40910"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 Se han examinado las tipologías y características de las averías de los sistemas de imagen y sonido (fallos de conexión, lazos de tierras, desadaptaciones de impedancia, desgastes mecánicos y averías electrónicas, entre otros).</w:t>
            </w:r>
          </w:p>
          <w:p w14:paraId="2FCC8900"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b) Se han ejecutado las tareas de mantenimiento preventivo </w:t>
            </w:r>
            <w:r w:rsidRPr="00FA4C47">
              <w:rPr>
                <w:rFonts w:ascii="Arial" w:eastAsia="Times New Roman" w:hAnsi="Arial" w:cs="Arial"/>
                <w:sz w:val="24"/>
                <w:szCs w:val="24"/>
                <w:lang w:eastAsia="es-ES"/>
              </w:rPr>
              <w:lastRenderedPageBreak/>
              <w:t>(medida de parámetros eléctricos, limpieza de mandos y controles y sustitución de piezas desgastadas, entre otros).</w:t>
            </w:r>
          </w:p>
          <w:p w14:paraId="54B084D7"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c) Se han aplicado técnicas de medida, diagnóstico y localización de averías. </w:t>
            </w:r>
          </w:p>
          <w:p w14:paraId="12E4FCA8"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d) Se han realizado pruebas y medidas según la tipología del sistema.</w:t>
            </w:r>
          </w:p>
          <w:p w14:paraId="75BD769F"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 Se ha diagnosticado la causa de la avería.</w:t>
            </w:r>
          </w:p>
          <w:p w14:paraId="007C9772"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f)  Se ha sustituido el equipo o elemento, reparando la avería.</w:t>
            </w:r>
          </w:p>
          <w:p w14:paraId="46CA9042"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g) Se ha restituido el funcionamiento según el protocolo de comprobación y puesta en servicio. </w:t>
            </w:r>
          </w:p>
          <w:p w14:paraId="640D1562"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h) Se han actualizado los históricos de averías y el programa de mantenimiento preventivo.</w:t>
            </w:r>
          </w:p>
        </w:tc>
        <w:tc>
          <w:tcPr>
            <w:tcW w:w="3260" w:type="dxa"/>
          </w:tcPr>
          <w:p w14:paraId="64FA3AFF" w14:textId="77777777" w:rsidR="001E0C8E" w:rsidRPr="00FA4C47" w:rsidRDefault="001E0C8E"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lastRenderedPageBreak/>
              <w:t>Apartado 6.2: criterios generales de corrección de pruebas y trabajos.</w:t>
            </w:r>
          </w:p>
        </w:tc>
        <w:tc>
          <w:tcPr>
            <w:tcW w:w="3402" w:type="dxa"/>
          </w:tcPr>
          <w:p w14:paraId="6EB64624" w14:textId="77777777" w:rsidR="001E0C8E" w:rsidRPr="00FA4C47" w:rsidRDefault="001E0C8E"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6.4: criterios de recuperación.</w:t>
            </w:r>
          </w:p>
        </w:tc>
      </w:tr>
    </w:tbl>
    <w:p w14:paraId="603C94C4" w14:textId="77777777" w:rsidR="001E0C8E" w:rsidRPr="00FA4C47" w:rsidRDefault="001E0C8E" w:rsidP="001E0C8E">
      <w:pPr>
        <w:spacing w:line="240" w:lineRule="auto"/>
        <w:jc w:val="both"/>
        <w:rPr>
          <w:rFonts w:ascii="Arial" w:eastAsia="Times New Roman" w:hAnsi="Arial" w:cs="Arial"/>
          <w:b/>
          <w:bCs/>
          <w:sz w:val="24"/>
          <w:szCs w:val="24"/>
          <w:u w:val="single"/>
          <w:lang w:val="es-ES_tradnl" w:eastAsia="es-ES"/>
        </w:rPr>
      </w:pPr>
      <w:r w:rsidRPr="00FA4C47">
        <w:rPr>
          <w:rFonts w:ascii="Arial" w:eastAsia="Times New Roman" w:hAnsi="Arial" w:cs="Arial"/>
          <w:b/>
          <w:sz w:val="24"/>
          <w:szCs w:val="24"/>
          <w:u w:val="single"/>
          <w:lang w:val="es-ES_tradnl" w:eastAsia="es-ES"/>
        </w:rPr>
        <w:t>13.</w:t>
      </w:r>
      <w:r w:rsidR="001D0243" w:rsidRPr="00FA4C47">
        <w:rPr>
          <w:rFonts w:ascii="Arial" w:eastAsia="Times New Roman" w:hAnsi="Arial" w:cs="Arial"/>
          <w:b/>
          <w:sz w:val="24"/>
          <w:szCs w:val="24"/>
          <w:u w:val="single"/>
          <w:lang w:val="es-ES_tradnl" w:eastAsia="es-ES"/>
        </w:rPr>
        <w:t>8</w:t>
      </w:r>
      <w:r w:rsidRPr="00FA4C47">
        <w:rPr>
          <w:rFonts w:ascii="Arial" w:eastAsia="Times New Roman" w:hAnsi="Arial" w:cs="Arial"/>
          <w:b/>
          <w:sz w:val="24"/>
          <w:szCs w:val="24"/>
          <w:u w:val="single"/>
          <w:lang w:val="es-ES_tradnl" w:eastAsia="es-ES"/>
        </w:rPr>
        <w:t xml:space="preserve">- </w:t>
      </w:r>
      <w:r w:rsidRPr="00FA4C47">
        <w:rPr>
          <w:rFonts w:ascii="Arial" w:eastAsia="Times New Roman" w:hAnsi="Arial" w:cs="Arial"/>
          <w:b/>
          <w:bCs/>
          <w:sz w:val="24"/>
          <w:szCs w:val="24"/>
          <w:u w:val="single"/>
          <w:lang w:val="es-ES_tradnl" w:eastAsia="es-ES"/>
        </w:rPr>
        <w:t>UNIDADES DIDÁCTICAS: OBJETIVOS – CONTENIDOS - CRITERIOS DE EVALUACIÓN</w:t>
      </w:r>
    </w:p>
    <w:p w14:paraId="0F24183F"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29"/>
        <w:gridCol w:w="6315"/>
        <w:gridCol w:w="2632"/>
      </w:tblGrid>
      <w:tr w:rsidR="001E0C8E" w:rsidRPr="00FA4C47" w14:paraId="6C6DC381" w14:textId="77777777" w:rsidTr="001E0C8E">
        <w:tc>
          <w:tcPr>
            <w:tcW w:w="1329" w:type="dxa"/>
            <w:shd w:val="clear" w:color="auto" w:fill="D9D9D9"/>
          </w:tcPr>
          <w:p w14:paraId="76C2D1B8" w14:textId="77777777" w:rsidR="001E0C8E" w:rsidRPr="00FA4C47" w:rsidRDefault="001E0C8E" w:rsidP="001E0C8E">
            <w:pPr>
              <w:widowControl w:val="0"/>
              <w:spacing w:line="240" w:lineRule="auto"/>
              <w:jc w:val="center"/>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 xml:space="preserve">Unidad Didáctica </w:t>
            </w: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8</w:t>
            </w:r>
          </w:p>
        </w:tc>
        <w:tc>
          <w:tcPr>
            <w:tcW w:w="6315" w:type="dxa"/>
            <w:shd w:val="clear" w:color="auto" w:fill="D9D9D9"/>
          </w:tcPr>
          <w:p w14:paraId="2AF47FD3" w14:textId="77777777" w:rsidR="001E0C8E" w:rsidRPr="00FA4C47" w:rsidRDefault="001E0C8E" w:rsidP="00D1451F">
            <w:pPr>
              <w:widowControl w:val="0"/>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PREVENCIÓN DE RIESGOS, SEGURIDAD</w:t>
            </w:r>
          </w:p>
          <w:p w14:paraId="00D87E6C" w14:textId="77777777" w:rsidR="001E0C8E" w:rsidRPr="00FA4C47" w:rsidRDefault="001E0C8E" w:rsidP="001E0C8E">
            <w:pPr>
              <w:widowControl w:val="0"/>
              <w:spacing w:line="240" w:lineRule="auto"/>
              <w:jc w:val="center"/>
              <w:rPr>
                <w:rFonts w:ascii="Arial" w:eastAsia="Times New Roman" w:hAnsi="Arial" w:cs="Arial"/>
                <w:b/>
                <w:bCs/>
                <w:sz w:val="24"/>
                <w:szCs w:val="24"/>
                <w:lang w:eastAsia="es-ES"/>
              </w:rPr>
            </w:pPr>
            <w:r w:rsidRPr="00FA4C47">
              <w:rPr>
                <w:rFonts w:ascii="Arial" w:eastAsia="Times New Roman" w:hAnsi="Arial" w:cs="Arial"/>
                <w:b/>
                <w:bCs/>
                <w:sz w:val="24"/>
                <w:szCs w:val="24"/>
                <w:lang w:eastAsia="es-ES"/>
              </w:rPr>
              <w:t>Y PROTECCIÓN MEDIOAMBIENTAL</w:t>
            </w:r>
          </w:p>
          <w:p w14:paraId="0C76B4A1" w14:textId="77777777" w:rsidR="00D1451F" w:rsidRPr="00FA4C47" w:rsidRDefault="00D1451F" w:rsidP="001E0C8E">
            <w:pPr>
              <w:widowControl w:val="0"/>
              <w:spacing w:line="240" w:lineRule="auto"/>
              <w:jc w:val="center"/>
              <w:rPr>
                <w:rFonts w:ascii="Arial" w:eastAsia="Times New Roman" w:hAnsi="Arial" w:cs="Arial"/>
                <w:b/>
                <w:bCs/>
                <w:sz w:val="24"/>
                <w:szCs w:val="24"/>
                <w:lang w:val="es-ES_tradnl" w:eastAsia="es-ES"/>
              </w:rPr>
            </w:pPr>
          </w:p>
        </w:tc>
        <w:tc>
          <w:tcPr>
            <w:tcW w:w="2632" w:type="dxa"/>
            <w:shd w:val="clear" w:color="auto" w:fill="D9D9D9"/>
          </w:tcPr>
          <w:p w14:paraId="40FC2B3A" w14:textId="77777777" w:rsidR="001E0C8E" w:rsidRPr="00FA4C47" w:rsidRDefault="001E0C8E" w:rsidP="001E0C8E">
            <w:pPr>
              <w:widowControl w:val="0"/>
              <w:spacing w:line="240" w:lineRule="auto"/>
              <w:jc w:val="both"/>
              <w:rPr>
                <w:rFonts w:ascii="Arial" w:eastAsia="Times New Roman" w:hAnsi="Arial" w:cs="Arial"/>
                <w:b/>
                <w:sz w:val="24"/>
                <w:szCs w:val="24"/>
                <w:lang w:val="es-ES_tradnl" w:eastAsia="es-ES"/>
              </w:rPr>
            </w:pPr>
            <w:proofErr w:type="spellStart"/>
            <w:r w:rsidRPr="00FA4C47">
              <w:rPr>
                <w:rFonts w:ascii="Arial" w:eastAsia="Times New Roman" w:hAnsi="Arial" w:cs="Arial"/>
                <w:b/>
                <w:sz w:val="24"/>
                <w:szCs w:val="24"/>
                <w:lang w:val="es-ES_tradnl" w:eastAsia="es-ES"/>
              </w:rPr>
              <w:t>Nº</w:t>
            </w:r>
            <w:proofErr w:type="spellEnd"/>
            <w:r w:rsidRPr="00FA4C47">
              <w:rPr>
                <w:rFonts w:ascii="Arial" w:eastAsia="Times New Roman" w:hAnsi="Arial" w:cs="Arial"/>
                <w:b/>
                <w:sz w:val="24"/>
                <w:szCs w:val="24"/>
                <w:lang w:val="es-ES_tradnl" w:eastAsia="es-ES"/>
              </w:rPr>
              <w:t xml:space="preserve"> de horas previstas</w:t>
            </w:r>
          </w:p>
          <w:p w14:paraId="251331E4" w14:textId="756AB472" w:rsidR="001E0C8E" w:rsidRPr="00FA4C47" w:rsidRDefault="007122D8" w:rsidP="001E0C8E">
            <w:pPr>
              <w:widowControl w:val="0"/>
              <w:spacing w:line="240" w:lineRule="auto"/>
              <w:jc w:val="center"/>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15</w:t>
            </w:r>
          </w:p>
        </w:tc>
      </w:tr>
    </w:tbl>
    <w:p w14:paraId="49F2173C"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882"/>
        <w:gridCol w:w="2126"/>
        <w:gridCol w:w="2268"/>
      </w:tblGrid>
      <w:tr w:rsidR="001E0C8E" w:rsidRPr="00FA4C47" w14:paraId="24BC957D" w14:textId="77777777" w:rsidTr="00624B3F">
        <w:trPr>
          <w:cantSplit/>
        </w:trPr>
        <w:tc>
          <w:tcPr>
            <w:tcW w:w="10276" w:type="dxa"/>
            <w:gridSpan w:val="3"/>
            <w:tcBorders>
              <w:bottom w:val="single" w:sz="4" w:space="0" w:color="auto"/>
            </w:tcBorders>
            <w:shd w:val="clear" w:color="auto" w:fill="B3B3B3"/>
          </w:tcPr>
          <w:p w14:paraId="67723DE0"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r w:rsidRPr="00FA4C47">
              <w:rPr>
                <w:rFonts w:ascii="Arial" w:eastAsia="Times New Roman" w:hAnsi="Arial" w:cs="Arial"/>
                <w:b/>
                <w:sz w:val="24"/>
                <w:szCs w:val="24"/>
                <w:lang w:eastAsia="es-ES"/>
              </w:rPr>
              <w:t>CONTENIDOS</w:t>
            </w:r>
          </w:p>
        </w:tc>
      </w:tr>
      <w:tr w:rsidR="001E0C8E" w:rsidRPr="00FA4C47" w14:paraId="023694A7" w14:textId="77777777" w:rsidTr="00624B3F">
        <w:trPr>
          <w:trHeight w:val="1195"/>
        </w:trPr>
        <w:tc>
          <w:tcPr>
            <w:tcW w:w="10276" w:type="dxa"/>
            <w:gridSpan w:val="3"/>
          </w:tcPr>
          <w:p w14:paraId="71BFB173" w14:textId="77777777" w:rsidR="001E0C8E" w:rsidRPr="00FA4C47" w:rsidRDefault="001E0C8E" w:rsidP="00624B3F">
            <w:pPr>
              <w:numPr>
                <w:ilvl w:val="0"/>
                <w:numId w:val="24"/>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Normativa de prevención de riesgos laborales relativa a las infraestructuras comunes de imagen y sonido.</w:t>
            </w:r>
          </w:p>
          <w:p w14:paraId="62078F32" w14:textId="77777777" w:rsidR="001E0C8E" w:rsidRPr="00FA4C47" w:rsidRDefault="001E0C8E" w:rsidP="00624B3F">
            <w:pPr>
              <w:numPr>
                <w:ilvl w:val="0"/>
                <w:numId w:val="24"/>
              </w:numPr>
              <w:spacing w:line="240" w:lineRule="auto"/>
              <w:rPr>
                <w:rFonts w:ascii="Arial" w:hAnsi="Arial" w:cs="Arial"/>
                <w:sz w:val="24"/>
                <w:szCs w:val="24"/>
                <w:lang w:val="x-none" w:eastAsia="x-none"/>
              </w:rPr>
            </w:pPr>
            <w:r w:rsidRPr="00FA4C47">
              <w:rPr>
                <w:rFonts w:ascii="Arial" w:hAnsi="Arial" w:cs="Arial"/>
                <w:sz w:val="24"/>
                <w:szCs w:val="24"/>
                <w:lang w:val="x-none" w:eastAsia="x-none"/>
              </w:rPr>
              <w:t>−   Prevención de riesgos laborales  en los procesos  de montaje  y mantenimiento.</w:t>
            </w:r>
          </w:p>
          <w:p w14:paraId="570D6C45" w14:textId="77777777" w:rsidR="001E0C8E" w:rsidRPr="00FA4C47" w:rsidRDefault="001E0C8E" w:rsidP="00624B3F">
            <w:pPr>
              <w:numPr>
                <w:ilvl w:val="0"/>
                <w:numId w:val="24"/>
              </w:numPr>
              <w:spacing w:line="240" w:lineRule="auto"/>
              <w:jc w:val="both"/>
              <w:rPr>
                <w:rFonts w:ascii="Arial" w:hAnsi="Arial" w:cs="Arial"/>
                <w:sz w:val="24"/>
                <w:szCs w:val="24"/>
                <w:lang w:val="x-none" w:eastAsia="x-none"/>
              </w:rPr>
            </w:pPr>
            <w:r w:rsidRPr="00FA4C47">
              <w:rPr>
                <w:rFonts w:ascii="Arial" w:hAnsi="Arial" w:cs="Arial"/>
                <w:sz w:val="24"/>
                <w:szCs w:val="24"/>
                <w:lang w:val="x-none" w:eastAsia="x-none"/>
              </w:rPr>
              <w:t>−  Equipos de protección individual. Características  y criterios de utilización. Protección  colectiva.</w:t>
            </w:r>
            <w:r w:rsidRPr="00FA4C47">
              <w:rPr>
                <w:rFonts w:ascii="Arial" w:hAnsi="Arial" w:cs="Arial"/>
                <w:sz w:val="24"/>
                <w:szCs w:val="24"/>
                <w:lang w:eastAsia="x-none"/>
              </w:rPr>
              <w:t xml:space="preserve"> </w:t>
            </w:r>
            <w:r w:rsidRPr="00FA4C47">
              <w:rPr>
                <w:rFonts w:ascii="Arial" w:hAnsi="Arial" w:cs="Arial"/>
                <w:sz w:val="24"/>
                <w:szCs w:val="24"/>
                <w:lang w:val="x-none" w:eastAsia="x-none"/>
              </w:rPr>
              <w:t>Medios y equipos  de protección.</w:t>
            </w:r>
          </w:p>
          <w:p w14:paraId="38FF7D9D" w14:textId="77777777" w:rsidR="001E0C8E" w:rsidRPr="00FA4C47" w:rsidRDefault="001E0C8E" w:rsidP="00624B3F">
            <w:pPr>
              <w:numPr>
                <w:ilvl w:val="0"/>
                <w:numId w:val="24"/>
              </w:numPr>
              <w:spacing w:line="240" w:lineRule="auto"/>
              <w:rPr>
                <w:rFonts w:ascii="Arial" w:hAnsi="Arial" w:cs="Arial"/>
                <w:sz w:val="24"/>
                <w:szCs w:val="24"/>
                <w:lang w:val="x-none" w:eastAsia="x-none"/>
              </w:rPr>
            </w:pPr>
            <w:r w:rsidRPr="00FA4C47">
              <w:rPr>
                <w:rFonts w:ascii="Arial" w:hAnsi="Arial" w:cs="Arial"/>
                <w:sz w:val="24"/>
                <w:szCs w:val="24"/>
                <w:lang w:val="x-none" w:eastAsia="x-none"/>
              </w:rPr>
              <w:t>−   Normativa  reguladora  en gestión de residuos.</w:t>
            </w:r>
          </w:p>
          <w:p w14:paraId="3C82D51D" w14:textId="77777777" w:rsidR="001E0C8E" w:rsidRPr="00FA4C47" w:rsidRDefault="001E0C8E" w:rsidP="001E0C8E">
            <w:pPr>
              <w:spacing w:line="240" w:lineRule="auto"/>
              <w:ind w:left="720"/>
              <w:rPr>
                <w:rFonts w:ascii="Arial" w:hAnsi="Arial" w:cs="Arial"/>
                <w:sz w:val="24"/>
                <w:szCs w:val="24"/>
                <w:lang w:val="x-none" w:eastAsia="x-none"/>
              </w:rPr>
            </w:pPr>
          </w:p>
        </w:tc>
      </w:tr>
      <w:tr w:rsidR="001E0C8E" w:rsidRPr="00FA4C47" w14:paraId="0FB3EC1D" w14:textId="77777777" w:rsidTr="00624B3F">
        <w:tc>
          <w:tcPr>
            <w:tcW w:w="5882" w:type="dxa"/>
            <w:shd w:val="clear" w:color="auto" w:fill="A0A0A0"/>
            <w:vAlign w:val="center"/>
          </w:tcPr>
          <w:p w14:paraId="02F1795A"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proofErr w:type="gramStart"/>
            <w:r w:rsidRPr="00FA4C47">
              <w:rPr>
                <w:rFonts w:ascii="Arial" w:eastAsia="Times New Roman" w:hAnsi="Arial" w:cs="Arial"/>
                <w:b/>
                <w:sz w:val="24"/>
                <w:szCs w:val="24"/>
                <w:lang w:eastAsia="es-ES"/>
              </w:rPr>
              <w:t>ACTIVIDADES CONCRETAS A REALIZAR</w:t>
            </w:r>
            <w:proofErr w:type="gramEnd"/>
          </w:p>
        </w:tc>
        <w:tc>
          <w:tcPr>
            <w:tcW w:w="2126" w:type="dxa"/>
            <w:shd w:val="clear" w:color="auto" w:fill="A0A0A0"/>
            <w:vAlign w:val="center"/>
          </w:tcPr>
          <w:p w14:paraId="04C92B65"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OBJETIVOS</w:t>
            </w:r>
          </w:p>
          <w:p w14:paraId="349286EC"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GENERALES TRABAJADOS</w:t>
            </w:r>
          </w:p>
        </w:tc>
        <w:tc>
          <w:tcPr>
            <w:tcW w:w="2268" w:type="dxa"/>
            <w:shd w:val="clear" w:color="auto" w:fill="A0A0A0"/>
            <w:vAlign w:val="center"/>
          </w:tcPr>
          <w:p w14:paraId="744ED7A6" w14:textId="77777777" w:rsidR="001E0C8E" w:rsidRPr="00FA4C47" w:rsidRDefault="001E0C8E" w:rsidP="001E0C8E">
            <w:pPr>
              <w:widowControl w:val="0"/>
              <w:spacing w:line="240" w:lineRule="auto"/>
              <w:jc w:val="center"/>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COMPETENCIAS ASOCIADAS</w:t>
            </w:r>
          </w:p>
        </w:tc>
      </w:tr>
      <w:tr w:rsidR="001E0C8E" w:rsidRPr="00FA4C47" w14:paraId="6D44FAC4" w14:textId="77777777" w:rsidTr="00624B3F">
        <w:trPr>
          <w:trHeight w:val="330"/>
        </w:trPr>
        <w:tc>
          <w:tcPr>
            <w:tcW w:w="5882" w:type="dxa"/>
          </w:tcPr>
          <w:p w14:paraId="0475C684" w14:textId="77777777" w:rsidR="001E0C8E" w:rsidRPr="00FA4C47" w:rsidRDefault="001E0C8E" w:rsidP="00624B3F">
            <w:pPr>
              <w:widowControl w:val="0"/>
              <w:numPr>
                <w:ilvl w:val="0"/>
                <w:numId w:val="25"/>
              </w:numPr>
              <w:spacing w:line="240" w:lineRule="auto"/>
              <w:jc w:val="both"/>
              <w:rPr>
                <w:rFonts w:ascii="Arial" w:eastAsia="Times New Roman" w:hAnsi="Arial" w:cs="Arial"/>
                <w:color w:val="FF0000"/>
                <w:sz w:val="24"/>
                <w:szCs w:val="24"/>
                <w:lang w:eastAsia="es-ES"/>
              </w:rPr>
            </w:pPr>
            <w:r w:rsidRPr="00FA4C47">
              <w:rPr>
                <w:rFonts w:ascii="Arial" w:eastAsia="Times New Roman" w:hAnsi="Arial" w:cs="Arial"/>
                <w:bCs/>
                <w:color w:val="000000"/>
                <w:sz w:val="24"/>
                <w:szCs w:val="24"/>
                <w:lang w:eastAsia="es-ES"/>
              </w:rPr>
              <w:t>Estudio y análisis de los riesgos laborales relacionados con el módulo. Estudio de la protección del medioambiente. Parte transversal en unidades didácticas.</w:t>
            </w:r>
          </w:p>
          <w:p w14:paraId="354D6F59" w14:textId="77777777" w:rsidR="001E0C8E" w:rsidRPr="00FA4C47" w:rsidRDefault="001E0C8E" w:rsidP="00624B3F">
            <w:pPr>
              <w:widowControl w:val="0"/>
              <w:numPr>
                <w:ilvl w:val="0"/>
                <w:numId w:val="25"/>
              </w:numPr>
              <w:spacing w:line="240" w:lineRule="auto"/>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Trabajos y actividades sobre prevención de riesgos laborales y protección medioambiental.</w:t>
            </w:r>
          </w:p>
        </w:tc>
        <w:tc>
          <w:tcPr>
            <w:tcW w:w="2126" w:type="dxa"/>
          </w:tcPr>
          <w:p w14:paraId="76B5886A" w14:textId="77777777" w:rsidR="001E0C8E" w:rsidRPr="00FA4C47" w:rsidRDefault="001E0C8E" w:rsidP="001E0C8E">
            <w:pPr>
              <w:widowControl w:val="0"/>
              <w:spacing w:line="240" w:lineRule="auto"/>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n, ñ, o</w:t>
            </w:r>
          </w:p>
        </w:tc>
        <w:tc>
          <w:tcPr>
            <w:tcW w:w="2268" w:type="dxa"/>
          </w:tcPr>
          <w:p w14:paraId="2D3F379B" w14:textId="77777777" w:rsidR="001E0C8E" w:rsidRPr="00FA4C47" w:rsidRDefault="001E0C8E" w:rsidP="001E0C8E">
            <w:pPr>
              <w:widowControl w:val="0"/>
              <w:spacing w:line="240" w:lineRule="auto"/>
              <w:jc w:val="both"/>
              <w:rPr>
                <w:rFonts w:ascii="Arial" w:eastAsia="Times New Roman" w:hAnsi="Arial" w:cs="Arial"/>
                <w:color w:val="000000"/>
                <w:sz w:val="24"/>
                <w:szCs w:val="24"/>
                <w:lang w:eastAsia="es-ES"/>
              </w:rPr>
            </w:pPr>
            <w:r w:rsidRPr="00FA4C47">
              <w:rPr>
                <w:rFonts w:ascii="Arial" w:eastAsia="Times New Roman" w:hAnsi="Arial" w:cs="Arial"/>
                <w:color w:val="000000"/>
                <w:sz w:val="24"/>
                <w:szCs w:val="24"/>
                <w:lang w:eastAsia="es-ES"/>
              </w:rPr>
              <w:t>h, i, j, k, l</w:t>
            </w:r>
          </w:p>
        </w:tc>
      </w:tr>
      <w:tr w:rsidR="001E0C8E" w:rsidRPr="00FA4C47" w14:paraId="7835F648" w14:textId="77777777" w:rsidTr="00624B3F">
        <w:trPr>
          <w:trHeight w:val="330"/>
        </w:trPr>
        <w:tc>
          <w:tcPr>
            <w:tcW w:w="5882" w:type="dxa"/>
          </w:tcPr>
          <w:p w14:paraId="0A5519A8"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 xml:space="preserve">Este tema se trabaja la unidad 9 del libro de texto. </w:t>
            </w:r>
            <w:r w:rsidRPr="00FA4C47">
              <w:rPr>
                <w:rFonts w:ascii="Arial" w:eastAsia="Times New Roman" w:hAnsi="Arial" w:cs="Arial"/>
                <w:sz w:val="24"/>
                <w:szCs w:val="24"/>
                <w:lang w:eastAsia="es-ES"/>
              </w:rPr>
              <w:lastRenderedPageBreak/>
              <w:t>Apuntes y páginas webs.</w:t>
            </w:r>
          </w:p>
        </w:tc>
        <w:tc>
          <w:tcPr>
            <w:tcW w:w="2126" w:type="dxa"/>
          </w:tcPr>
          <w:p w14:paraId="7DC5FD99"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c>
        <w:tc>
          <w:tcPr>
            <w:tcW w:w="2268" w:type="dxa"/>
          </w:tcPr>
          <w:p w14:paraId="2F9EBFEF" w14:textId="77777777" w:rsidR="001E0C8E" w:rsidRPr="00FA4C47" w:rsidRDefault="001E0C8E" w:rsidP="001E0C8E">
            <w:pPr>
              <w:widowControl w:val="0"/>
              <w:spacing w:line="240" w:lineRule="auto"/>
              <w:jc w:val="both"/>
              <w:rPr>
                <w:rFonts w:ascii="Arial" w:eastAsia="Times New Roman" w:hAnsi="Arial" w:cs="Arial"/>
                <w:sz w:val="24"/>
                <w:szCs w:val="24"/>
                <w:lang w:eastAsia="es-ES"/>
              </w:rPr>
            </w:pPr>
          </w:p>
        </w:tc>
      </w:tr>
    </w:tbl>
    <w:p w14:paraId="49362CC7" w14:textId="77777777" w:rsidR="001E0C8E" w:rsidRPr="00FA4C47" w:rsidRDefault="001E0C8E" w:rsidP="001E0C8E">
      <w:pPr>
        <w:widowControl w:val="0"/>
        <w:spacing w:line="240" w:lineRule="auto"/>
        <w:jc w:val="both"/>
        <w:rPr>
          <w:rFonts w:ascii="Arial" w:eastAsia="Times New Roman" w:hAnsi="Arial" w:cs="Arial"/>
          <w:b/>
          <w:sz w:val="24"/>
          <w:szCs w:val="24"/>
          <w:lang w:eastAsia="es-ES"/>
        </w:rPr>
      </w:pPr>
    </w:p>
    <w:tbl>
      <w:tblPr>
        <w:tblW w:w="10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3260"/>
        <w:gridCol w:w="3402"/>
      </w:tblGrid>
      <w:tr w:rsidR="001E0C8E" w:rsidRPr="00FA4C47" w14:paraId="200A5067" w14:textId="77777777" w:rsidTr="007C7ABC">
        <w:tc>
          <w:tcPr>
            <w:tcW w:w="10276" w:type="dxa"/>
            <w:gridSpan w:val="3"/>
            <w:tcBorders>
              <w:bottom w:val="single" w:sz="4" w:space="0" w:color="auto"/>
            </w:tcBorders>
            <w:shd w:val="clear" w:color="auto" w:fill="B3B3B3"/>
          </w:tcPr>
          <w:p w14:paraId="3E60BB9D" w14:textId="77777777" w:rsidR="001E0C8E" w:rsidRPr="00FA4C47" w:rsidRDefault="001E0C8E" w:rsidP="001E0C8E">
            <w:pPr>
              <w:widowControl w:val="0"/>
              <w:spacing w:line="240" w:lineRule="auto"/>
              <w:jc w:val="both"/>
              <w:rPr>
                <w:rFonts w:ascii="Arial" w:eastAsia="Times New Roman" w:hAnsi="Arial" w:cs="Arial"/>
                <w:b/>
                <w:sz w:val="24"/>
                <w:szCs w:val="24"/>
                <w:lang w:val="es-ES_tradnl" w:eastAsia="es-ES"/>
              </w:rPr>
            </w:pPr>
            <w:r w:rsidRPr="00FA4C47">
              <w:rPr>
                <w:rFonts w:ascii="Arial" w:eastAsia="Times New Roman" w:hAnsi="Arial" w:cs="Arial"/>
                <w:b/>
                <w:sz w:val="24"/>
                <w:szCs w:val="24"/>
                <w:lang w:val="es-ES_tradnl" w:eastAsia="es-ES"/>
              </w:rPr>
              <w:t>CRITERIOS/ACUERDOS DE</w:t>
            </w:r>
          </w:p>
        </w:tc>
      </w:tr>
      <w:tr w:rsidR="001E0C8E" w:rsidRPr="00FA4C47" w14:paraId="09488829" w14:textId="77777777" w:rsidTr="007C7ABC">
        <w:tc>
          <w:tcPr>
            <w:tcW w:w="3614" w:type="dxa"/>
            <w:shd w:val="clear" w:color="auto" w:fill="D9D9D9"/>
          </w:tcPr>
          <w:p w14:paraId="46BB3524"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EVALUACIÓN</w:t>
            </w:r>
          </w:p>
        </w:tc>
        <w:tc>
          <w:tcPr>
            <w:tcW w:w="3260" w:type="dxa"/>
            <w:shd w:val="clear" w:color="auto" w:fill="D9D9D9"/>
          </w:tcPr>
          <w:p w14:paraId="16F288FC"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CALIFICACIÓN</w:t>
            </w:r>
          </w:p>
        </w:tc>
        <w:tc>
          <w:tcPr>
            <w:tcW w:w="3402" w:type="dxa"/>
            <w:shd w:val="clear" w:color="auto" w:fill="D9D9D9"/>
          </w:tcPr>
          <w:p w14:paraId="717DFC64" w14:textId="77777777" w:rsidR="001E0C8E" w:rsidRPr="00FA4C47" w:rsidRDefault="001E0C8E" w:rsidP="001E0C8E">
            <w:pPr>
              <w:widowControl w:val="0"/>
              <w:spacing w:line="240" w:lineRule="auto"/>
              <w:jc w:val="both"/>
              <w:rPr>
                <w:rFonts w:ascii="Arial" w:eastAsia="Times New Roman" w:hAnsi="Arial" w:cs="Arial"/>
                <w:b/>
                <w:bCs/>
                <w:sz w:val="24"/>
                <w:szCs w:val="24"/>
                <w:lang w:val="es-ES_tradnl" w:eastAsia="es-ES"/>
              </w:rPr>
            </w:pPr>
            <w:r w:rsidRPr="00FA4C47">
              <w:rPr>
                <w:rFonts w:ascii="Arial" w:eastAsia="Times New Roman" w:hAnsi="Arial" w:cs="Arial"/>
                <w:b/>
                <w:bCs/>
                <w:sz w:val="24"/>
                <w:szCs w:val="24"/>
                <w:lang w:val="es-ES_tradnl" w:eastAsia="es-ES"/>
              </w:rPr>
              <w:t>RECUPERACIÓN</w:t>
            </w:r>
          </w:p>
        </w:tc>
      </w:tr>
      <w:tr w:rsidR="001E0C8E" w:rsidRPr="00FA4C47" w14:paraId="50E36C2C" w14:textId="77777777" w:rsidTr="007C7ABC">
        <w:tc>
          <w:tcPr>
            <w:tcW w:w="3614" w:type="dxa"/>
          </w:tcPr>
          <w:p w14:paraId="3E9C3BE0"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 Se han identificado los riesgos y el nivel de peligrosidad que suponen la manipulación de los materiales, herramientas, útiles y máquinas.</w:t>
            </w:r>
          </w:p>
          <w:p w14:paraId="0AB1D5F2"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b) Se han utilizado las máquinas res-petando las normas de seguridad.</w:t>
            </w:r>
          </w:p>
          <w:p w14:paraId="63696906"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c) Se han identificado las causas más frecuentes de accidentes en la manipulación de materiales y herramientas, entre otros.</w:t>
            </w:r>
          </w:p>
          <w:p w14:paraId="5DEEE94A"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d) Se han descrito los elementos de seguridad de las máquinas (protecciones, alarmas y paros de emergencia, entre otros) y los equipos de protección individual (calzado, protección ocular e indumentaria, entre otros) que se deben emplear en las distintas operaciones de montaje y mantenimiento.</w:t>
            </w:r>
          </w:p>
          <w:p w14:paraId="31789B1E" w14:textId="77777777" w:rsidR="001E0C8E" w:rsidRPr="00FA4C47" w:rsidRDefault="001E0C8E" w:rsidP="001E0C8E">
            <w:p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e) Se ha relacionado la manipulación de materiales, herramientas y máquinas con las medidas de seguridad y protección personal requeridas.</w:t>
            </w:r>
          </w:p>
          <w:p w14:paraId="7AE3A290" w14:textId="77777777" w:rsidR="001E0C8E" w:rsidRPr="00FA4C47" w:rsidRDefault="001E0C8E" w:rsidP="001E0C8E">
            <w:pPr>
              <w:spacing w:line="240" w:lineRule="auto"/>
              <w:jc w:val="both"/>
              <w:rPr>
                <w:rFonts w:ascii="Arial" w:eastAsia="Times New Roman" w:hAnsi="Arial" w:cs="Arial"/>
                <w:sz w:val="24"/>
                <w:szCs w:val="24"/>
                <w:lang w:eastAsia="es-ES"/>
              </w:rPr>
            </w:pPr>
          </w:p>
        </w:tc>
        <w:tc>
          <w:tcPr>
            <w:tcW w:w="3260" w:type="dxa"/>
          </w:tcPr>
          <w:p w14:paraId="09E07842" w14:textId="77777777" w:rsidR="001E0C8E" w:rsidRPr="00FA4C47" w:rsidRDefault="001E0C8E"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6.2: criterios generales de corrección de pruebas y trabajos.</w:t>
            </w:r>
          </w:p>
        </w:tc>
        <w:tc>
          <w:tcPr>
            <w:tcW w:w="3402" w:type="dxa"/>
          </w:tcPr>
          <w:p w14:paraId="03723EE4" w14:textId="77777777" w:rsidR="001E0C8E" w:rsidRPr="00FA4C47" w:rsidRDefault="001E0C8E" w:rsidP="00624B3F">
            <w:pPr>
              <w:widowControl w:val="0"/>
              <w:numPr>
                <w:ilvl w:val="0"/>
                <w:numId w:val="16"/>
              </w:numPr>
              <w:spacing w:line="240" w:lineRule="auto"/>
              <w:jc w:val="both"/>
              <w:rPr>
                <w:rFonts w:ascii="Arial" w:eastAsia="Times New Roman" w:hAnsi="Arial" w:cs="Arial"/>
                <w:sz w:val="24"/>
                <w:szCs w:val="24"/>
                <w:lang w:eastAsia="es-ES"/>
              </w:rPr>
            </w:pPr>
            <w:r w:rsidRPr="00FA4C47">
              <w:rPr>
                <w:rFonts w:ascii="Arial" w:eastAsia="Times New Roman" w:hAnsi="Arial" w:cs="Arial"/>
                <w:sz w:val="24"/>
                <w:szCs w:val="24"/>
                <w:lang w:eastAsia="es-ES"/>
              </w:rPr>
              <w:t>Apartado 6.4: criterios de recuperación.</w:t>
            </w:r>
          </w:p>
        </w:tc>
      </w:tr>
    </w:tbl>
    <w:p w14:paraId="3FB9A86E" w14:textId="77777777" w:rsidR="00D4170C" w:rsidRPr="00FA4C47" w:rsidRDefault="00D4170C" w:rsidP="00800AC5">
      <w:pPr>
        <w:spacing w:line="240" w:lineRule="auto"/>
        <w:jc w:val="both"/>
        <w:rPr>
          <w:rFonts w:ascii="Arial" w:eastAsia="Times New Roman" w:hAnsi="Arial" w:cs="Arial"/>
          <w:sz w:val="24"/>
          <w:szCs w:val="24"/>
          <w:lang w:eastAsia="es-ES"/>
        </w:rPr>
      </w:pPr>
    </w:p>
    <w:p w14:paraId="507F52A3" w14:textId="77777777" w:rsidR="00342BCF" w:rsidRDefault="00342BCF" w:rsidP="00800AC5">
      <w:pPr>
        <w:spacing w:line="240" w:lineRule="auto"/>
        <w:jc w:val="both"/>
        <w:rPr>
          <w:rFonts w:ascii="Arial" w:eastAsia="Times New Roman" w:hAnsi="Arial" w:cs="Arial"/>
          <w:sz w:val="24"/>
          <w:szCs w:val="24"/>
          <w:lang w:eastAsia="es-ES"/>
        </w:rPr>
      </w:pPr>
    </w:p>
    <w:p w14:paraId="66257A75" w14:textId="77777777" w:rsidR="000B26A4" w:rsidRDefault="000B26A4" w:rsidP="00800AC5">
      <w:pPr>
        <w:spacing w:line="240" w:lineRule="auto"/>
        <w:jc w:val="both"/>
        <w:rPr>
          <w:rFonts w:ascii="Arial" w:eastAsia="Times New Roman" w:hAnsi="Arial" w:cs="Arial"/>
          <w:sz w:val="24"/>
          <w:szCs w:val="24"/>
          <w:lang w:eastAsia="es-ES"/>
        </w:rPr>
      </w:pPr>
    </w:p>
    <w:p w14:paraId="5D5F17EE" w14:textId="77777777" w:rsidR="000B26A4" w:rsidRDefault="000B26A4" w:rsidP="00800AC5">
      <w:pPr>
        <w:spacing w:line="240" w:lineRule="auto"/>
        <w:jc w:val="both"/>
        <w:rPr>
          <w:rFonts w:ascii="Arial" w:eastAsia="Times New Roman" w:hAnsi="Arial" w:cs="Arial"/>
          <w:sz w:val="24"/>
          <w:szCs w:val="24"/>
          <w:lang w:eastAsia="es-ES"/>
        </w:rPr>
      </w:pPr>
    </w:p>
    <w:p w14:paraId="5F69B6CF" w14:textId="77777777" w:rsidR="000B26A4" w:rsidRDefault="000B26A4" w:rsidP="00800AC5">
      <w:pPr>
        <w:spacing w:line="240" w:lineRule="auto"/>
        <w:jc w:val="both"/>
        <w:rPr>
          <w:rFonts w:ascii="Arial" w:eastAsia="Times New Roman" w:hAnsi="Arial" w:cs="Arial"/>
          <w:sz w:val="24"/>
          <w:szCs w:val="24"/>
          <w:lang w:eastAsia="es-ES"/>
        </w:rPr>
      </w:pPr>
    </w:p>
    <w:p w14:paraId="41A63E8E" w14:textId="77777777" w:rsidR="000B26A4" w:rsidRDefault="000B26A4" w:rsidP="00800AC5">
      <w:pPr>
        <w:spacing w:line="240" w:lineRule="auto"/>
        <w:jc w:val="both"/>
        <w:rPr>
          <w:rFonts w:ascii="Arial" w:eastAsia="Times New Roman" w:hAnsi="Arial" w:cs="Arial"/>
          <w:sz w:val="24"/>
          <w:szCs w:val="24"/>
          <w:lang w:eastAsia="es-ES"/>
        </w:rPr>
      </w:pPr>
    </w:p>
    <w:p w14:paraId="12C6BA7A" w14:textId="77777777" w:rsidR="000B26A4" w:rsidRDefault="000B26A4" w:rsidP="00800AC5">
      <w:pPr>
        <w:spacing w:line="240" w:lineRule="auto"/>
        <w:jc w:val="both"/>
        <w:rPr>
          <w:rFonts w:ascii="Arial" w:eastAsia="Times New Roman" w:hAnsi="Arial" w:cs="Arial"/>
          <w:sz w:val="24"/>
          <w:szCs w:val="24"/>
          <w:lang w:eastAsia="es-ES"/>
        </w:rPr>
      </w:pPr>
    </w:p>
    <w:p w14:paraId="4B504E0A" w14:textId="77777777" w:rsidR="000B26A4" w:rsidRDefault="000B26A4" w:rsidP="00800AC5">
      <w:pPr>
        <w:spacing w:line="240" w:lineRule="auto"/>
        <w:jc w:val="both"/>
        <w:rPr>
          <w:rFonts w:ascii="Arial" w:eastAsia="Times New Roman" w:hAnsi="Arial" w:cs="Arial"/>
          <w:sz w:val="24"/>
          <w:szCs w:val="24"/>
          <w:lang w:eastAsia="es-ES"/>
        </w:rPr>
      </w:pPr>
    </w:p>
    <w:p w14:paraId="2CB317B4" w14:textId="77777777" w:rsidR="000B26A4" w:rsidRDefault="000B26A4" w:rsidP="00800AC5">
      <w:pPr>
        <w:spacing w:line="240" w:lineRule="auto"/>
        <w:jc w:val="both"/>
        <w:rPr>
          <w:rFonts w:ascii="Arial" w:eastAsia="Times New Roman" w:hAnsi="Arial" w:cs="Arial"/>
          <w:sz w:val="24"/>
          <w:szCs w:val="24"/>
          <w:lang w:eastAsia="es-ES"/>
        </w:rPr>
      </w:pPr>
    </w:p>
    <w:p w14:paraId="56AED632" w14:textId="77777777" w:rsidR="000B26A4" w:rsidRDefault="000B26A4" w:rsidP="00800AC5">
      <w:pPr>
        <w:spacing w:line="240" w:lineRule="auto"/>
        <w:jc w:val="both"/>
        <w:rPr>
          <w:rFonts w:ascii="Arial" w:eastAsia="Times New Roman" w:hAnsi="Arial" w:cs="Arial"/>
          <w:sz w:val="24"/>
          <w:szCs w:val="24"/>
          <w:lang w:eastAsia="es-ES"/>
        </w:rPr>
      </w:pPr>
    </w:p>
    <w:p w14:paraId="4814C460" w14:textId="77777777" w:rsidR="000B26A4" w:rsidRDefault="000B26A4" w:rsidP="00800AC5">
      <w:pPr>
        <w:spacing w:line="240" w:lineRule="auto"/>
        <w:jc w:val="both"/>
        <w:rPr>
          <w:rFonts w:ascii="Arial" w:eastAsia="Times New Roman" w:hAnsi="Arial" w:cs="Arial"/>
          <w:sz w:val="24"/>
          <w:szCs w:val="24"/>
          <w:lang w:eastAsia="es-ES"/>
        </w:rPr>
      </w:pPr>
    </w:p>
    <w:p w14:paraId="2675BF7C" w14:textId="77777777" w:rsidR="000B26A4" w:rsidRDefault="000B26A4" w:rsidP="00800AC5">
      <w:pPr>
        <w:spacing w:line="240" w:lineRule="auto"/>
        <w:jc w:val="both"/>
        <w:rPr>
          <w:rFonts w:ascii="Arial" w:eastAsia="Times New Roman" w:hAnsi="Arial" w:cs="Arial"/>
          <w:sz w:val="24"/>
          <w:szCs w:val="24"/>
          <w:lang w:eastAsia="es-ES"/>
        </w:rPr>
      </w:pPr>
    </w:p>
    <w:p w14:paraId="3DD76C01" w14:textId="77777777" w:rsidR="000B26A4" w:rsidRDefault="000B26A4" w:rsidP="00800AC5">
      <w:pPr>
        <w:spacing w:line="240" w:lineRule="auto"/>
        <w:jc w:val="both"/>
        <w:rPr>
          <w:rFonts w:ascii="Arial" w:eastAsia="Times New Roman" w:hAnsi="Arial" w:cs="Arial"/>
          <w:sz w:val="24"/>
          <w:szCs w:val="24"/>
          <w:lang w:eastAsia="es-ES"/>
        </w:rPr>
      </w:pPr>
    </w:p>
    <w:p w14:paraId="094BACF7" w14:textId="77777777" w:rsidR="000B26A4" w:rsidRPr="00FA4C47" w:rsidRDefault="000B26A4" w:rsidP="00800AC5">
      <w:pPr>
        <w:spacing w:line="240" w:lineRule="auto"/>
        <w:jc w:val="both"/>
        <w:rPr>
          <w:rFonts w:ascii="Arial" w:eastAsia="Times New Roman" w:hAnsi="Arial" w:cs="Arial"/>
          <w:sz w:val="24"/>
          <w:szCs w:val="24"/>
          <w:lang w:eastAsia="es-ES"/>
        </w:rPr>
      </w:pPr>
    </w:p>
    <w:p w14:paraId="3F92066A" w14:textId="2FDB7426" w:rsidR="008F5AE4" w:rsidRPr="00FA4C47" w:rsidRDefault="008F5AE4" w:rsidP="00800AC5">
      <w:pPr>
        <w:spacing w:line="240" w:lineRule="auto"/>
        <w:jc w:val="both"/>
        <w:rPr>
          <w:rFonts w:ascii="Arial" w:eastAsia="Times New Roman" w:hAnsi="Arial" w:cs="Arial"/>
          <w:sz w:val="24"/>
          <w:szCs w:val="24"/>
          <w:lang w:eastAsia="es-ES"/>
        </w:rPr>
      </w:pPr>
    </w:p>
    <w:p w14:paraId="7C403CAE" w14:textId="1D93363D" w:rsidR="000B26A4" w:rsidRDefault="000B26A4" w:rsidP="000B26A4">
      <w:pPr>
        <w:pStyle w:val="Lista2"/>
        <w:spacing w:after="120"/>
        <w:ind w:left="142" w:firstLine="0"/>
        <w:jc w:val="both"/>
        <w:rPr>
          <w:rFonts w:cs="Arial"/>
          <w:b/>
        </w:rPr>
      </w:pPr>
      <w:r>
        <w:rPr>
          <w:rFonts w:cs="Arial"/>
          <w:b/>
        </w:rPr>
        <w:t>14</w:t>
      </w:r>
      <w:r w:rsidRPr="00326E46">
        <w:rPr>
          <w:rFonts w:cs="Arial"/>
          <w:b/>
        </w:rPr>
        <w:t xml:space="preserve">. </w:t>
      </w:r>
      <w:r>
        <w:rPr>
          <w:rFonts w:cs="Arial"/>
          <w:b/>
        </w:rPr>
        <w:t>FFEOE.</w:t>
      </w:r>
    </w:p>
    <w:p w14:paraId="4764DD8A" w14:textId="77777777" w:rsidR="000B26A4" w:rsidRDefault="000B26A4" w:rsidP="000B26A4">
      <w:pPr>
        <w:pStyle w:val="Lista2"/>
        <w:spacing w:after="120"/>
        <w:ind w:left="142" w:firstLine="0"/>
        <w:jc w:val="both"/>
        <w:rPr>
          <w:rFonts w:cs="Arial"/>
          <w:b/>
        </w:rPr>
      </w:pPr>
    </w:p>
    <w:p w14:paraId="0393DA91" w14:textId="77777777" w:rsidR="000B26A4" w:rsidRDefault="000B26A4" w:rsidP="000B26A4">
      <w:pPr>
        <w:pStyle w:val="LO-normal"/>
        <w:keepNext/>
        <w:jc w:val="both"/>
      </w:pPr>
      <w:r>
        <w:t>Durante el presente curso, los alumnos desarrollarán 10 horas del módulo profesional en la empresa. La temporización de las unidades del módulo profesional corresponde al periodo que los alumnos están en el centro. Durante el periodo FFEOE, los alumnos realizarán actividades que trabajan los CE que se indiquen en el plan inicial del grupo. Una vez terminada la FFEOE, se evaluarán el cuadernillo y la rúbrica del tutor de empresa, cuyas calificaciones se agregarán al resto de calificaciones de los CE del módulo profesional.</w:t>
      </w:r>
    </w:p>
    <w:p w14:paraId="5A34A193" w14:textId="77777777" w:rsidR="000B26A4" w:rsidRDefault="000B26A4" w:rsidP="000B26A4">
      <w:pPr>
        <w:pStyle w:val="LO-normal"/>
        <w:keepNext/>
        <w:ind w:firstLine="720"/>
        <w:jc w:val="both"/>
      </w:pPr>
    </w:p>
    <w:p w14:paraId="30276762" w14:textId="77777777" w:rsidR="000B26A4" w:rsidRDefault="000B26A4" w:rsidP="000B26A4">
      <w:pPr>
        <w:pStyle w:val="LO-normal"/>
        <w:keepNext/>
        <w:jc w:val="both"/>
      </w:pPr>
      <w:r>
        <w:t>Los alumnos que no realicen FFEOE, asistirán al centro y realizarán actividades de refuerzo de los CE que correspondan a la FFEOE, según el plan inicial del departamento.</w:t>
      </w:r>
    </w:p>
    <w:p w14:paraId="72B5F26A" w14:textId="77777777" w:rsidR="000B26A4" w:rsidRDefault="000B26A4" w:rsidP="000B26A4">
      <w:pPr>
        <w:pStyle w:val="Lista2"/>
        <w:spacing w:after="120"/>
        <w:ind w:left="0" w:firstLine="0"/>
        <w:jc w:val="both"/>
      </w:pPr>
    </w:p>
    <w:p w14:paraId="4921C837" w14:textId="77777777" w:rsidR="000B26A4" w:rsidRDefault="000B26A4" w:rsidP="000B26A4">
      <w:pPr>
        <w:pStyle w:val="Lista2"/>
        <w:spacing w:after="120"/>
        <w:ind w:left="0" w:firstLine="0"/>
        <w:jc w:val="both"/>
        <w:rPr>
          <w:rFonts w:cs="Arial"/>
        </w:rPr>
      </w:pPr>
      <w:r>
        <w:t>Durante su estancia en las empresas, los alumnos desarrollaran el RA3:</w:t>
      </w:r>
      <w:r w:rsidRPr="005B3FA8">
        <w:rPr>
          <w:rFonts w:cs="Arial"/>
        </w:rPr>
        <w:t xml:space="preserve"> </w:t>
      </w:r>
      <w:r>
        <w:rPr>
          <w:rFonts w:cs="Arial"/>
        </w:rPr>
        <w:t>“</w:t>
      </w:r>
      <w:r w:rsidRPr="00930B2D">
        <w:rPr>
          <w:rFonts w:cs="Arial"/>
        </w:rPr>
        <w:t>Montar instalaciones de infraestructuras comunes de telecomunicaciones para viviendas y edificios interpretando documentación técnica y aplicando técnicas de montaje</w:t>
      </w:r>
      <w:r>
        <w:rPr>
          <w:rFonts w:cs="Arial"/>
        </w:rPr>
        <w:t>”</w:t>
      </w:r>
      <w:r w:rsidRPr="00930B2D">
        <w:rPr>
          <w:rFonts w:cs="Arial"/>
        </w:rPr>
        <w:t>.</w:t>
      </w:r>
    </w:p>
    <w:p w14:paraId="300ABBA0" w14:textId="77777777" w:rsidR="000B26A4" w:rsidRDefault="000B26A4" w:rsidP="000B26A4">
      <w:pPr>
        <w:pStyle w:val="Lista2"/>
        <w:spacing w:after="120"/>
        <w:ind w:left="0" w:firstLine="0"/>
        <w:jc w:val="both"/>
      </w:pPr>
    </w:p>
    <w:p w14:paraId="798DE9A5" w14:textId="541D1F22" w:rsidR="005159C8" w:rsidRPr="00FA4C47" w:rsidRDefault="005159C8" w:rsidP="007122D8">
      <w:pPr>
        <w:spacing w:line="240" w:lineRule="auto"/>
        <w:ind w:hanging="11"/>
        <w:jc w:val="both"/>
        <w:rPr>
          <w:rFonts w:ascii="Arial" w:hAnsi="Arial" w:cs="Arial"/>
          <w:b/>
          <w:bCs/>
          <w:sz w:val="24"/>
          <w:szCs w:val="24"/>
        </w:rPr>
      </w:pPr>
    </w:p>
    <w:sectPr w:rsidR="005159C8" w:rsidRPr="00FA4C47" w:rsidSect="007122D8">
      <w:headerReference w:type="default" r:id="rId14"/>
      <w:footerReference w:type="default" r:id="rId15"/>
      <w:headerReference w:type="first" r:id="rId16"/>
      <w:footerReference w:type="first" r:id="rId17"/>
      <w:pgSz w:w="11906" w:h="16838"/>
      <w:pgMar w:top="820" w:right="1080" w:bottom="1440" w:left="1080" w:header="62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ABF61B" w14:textId="77777777" w:rsidR="00640D47" w:rsidRDefault="00640D47" w:rsidP="003023B0">
      <w:pPr>
        <w:spacing w:line="240" w:lineRule="auto"/>
      </w:pPr>
      <w:r>
        <w:separator/>
      </w:r>
    </w:p>
  </w:endnote>
  <w:endnote w:type="continuationSeparator" w:id="0">
    <w:p w14:paraId="387C7BEF" w14:textId="77777777" w:rsidR="00640D47" w:rsidRDefault="00640D47" w:rsidP="003023B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OpenSymbol">
    <w:altName w:val="Calibri"/>
    <w:charset w:val="01"/>
    <w:family w:val="auto"/>
    <w:pitch w:val="default"/>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Eras Bk BT">
    <w:altName w:val="Times New Roman"/>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293B1" w14:textId="77777777" w:rsidR="006638A9" w:rsidRPr="009F6AD6" w:rsidRDefault="006638A9" w:rsidP="009F6AD6">
    <w:pPr>
      <w:rPr>
        <w:rFonts w:ascii="Eras Bk BT" w:eastAsia="Times New Roman" w:hAnsi="Eras Bk BT"/>
        <w:sz w:val="16"/>
        <w:szCs w:val="20"/>
        <w:lang w:eastAsia="es-ES_tradnl"/>
      </w:rPr>
    </w:pPr>
    <w:bookmarkStart w:id="20" w:name="_Hlk51574668"/>
    <w:r>
      <w:rPr>
        <w:rFonts w:ascii="Eras Bk BT" w:eastAsia="Times New Roman" w:hAnsi="Eras Bk BT"/>
        <w:sz w:val="16"/>
        <w:szCs w:val="20"/>
        <w:lang w:eastAsia="es-ES_tradnl"/>
      </w:rPr>
      <w:t xml:space="preserve">       </w:t>
    </w:r>
    <w:r w:rsidRPr="00FA4C47">
      <w:rPr>
        <w:rFonts w:ascii="Eras Bk BT" w:eastAsia="Times New Roman" w:hAnsi="Eras Bk BT"/>
        <w:color w:val="FF0000"/>
        <w:sz w:val="16"/>
        <w:szCs w:val="20"/>
        <w:lang w:eastAsia="es-ES_tradnl"/>
      </w:rPr>
      <w:t xml:space="preserve">                   </w:t>
    </w:r>
    <w:r w:rsidR="00C124F5" w:rsidRPr="00FA4C47">
      <w:rPr>
        <w:rFonts w:ascii="Eras Bk BT" w:eastAsia="Times New Roman" w:hAnsi="Eras Bk BT"/>
        <w:color w:val="FF0000"/>
        <w:sz w:val="16"/>
        <w:szCs w:val="20"/>
        <w:lang w:eastAsia="es-ES_tradnl"/>
      </w:rPr>
      <w:t>MD75010208 rev:5 Fecha 30/06/2022</w:t>
    </w:r>
    <w:r w:rsidRPr="00FA4C47">
      <w:rPr>
        <w:rFonts w:ascii="Eras Bk BT" w:eastAsia="Times New Roman" w:hAnsi="Eras Bk BT"/>
        <w:color w:val="FF0000"/>
        <w:sz w:val="16"/>
        <w:szCs w:val="20"/>
        <w:lang w:eastAsia="es-ES_tradnl"/>
      </w:rPr>
      <w:t xml:space="preserve">         </w:t>
    </w:r>
    <w:r>
      <w:rPr>
        <w:rFonts w:ascii="Eras Bk BT" w:eastAsia="Times New Roman" w:hAnsi="Eras Bk BT"/>
        <w:sz w:val="16"/>
        <w:szCs w:val="20"/>
        <w:lang w:eastAsia="es-ES_tradnl"/>
      </w:rPr>
      <w:t xml:space="preserve">                                                           </w:t>
    </w:r>
    <w:r w:rsidRPr="009F6AD6">
      <w:rPr>
        <w:rFonts w:ascii="Eras Bk BT" w:eastAsia="Times New Roman" w:hAnsi="Eras Bk BT"/>
        <w:sz w:val="16"/>
        <w:szCs w:val="20"/>
        <w:lang w:eastAsia="es-ES_tradnl"/>
      </w:rPr>
      <w:t>Paseo de la Caridad, 125 – 04003 Almería</w:t>
    </w:r>
  </w:p>
  <w:p w14:paraId="31E8D2C1" w14:textId="77777777" w:rsidR="006638A9" w:rsidRPr="009F6AD6" w:rsidRDefault="006638A9" w:rsidP="009F6AD6">
    <w:pPr>
      <w:spacing w:line="240" w:lineRule="auto"/>
      <w:rPr>
        <w:rFonts w:ascii="Eras Bk BT" w:eastAsia="Times New Roman" w:hAnsi="Eras Bk BT"/>
        <w:sz w:val="16"/>
        <w:szCs w:val="20"/>
        <w:lang w:eastAsia="es-ES_tradnl"/>
      </w:rPr>
    </w:pPr>
    <w:r w:rsidRPr="009F6AD6">
      <w:rPr>
        <w:rFonts w:ascii="Eras Bk BT" w:eastAsia="Times New Roman" w:hAnsi="Eras Bk BT"/>
        <w:sz w:val="16"/>
        <w:szCs w:val="20"/>
        <w:lang w:eastAsia="es-ES_tradnl"/>
      </w:rPr>
      <w:t xml:space="preserve">                   </w:t>
    </w:r>
    <w:r>
      <w:rPr>
        <w:rFonts w:ascii="Eras Bk BT" w:eastAsia="Times New Roman" w:hAnsi="Eras Bk BT"/>
        <w:sz w:val="16"/>
        <w:szCs w:val="20"/>
        <w:lang w:eastAsia="es-ES_tradnl"/>
      </w:rPr>
      <w:t xml:space="preserve">                                                                                                                                                            </w:t>
    </w:r>
    <w:r w:rsidRPr="009F6AD6">
      <w:rPr>
        <w:rFonts w:ascii="Eras Bk BT" w:eastAsia="Times New Roman" w:hAnsi="Eras Bk BT"/>
        <w:sz w:val="16"/>
        <w:szCs w:val="20"/>
        <w:lang w:eastAsia="es-ES_tradnl"/>
      </w:rPr>
      <w:t xml:space="preserve">   </w:t>
    </w:r>
    <w:proofErr w:type="spellStart"/>
    <w:r w:rsidRPr="009F6AD6">
      <w:rPr>
        <w:rFonts w:ascii="Eras Bk BT" w:eastAsia="Times New Roman" w:hAnsi="Eras Bk BT"/>
        <w:sz w:val="16"/>
        <w:szCs w:val="20"/>
        <w:lang w:eastAsia="es-ES_tradnl"/>
      </w:rPr>
      <w:t>Tf</w:t>
    </w:r>
    <w:proofErr w:type="spellEnd"/>
    <w:r w:rsidRPr="009F6AD6">
      <w:rPr>
        <w:rFonts w:ascii="Eras Bk BT" w:eastAsia="Times New Roman" w:hAnsi="Eras Bk BT"/>
        <w:sz w:val="16"/>
        <w:szCs w:val="20"/>
        <w:lang w:eastAsia="es-ES_tradnl"/>
      </w:rPr>
      <w:t xml:space="preserve">: 950 15 61 89 </w:t>
    </w:r>
  </w:p>
  <w:p w14:paraId="4BEA0DB4" w14:textId="77777777" w:rsidR="006638A9" w:rsidRPr="009F6AD6" w:rsidRDefault="006638A9" w:rsidP="009F6AD6">
    <w:pPr>
      <w:spacing w:line="240" w:lineRule="auto"/>
      <w:rPr>
        <w:rFonts w:ascii="Eras Bk BT" w:eastAsia="Times New Roman" w:hAnsi="Eras Bk BT"/>
        <w:sz w:val="16"/>
        <w:szCs w:val="20"/>
        <w:lang w:val="en-US" w:eastAsia="es-ES_tradnl"/>
      </w:rPr>
    </w:pPr>
    <w:r w:rsidRPr="009F6AD6">
      <w:rPr>
        <w:rFonts w:ascii="Eras Bk BT" w:eastAsia="Times New Roman" w:hAnsi="Eras Bk BT"/>
        <w:sz w:val="16"/>
        <w:szCs w:val="20"/>
        <w:lang w:eastAsia="es-ES_tradnl"/>
      </w:rPr>
      <w:t xml:space="preserve">                                                                                                                                                                  </w:t>
    </w:r>
    <w:r>
      <w:rPr>
        <w:rFonts w:ascii="Eras Bk BT" w:eastAsia="Times New Roman" w:hAnsi="Eras Bk BT"/>
        <w:sz w:val="16"/>
        <w:szCs w:val="20"/>
        <w:lang w:val="en-US" w:eastAsia="es-ES_tradnl"/>
      </w:rPr>
      <w:t>W</w:t>
    </w:r>
    <w:r w:rsidRPr="009F6AD6">
      <w:rPr>
        <w:rFonts w:ascii="Eras Bk BT" w:eastAsia="Times New Roman" w:hAnsi="Eras Bk BT"/>
        <w:sz w:val="16"/>
        <w:szCs w:val="20"/>
        <w:lang w:val="en-US" w:eastAsia="es-ES_tradnl"/>
      </w:rPr>
      <w:t>EB: http://www.calidadargar.com</w:t>
    </w:r>
  </w:p>
  <w:p w14:paraId="6D1C9931" w14:textId="0CC859A8" w:rsidR="006638A9" w:rsidRPr="009F6AD6" w:rsidRDefault="006638A9" w:rsidP="009F6AD6">
    <w:pPr>
      <w:spacing w:line="240" w:lineRule="auto"/>
      <w:rPr>
        <w:rFonts w:ascii="Times New Roman" w:eastAsia="Times New Roman" w:hAnsi="Times New Roman"/>
        <w:sz w:val="16"/>
        <w:szCs w:val="20"/>
        <w:lang w:eastAsia="es-ES_tradnl"/>
      </w:rPr>
    </w:pPr>
    <w:r w:rsidRPr="009F6AD6">
      <w:rPr>
        <w:rFonts w:ascii="Eras Bk BT" w:eastAsia="Times New Roman" w:hAnsi="Eras Bk BT"/>
        <w:sz w:val="16"/>
        <w:szCs w:val="20"/>
        <w:lang w:eastAsia="es-ES_tradnl"/>
      </w:rPr>
      <w:t xml:space="preserve">                         </w:t>
    </w:r>
    <w:r w:rsidRPr="00D215CF">
      <w:rPr>
        <w:rStyle w:val="Nmerodepgina"/>
        <w:rFonts w:ascii="Arial" w:hAnsi="Arial" w:cs="Arial"/>
        <w:sz w:val="18"/>
        <w:szCs w:val="18"/>
      </w:rPr>
      <w:t xml:space="preserve">Página </w:t>
    </w:r>
    <w:r w:rsidRPr="00796AE1">
      <w:rPr>
        <w:rStyle w:val="Nmerodepgina"/>
        <w:rFonts w:ascii="Arial" w:hAnsi="Arial" w:cs="Arial"/>
        <w:sz w:val="18"/>
        <w:szCs w:val="18"/>
      </w:rPr>
      <w:fldChar w:fldCharType="begin"/>
    </w:r>
    <w:r w:rsidRPr="00796AE1">
      <w:rPr>
        <w:rStyle w:val="Nmerodepgina"/>
        <w:rFonts w:ascii="Arial" w:hAnsi="Arial" w:cs="Arial"/>
        <w:sz w:val="18"/>
        <w:szCs w:val="18"/>
      </w:rPr>
      <w:instrText xml:space="preserve"> PAGE </w:instrText>
    </w:r>
    <w:r w:rsidRPr="00796AE1">
      <w:rPr>
        <w:rStyle w:val="Nmerodepgina"/>
        <w:rFonts w:ascii="Arial" w:hAnsi="Arial" w:cs="Arial"/>
        <w:sz w:val="18"/>
        <w:szCs w:val="18"/>
      </w:rPr>
      <w:fldChar w:fldCharType="separate"/>
    </w:r>
    <w:r w:rsidR="005574D2">
      <w:rPr>
        <w:rStyle w:val="Nmerodepgina"/>
        <w:rFonts w:ascii="Arial" w:hAnsi="Arial" w:cs="Arial"/>
        <w:noProof/>
        <w:sz w:val="18"/>
        <w:szCs w:val="18"/>
      </w:rPr>
      <w:t>2</w:t>
    </w:r>
    <w:r w:rsidRPr="00796AE1">
      <w:rPr>
        <w:rStyle w:val="Nmerodepgina"/>
        <w:rFonts w:ascii="Arial" w:hAnsi="Arial" w:cs="Arial"/>
        <w:sz w:val="18"/>
        <w:szCs w:val="18"/>
      </w:rPr>
      <w:fldChar w:fldCharType="end"/>
    </w:r>
    <w:r w:rsidRPr="00796AE1">
      <w:rPr>
        <w:rStyle w:val="Nmerodepgina"/>
        <w:rFonts w:ascii="Arial" w:hAnsi="Arial" w:cs="Arial"/>
        <w:sz w:val="18"/>
        <w:szCs w:val="18"/>
      </w:rPr>
      <w:t xml:space="preserve"> de </w:t>
    </w:r>
    <w:r w:rsidRPr="00796AE1">
      <w:rPr>
        <w:rStyle w:val="Nmerodepgina"/>
        <w:rFonts w:ascii="Arial" w:hAnsi="Arial" w:cs="Arial"/>
        <w:sz w:val="18"/>
        <w:szCs w:val="18"/>
      </w:rPr>
      <w:fldChar w:fldCharType="begin"/>
    </w:r>
    <w:r w:rsidRPr="00796AE1">
      <w:rPr>
        <w:rStyle w:val="Nmerodepgina"/>
        <w:rFonts w:ascii="Arial" w:hAnsi="Arial" w:cs="Arial"/>
        <w:sz w:val="18"/>
        <w:szCs w:val="18"/>
      </w:rPr>
      <w:instrText xml:space="preserve"> NUMPAGES </w:instrText>
    </w:r>
    <w:r w:rsidRPr="00796AE1">
      <w:rPr>
        <w:rStyle w:val="Nmerodepgina"/>
        <w:rFonts w:ascii="Arial" w:hAnsi="Arial" w:cs="Arial"/>
        <w:sz w:val="18"/>
        <w:szCs w:val="18"/>
      </w:rPr>
      <w:fldChar w:fldCharType="separate"/>
    </w:r>
    <w:r w:rsidR="005574D2">
      <w:rPr>
        <w:rStyle w:val="Nmerodepgina"/>
        <w:rFonts w:ascii="Arial" w:hAnsi="Arial" w:cs="Arial"/>
        <w:noProof/>
        <w:sz w:val="18"/>
        <w:szCs w:val="18"/>
      </w:rPr>
      <w:t>2</w:t>
    </w:r>
    <w:r w:rsidRPr="00796AE1">
      <w:rPr>
        <w:rStyle w:val="Nmerodepgina"/>
        <w:rFonts w:ascii="Arial" w:hAnsi="Arial" w:cs="Arial"/>
        <w:sz w:val="18"/>
        <w:szCs w:val="18"/>
      </w:rPr>
      <w:fldChar w:fldCharType="end"/>
    </w:r>
    <w:r w:rsidR="002A4492">
      <w:rPr>
        <w:rStyle w:val="Nmerodepgina"/>
        <w:rFonts w:ascii="Arial" w:hAnsi="Arial" w:cs="Arial"/>
        <w:sz w:val="18"/>
        <w:szCs w:val="18"/>
      </w:rPr>
      <w:t xml:space="preserve"> – </w:t>
    </w:r>
    <w:r w:rsidR="00A945C4">
      <w:rPr>
        <w:rStyle w:val="Nmerodepgina"/>
        <w:rFonts w:ascii="Arial" w:hAnsi="Arial" w:cs="Arial"/>
        <w:sz w:val="18"/>
        <w:szCs w:val="18"/>
      </w:rPr>
      <w:t xml:space="preserve">Módulo: </w:t>
    </w:r>
    <w:r w:rsidR="00805D1A">
      <w:rPr>
        <w:rStyle w:val="Nmerodepgina"/>
        <w:rFonts w:ascii="Arial" w:hAnsi="Arial" w:cs="Arial"/>
        <w:color w:val="000000"/>
        <w:sz w:val="18"/>
        <w:szCs w:val="18"/>
      </w:rPr>
      <w:t>2º SPAV</w:t>
    </w:r>
    <w:r>
      <w:rPr>
        <w:rFonts w:ascii="Eras Bk BT" w:eastAsia="Times New Roman" w:hAnsi="Eras Bk BT"/>
        <w:color w:val="000000"/>
        <w:sz w:val="16"/>
        <w:szCs w:val="20"/>
        <w:lang w:eastAsia="es-ES_tradnl"/>
      </w:rPr>
      <w:t xml:space="preserve"> </w:t>
    </w:r>
    <w:r w:rsidR="00805D1A">
      <w:rPr>
        <w:rFonts w:ascii="Arial" w:eastAsia="Times New Roman" w:hAnsi="Arial" w:cs="Arial"/>
        <w:color w:val="000000"/>
        <w:sz w:val="18"/>
        <w:szCs w:val="18"/>
        <w:lang w:eastAsia="es-ES_tradnl"/>
      </w:rPr>
      <w:t xml:space="preserve">– </w:t>
    </w:r>
    <w:r w:rsidR="008F1742">
      <w:rPr>
        <w:rFonts w:ascii="Arial" w:eastAsia="Times New Roman" w:hAnsi="Arial" w:cs="Arial"/>
        <w:color w:val="000000"/>
        <w:sz w:val="18"/>
        <w:szCs w:val="18"/>
        <w:lang w:eastAsia="es-ES_tradnl"/>
      </w:rPr>
      <w:t>2025/2026</w:t>
    </w:r>
    <w:r w:rsidR="00805D1A">
      <w:rPr>
        <w:rFonts w:ascii="Arial" w:eastAsia="Times New Roman" w:hAnsi="Arial" w:cs="Arial"/>
        <w:color w:val="000000"/>
        <w:sz w:val="18"/>
        <w:szCs w:val="18"/>
        <w:lang w:eastAsia="es-ES_tradnl"/>
      </w:rPr>
      <w:t xml:space="preserve"> – STI</w:t>
    </w:r>
    <w:r>
      <w:rPr>
        <w:rFonts w:ascii="Eras Bk BT" w:eastAsia="Times New Roman" w:hAnsi="Eras Bk BT"/>
        <w:color w:val="000000"/>
        <w:sz w:val="16"/>
        <w:szCs w:val="20"/>
        <w:lang w:eastAsia="es-ES_tradnl"/>
      </w:rPr>
      <w:t xml:space="preserve">        </w:t>
    </w:r>
    <w:r w:rsidR="000563C3">
      <w:rPr>
        <w:rFonts w:ascii="Eras Bk BT" w:eastAsia="Times New Roman" w:hAnsi="Eras Bk BT"/>
        <w:color w:val="000000"/>
        <w:sz w:val="16"/>
        <w:szCs w:val="20"/>
        <w:lang w:eastAsia="es-ES_tradnl"/>
      </w:rPr>
      <w:t xml:space="preserve">   </w:t>
    </w:r>
    <w:r>
      <w:rPr>
        <w:rFonts w:ascii="Eras Bk BT" w:eastAsia="Times New Roman" w:hAnsi="Eras Bk BT"/>
        <w:color w:val="000000"/>
        <w:sz w:val="16"/>
        <w:szCs w:val="20"/>
        <w:lang w:eastAsia="es-ES_tradnl"/>
      </w:rPr>
      <w:t xml:space="preserve">     </w:t>
    </w:r>
    <w:r w:rsidR="00805D1A">
      <w:rPr>
        <w:rFonts w:ascii="Eras Bk BT" w:eastAsia="Times New Roman" w:hAnsi="Eras Bk BT"/>
        <w:sz w:val="16"/>
        <w:szCs w:val="20"/>
        <w:lang w:eastAsia="es-ES_tradnl"/>
      </w:rPr>
      <w:t xml:space="preserve"> </w:t>
    </w:r>
    <w:r w:rsidRPr="00805D1A">
      <w:rPr>
        <w:rFonts w:ascii="Eras Bk BT" w:eastAsia="Times New Roman" w:hAnsi="Eras Bk BT"/>
        <w:sz w:val="16"/>
        <w:szCs w:val="20"/>
        <w:lang w:eastAsia="es-ES_tradnl"/>
      </w:rPr>
      <w:t xml:space="preserve">     </w:t>
    </w:r>
    <w:r w:rsidRPr="009F6AD6">
      <w:rPr>
        <w:rFonts w:ascii="Eras Bk BT" w:eastAsia="Times New Roman" w:hAnsi="Eras Bk BT"/>
        <w:sz w:val="16"/>
        <w:szCs w:val="20"/>
        <w:lang w:eastAsia="es-ES_tradnl"/>
      </w:rPr>
      <w:t>Email: 04004814.edu@juntadeandalucia.es</w:t>
    </w:r>
  </w:p>
  <w:bookmarkEnd w:id="20"/>
  <w:p w14:paraId="7D2DCEBB" w14:textId="77777777" w:rsidR="006638A9" w:rsidRPr="009F6AD6" w:rsidRDefault="006638A9">
    <w:r w:rsidRPr="009F6AD6">
      <w:rPr>
        <w:rStyle w:val="Nmerodepgina"/>
        <w:rFonts w:ascii="Arial" w:hAnsi="Arial" w:cs="Arial"/>
        <w:sz w:val="18"/>
        <w:szCs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18" w:space="0" w:color="808080"/>
        <w:insideV w:val="single" w:sz="18" w:space="0" w:color="808080"/>
      </w:tblBorders>
      <w:tblLook w:val="04A0" w:firstRow="1" w:lastRow="0" w:firstColumn="1" w:lastColumn="0" w:noHBand="0" w:noVBand="1"/>
    </w:tblPr>
    <w:tblGrid>
      <w:gridCol w:w="1033"/>
      <w:gridCol w:w="8929"/>
    </w:tblGrid>
    <w:tr w:rsidR="006638A9" w:rsidRPr="00FA3299" w14:paraId="1E589138" w14:textId="77777777" w:rsidTr="00FA3299">
      <w:tc>
        <w:tcPr>
          <w:tcW w:w="918" w:type="dxa"/>
        </w:tcPr>
        <w:p w14:paraId="4181ACEB" w14:textId="77777777" w:rsidR="006638A9" w:rsidRPr="00FA3299" w:rsidRDefault="006638A9">
          <w:pPr>
            <w:pStyle w:val="Piedepgina"/>
            <w:jc w:val="right"/>
            <w:rPr>
              <w:b/>
              <w:color w:val="4F81BD"/>
              <w:sz w:val="32"/>
              <w:szCs w:val="32"/>
            </w:rPr>
          </w:pPr>
          <w:r w:rsidRPr="00FA3299">
            <w:fldChar w:fldCharType="begin"/>
          </w:r>
          <w:r w:rsidRPr="00FA3299">
            <w:instrText xml:space="preserve"> PAGE   \* MERGEFORMAT </w:instrText>
          </w:r>
          <w:r w:rsidRPr="00FA3299">
            <w:fldChar w:fldCharType="separate"/>
          </w:r>
          <w:r w:rsidRPr="00FA3299">
            <w:rPr>
              <w:b/>
              <w:noProof/>
              <w:color w:val="4F81BD"/>
              <w:sz w:val="32"/>
              <w:szCs w:val="32"/>
            </w:rPr>
            <w:t>1</w:t>
          </w:r>
          <w:r w:rsidRPr="00FA3299">
            <w:rPr>
              <w:b/>
              <w:noProof/>
              <w:color w:val="4F81BD"/>
              <w:sz w:val="32"/>
              <w:szCs w:val="32"/>
            </w:rPr>
            <w:fldChar w:fldCharType="end"/>
          </w:r>
        </w:p>
      </w:tc>
      <w:tc>
        <w:tcPr>
          <w:tcW w:w="7938" w:type="dxa"/>
        </w:tcPr>
        <w:p w14:paraId="26D3971A" w14:textId="77777777" w:rsidR="006638A9" w:rsidRPr="00FA3299" w:rsidRDefault="006638A9">
          <w:pPr>
            <w:pStyle w:val="Piedepgina"/>
          </w:pPr>
        </w:p>
      </w:tc>
    </w:tr>
  </w:tbl>
  <w:p w14:paraId="46C7E3D7" w14:textId="77777777" w:rsidR="006638A9" w:rsidRPr="00FA3299" w:rsidRDefault="006638A9" w:rsidP="003023B0">
    <w:pPr>
      <w:pStyle w:val="Piedepgina"/>
      <w:jc w:val="center"/>
      <w:rPr>
        <w:b/>
        <w:i/>
        <w:color w:val="4F81BD"/>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8C969B" w14:textId="77777777" w:rsidR="00640D47" w:rsidRDefault="00640D47" w:rsidP="003023B0">
      <w:pPr>
        <w:spacing w:line="240" w:lineRule="auto"/>
      </w:pPr>
      <w:r>
        <w:separator/>
      </w:r>
    </w:p>
  </w:footnote>
  <w:footnote w:type="continuationSeparator" w:id="0">
    <w:p w14:paraId="397C820A" w14:textId="77777777" w:rsidR="00640D47" w:rsidRDefault="00640D47" w:rsidP="003023B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C22D7" w14:textId="77777777" w:rsidR="006638A9" w:rsidRDefault="00AC1AD0" w:rsidP="009F6AD6">
    <w:pPr>
      <w:pStyle w:val="Remitedesobre"/>
      <w:framePr w:w="4845" w:h="1376" w:wrap="notBeside" w:hAnchor="page" w:x="6668" w:y="300"/>
      <w:rPr>
        <w:rFonts w:ascii="Eras Bk BT" w:hAnsi="Eras Bk BT"/>
        <w:b/>
        <w:sz w:val="22"/>
        <w:szCs w:val="22"/>
        <w:lang w:eastAsia="es-ES_tradnl"/>
      </w:rPr>
    </w:pPr>
    <w:bookmarkStart w:id="16" w:name="_Hlk43680578"/>
    <w:bookmarkStart w:id="17" w:name="_Hlk43680537"/>
    <w:r>
      <w:rPr>
        <w:rFonts w:ascii="Eras Bk BT" w:hAnsi="Eras Bk BT"/>
        <w:b/>
        <w:sz w:val="22"/>
        <w:szCs w:val="22"/>
        <w:lang w:eastAsia="es-ES_tradnl"/>
      </w:rPr>
      <w:t xml:space="preserve">          </w:t>
    </w:r>
    <w:r w:rsidR="006638A9" w:rsidRPr="009F6AD6">
      <w:rPr>
        <w:rFonts w:ascii="Eras Bk BT" w:hAnsi="Eras Bk BT"/>
        <w:b/>
        <w:sz w:val="22"/>
        <w:szCs w:val="22"/>
        <w:lang w:eastAsia="es-ES_tradnl"/>
      </w:rPr>
      <w:t xml:space="preserve">CONSEJERÍA DE </w:t>
    </w:r>
    <w:r>
      <w:rPr>
        <w:rFonts w:ascii="Eras Bk BT" w:hAnsi="Eras Bk BT"/>
        <w:b/>
        <w:sz w:val="22"/>
        <w:szCs w:val="22"/>
        <w:lang w:eastAsia="es-ES_tradnl"/>
      </w:rPr>
      <w:t xml:space="preserve">DESARROLLO </w:t>
    </w:r>
  </w:p>
  <w:p w14:paraId="54318C63" w14:textId="77777777" w:rsidR="00AC1AD0" w:rsidRPr="009F6AD6" w:rsidRDefault="00AC1AD0" w:rsidP="009F6AD6">
    <w:pPr>
      <w:pStyle w:val="Remitedesobre"/>
      <w:framePr w:w="4845" w:h="1376" w:wrap="notBeside" w:hAnchor="page" w:x="6668" w:y="300"/>
      <w:rPr>
        <w:rFonts w:ascii="Eras Bk BT" w:hAnsi="Eras Bk BT"/>
        <w:b/>
        <w:sz w:val="22"/>
        <w:szCs w:val="22"/>
      </w:rPr>
    </w:pPr>
    <w:r>
      <w:rPr>
        <w:rFonts w:ascii="Eras Bk BT" w:hAnsi="Eras Bk BT"/>
        <w:b/>
        <w:sz w:val="22"/>
        <w:szCs w:val="22"/>
        <w:lang w:eastAsia="es-ES_tradnl"/>
      </w:rPr>
      <w:t xml:space="preserve">                     EDUCATIVO Y DE F.P.</w:t>
    </w:r>
  </w:p>
  <w:p w14:paraId="0BE39C97" w14:textId="77777777" w:rsidR="006638A9" w:rsidRPr="009F6AD6" w:rsidRDefault="006638A9" w:rsidP="009F6AD6">
    <w:pPr>
      <w:keepLines/>
      <w:framePr w:w="4845" w:h="1376" w:wrap="notBeside" w:vAnchor="page" w:hAnchor="page" w:x="6668" w:y="300"/>
      <w:widowControl w:val="0"/>
      <w:spacing w:line="200" w:lineRule="auto"/>
      <w:ind w:right="-120"/>
      <w:rPr>
        <w:rFonts w:ascii="Arial" w:eastAsia="Times New Roman" w:hAnsi="Arial"/>
        <w:b/>
        <w:sz w:val="20"/>
        <w:szCs w:val="20"/>
        <w:lang w:val="es-ES_tradnl" w:eastAsia="es-ES_tradnl"/>
      </w:rPr>
    </w:pPr>
    <w:r w:rsidRPr="009F6AD6">
      <w:rPr>
        <w:rFonts w:ascii="Arial" w:eastAsia="Times New Roman" w:hAnsi="Arial"/>
        <w:b/>
        <w:sz w:val="20"/>
        <w:szCs w:val="20"/>
        <w:lang w:val="es-ES_tradnl" w:eastAsia="es-ES_tradnl"/>
      </w:rPr>
      <w:t xml:space="preserve">  </w:t>
    </w:r>
    <w:bookmarkStart w:id="18" w:name="_Hlk51574652"/>
    <w:r>
      <w:rPr>
        <w:rFonts w:ascii="Arial" w:eastAsia="Times New Roman" w:hAnsi="Arial"/>
        <w:b/>
        <w:sz w:val="20"/>
        <w:szCs w:val="20"/>
        <w:lang w:val="es-ES_tradnl" w:eastAsia="es-ES_tradnl"/>
      </w:rPr>
      <w:t xml:space="preserve">                         </w:t>
    </w:r>
    <w:r w:rsidRPr="009F6AD6">
      <w:rPr>
        <w:rFonts w:ascii="Arial" w:eastAsia="Times New Roman" w:hAnsi="Arial"/>
        <w:b/>
        <w:sz w:val="20"/>
        <w:szCs w:val="20"/>
        <w:lang w:val="es-ES_tradnl" w:eastAsia="es-ES_tradnl"/>
      </w:rPr>
      <w:t xml:space="preserve">I.E.S. EL ARGAR </w:t>
    </w:r>
  </w:p>
  <w:p w14:paraId="35FB128A" w14:textId="77777777" w:rsidR="006638A9" w:rsidRPr="009F6AD6" w:rsidRDefault="006638A9" w:rsidP="009F6AD6">
    <w:pPr>
      <w:keepLines/>
      <w:framePr w:w="4845" w:h="1376" w:wrap="notBeside" w:vAnchor="page" w:hAnchor="page" w:x="6668" w:y="300"/>
      <w:widowControl w:val="0"/>
      <w:spacing w:line="200" w:lineRule="auto"/>
      <w:ind w:left="-7088" w:right="-120" w:firstLine="7088"/>
      <w:rPr>
        <w:rFonts w:ascii="Arial" w:eastAsia="Times New Roman" w:hAnsi="Arial"/>
        <w:sz w:val="24"/>
        <w:szCs w:val="20"/>
        <w:lang w:val="es-ES_tradnl" w:eastAsia="es-ES_tradnl"/>
      </w:rPr>
    </w:pPr>
    <w:r w:rsidRPr="009F6AD6">
      <w:rPr>
        <w:rFonts w:ascii="Arial" w:eastAsia="Times New Roman" w:hAnsi="Arial"/>
        <w:sz w:val="24"/>
        <w:szCs w:val="20"/>
        <w:lang w:val="es-ES_tradnl" w:eastAsia="es-ES_tradnl"/>
      </w:rPr>
      <w:t xml:space="preserve">         </w:t>
    </w:r>
    <w:r>
      <w:rPr>
        <w:rFonts w:ascii="Arial" w:eastAsia="Times New Roman" w:hAnsi="Arial"/>
        <w:sz w:val="24"/>
        <w:szCs w:val="20"/>
        <w:lang w:val="es-ES_tradnl" w:eastAsia="es-ES_tradnl"/>
      </w:rPr>
      <w:t xml:space="preserve"> </w:t>
    </w:r>
    <w:r w:rsidRPr="009F6AD6">
      <w:rPr>
        <w:rFonts w:ascii="Arial" w:eastAsia="Times New Roman" w:hAnsi="Arial"/>
        <w:sz w:val="24"/>
        <w:szCs w:val="20"/>
        <w:lang w:val="es-ES_tradnl" w:eastAsia="es-ES_tradnl"/>
      </w:rPr>
      <w:t xml:space="preserve"> Dpto. Electricidad/Electrónica </w:t>
    </w:r>
  </w:p>
  <w:p w14:paraId="7C030F1F" w14:textId="77777777" w:rsidR="006638A9" w:rsidRPr="009F6AD6" w:rsidRDefault="006638A9" w:rsidP="009F6AD6">
    <w:pPr>
      <w:keepLines/>
      <w:framePr w:w="4845" w:h="1376" w:wrap="notBeside" w:vAnchor="page" w:hAnchor="page" w:x="6668" w:y="300"/>
      <w:widowControl w:val="0"/>
      <w:spacing w:line="200" w:lineRule="auto"/>
      <w:ind w:right="-120"/>
      <w:rPr>
        <w:rFonts w:ascii="Arial" w:eastAsia="Times New Roman" w:hAnsi="Arial"/>
        <w:sz w:val="24"/>
        <w:szCs w:val="20"/>
        <w:lang w:val="es-ES_tradnl" w:eastAsia="es-ES_tradnl"/>
      </w:rPr>
    </w:pPr>
    <w:r w:rsidRPr="009F6AD6">
      <w:rPr>
        <w:rFonts w:ascii="Arial" w:eastAsia="Times New Roman" w:hAnsi="Arial"/>
        <w:sz w:val="24"/>
        <w:szCs w:val="20"/>
        <w:lang w:val="es-ES_tradnl" w:eastAsia="es-ES_tradnl"/>
      </w:rPr>
      <w:t xml:space="preserve">SISTEMAS DE TELECOMUNICACIONES </w:t>
    </w:r>
  </w:p>
  <w:p w14:paraId="1C68140C" w14:textId="77777777" w:rsidR="006638A9" w:rsidRPr="009F6AD6" w:rsidRDefault="006638A9" w:rsidP="009F6AD6">
    <w:pPr>
      <w:keepLines/>
      <w:framePr w:w="4845" w:h="1376" w:wrap="notBeside" w:vAnchor="page" w:hAnchor="page" w:x="6668" w:y="300"/>
      <w:widowControl w:val="0"/>
      <w:spacing w:line="200" w:lineRule="auto"/>
      <w:ind w:right="-120"/>
      <w:rPr>
        <w:rFonts w:ascii="Arial" w:eastAsia="Times New Roman" w:hAnsi="Arial"/>
        <w:sz w:val="24"/>
        <w:szCs w:val="20"/>
        <w:lang w:val="es-ES_tradnl" w:eastAsia="es-ES_tradnl"/>
      </w:rPr>
    </w:pPr>
    <w:r w:rsidRPr="009F6AD6">
      <w:rPr>
        <w:rFonts w:ascii="Arial" w:eastAsia="Times New Roman" w:hAnsi="Arial"/>
        <w:sz w:val="24"/>
        <w:szCs w:val="20"/>
        <w:lang w:val="es-ES_tradnl" w:eastAsia="es-ES_tradnl"/>
      </w:rPr>
      <w:t xml:space="preserve">         </w:t>
    </w:r>
    <w:r>
      <w:rPr>
        <w:rFonts w:ascii="Arial" w:eastAsia="Times New Roman" w:hAnsi="Arial"/>
        <w:sz w:val="24"/>
        <w:szCs w:val="20"/>
        <w:lang w:val="es-ES_tradnl" w:eastAsia="es-ES_tradnl"/>
      </w:rPr>
      <w:t xml:space="preserve"> </w:t>
    </w:r>
    <w:r w:rsidRPr="009F6AD6">
      <w:rPr>
        <w:rFonts w:ascii="Arial" w:eastAsia="Times New Roman" w:hAnsi="Arial"/>
        <w:sz w:val="24"/>
        <w:szCs w:val="20"/>
        <w:lang w:val="es-ES_tradnl" w:eastAsia="es-ES_tradnl"/>
      </w:rPr>
      <w:t xml:space="preserve"> E INFORMÁTICOS – CF GS</w:t>
    </w:r>
  </w:p>
  <w:bookmarkEnd w:id="18"/>
  <w:p w14:paraId="5FD5C688" w14:textId="77777777" w:rsidR="006638A9" w:rsidRPr="00CB1AF3" w:rsidRDefault="006638A9" w:rsidP="009F6AD6">
    <w:pPr>
      <w:pStyle w:val="Remitedesobre"/>
      <w:framePr w:w="4845" w:h="1376" w:wrap="notBeside" w:hAnchor="page" w:x="6668" w:y="300"/>
      <w:ind w:left="-7088" w:firstLine="7088"/>
      <w:rPr>
        <w:rFonts w:ascii="Arial" w:hAnsi="Arial"/>
        <w:b/>
        <w:sz w:val="20"/>
      </w:rPr>
    </w:pPr>
  </w:p>
  <w:p w14:paraId="272E35C3" w14:textId="77777777" w:rsidR="006638A9" w:rsidRDefault="00000000" w:rsidP="008B51AF">
    <w:pPr>
      <w:pStyle w:val="Encabezado"/>
      <w:tabs>
        <w:tab w:val="left" w:pos="-3402"/>
      </w:tabs>
      <w:rPr>
        <w:noProof/>
      </w:rPr>
    </w:pPr>
    <w:bookmarkStart w:id="19" w:name="_Hlk43680524"/>
    <w:bookmarkEnd w:id="16"/>
    <w:bookmarkEnd w:id="17"/>
    <w:r>
      <w:rPr>
        <w:noProof/>
      </w:rPr>
      <w:pict w14:anchorId="3057D7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52.4pt;height:15.6pt" fillcolor="window">
          <v:imagedata r:id="rId1" o:title=""/>
        </v:shape>
      </w:pict>
    </w:r>
    <w:bookmarkEnd w:id="19"/>
  </w:p>
  <w:p w14:paraId="32D131F6" w14:textId="77777777" w:rsidR="006638A9" w:rsidRPr="008B51AF" w:rsidRDefault="00000000" w:rsidP="008B51AF">
    <w:pPr>
      <w:pStyle w:val="Encabezado"/>
    </w:pPr>
    <w:r>
      <w:rPr>
        <w:rFonts w:ascii="Arial" w:hAnsi="Arial" w:cs="Arial"/>
        <w:noProof/>
        <w:sz w:val="20"/>
        <w:szCs w:val="20"/>
        <w:lang w:val="es-ES_tradnl" w:eastAsia="es-ES_tradnl"/>
      </w:rPr>
      <w:object w:dxaOrig="1440" w:dyaOrig="1440" w14:anchorId="34FBA6C7">
        <v:shape id="_x0000_s1030" type="#_x0000_t75" style="position:absolute;margin-left:-51.35pt;margin-top:627.2pt;width:73.5pt;height:130.55pt;z-index:1" o:allowincell="f" fillcolor="window">
          <v:imagedata r:id="rId2" o:title="" gain="39322f"/>
        </v:shape>
        <o:OLEObject Type="Embed" ProgID="Word.Picture.8" ShapeID="_x0000_s1030" DrawAspect="Content" ObjectID="_1823335542" r:id="rId3"/>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846" w:type="dxa"/>
      <w:tblCellSpacing w:w="20" w:type="dxa"/>
      <w:tblInd w:w="-495" w:type="dxa"/>
      <w:tblBorders>
        <w:bottom w:val="single" w:sz="18" w:space="0" w:color="808080"/>
        <w:right w:val="single" w:sz="18" w:space="0" w:color="808080"/>
      </w:tblBorders>
      <w:tblLook w:val="04A0" w:firstRow="1" w:lastRow="0" w:firstColumn="1" w:lastColumn="0" w:noHBand="0" w:noVBand="1"/>
    </w:tblPr>
    <w:tblGrid>
      <w:gridCol w:w="1086"/>
      <w:gridCol w:w="7779"/>
      <w:gridCol w:w="1981"/>
    </w:tblGrid>
    <w:tr w:rsidR="006638A9" w:rsidRPr="00FA3299" w14:paraId="1B26AC4D" w14:textId="77777777" w:rsidTr="00FA3299">
      <w:trPr>
        <w:trHeight w:val="698"/>
        <w:tblCellSpacing w:w="20" w:type="dxa"/>
      </w:trPr>
      <w:tc>
        <w:tcPr>
          <w:tcW w:w="1026" w:type="dxa"/>
          <w:vAlign w:val="center"/>
        </w:tcPr>
        <w:p w14:paraId="588023C7" w14:textId="77777777" w:rsidR="006638A9" w:rsidRPr="00FA3299" w:rsidRDefault="00B57A13" w:rsidP="00FA3299">
          <w:pPr>
            <w:jc w:val="center"/>
            <w:rPr>
              <w:b/>
            </w:rPr>
          </w:pPr>
          <w:r>
            <w:rPr>
              <w:b/>
              <w:noProof/>
            </w:rPr>
            <w:pict w14:anchorId="7D1593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3 Imagen" o:spid="_x0000_i1036" type="#_x0000_t75" alt="Logo_Editex_www_azul_Pantone300CMYK.jpg" style="width:39.6pt;height:31.2pt;visibility:visible">
                <v:imagedata r:id="rId1" o:title="Logo_Editex_www_azul_Pantone300CMYK"/>
              </v:shape>
            </w:pict>
          </w:r>
        </w:p>
      </w:tc>
      <w:tc>
        <w:tcPr>
          <w:tcW w:w="7739" w:type="dxa"/>
          <w:vAlign w:val="center"/>
        </w:tcPr>
        <w:p w14:paraId="46E95C77" w14:textId="77777777" w:rsidR="006638A9" w:rsidRPr="00FA3299" w:rsidRDefault="006638A9" w:rsidP="00FA3299">
          <w:pPr>
            <w:jc w:val="right"/>
            <w:rPr>
              <w:b/>
              <w:i/>
              <w:sz w:val="18"/>
            </w:rPr>
          </w:pPr>
          <w:r w:rsidRPr="00FA3299">
            <w:rPr>
              <w:b/>
              <w:i/>
            </w:rPr>
            <w:t>Procesos de venta</w:t>
          </w:r>
        </w:p>
      </w:tc>
      <w:tc>
        <w:tcPr>
          <w:tcW w:w="1921" w:type="dxa"/>
          <w:vAlign w:val="center"/>
        </w:tcPr>
        <w:p w14:paraId="018D0C8A" w14:textId="77777777" w:rsidR="006638A9" w:rsidRPr="00FA3299" w:rsidRDefault="006638A9" w:rsidP="00FA3299">
          <w:pPr>
            <w:jc w:val="center"/>
            <w:rPr>
              <w:b/>
              <w:color w:val="FFFFFF"/>
            </w:rPr>
          </w:pPr>
          <w:r w:rsidRPr="00FA3299">
            <w:rPr>
              <w:b/>
              <w:color w:val="FFFFFF"/>
            </w:rPr>
            <w:t xml:space="preserve">PROGRAMACIÓN </w:t>
          </w:r>
        </w:p>
      </w:tc>
    </w:tr>
  </w:tbl>
  <w:p w14:paraId="35ACD938" w14:textId="77777777" w:rsidR="006638A9" w:rsidRPr="004646FE" w:rsidRDefault="006638A9" w:rsidP="003023B0">
    <w:pPr>
      <w:spacing w:line="240" w:lineRule="auto"/>
    </w:pPr>
    <w:r w:rsidRPr="004646FE">
      <w:tab/>
    </w:r>
    <w:r w:rsidRPr="004646FE">
      <w:tab/>
    </w:r>
    <w:r w:rsidRPr="004646FE">
      <w:tab/>
    </w:r>
    <w:r w:rsidRPr="004646FE">
      <w:tab/>
    </w:r>
    <w:r w:rsidRPr="004646FE">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666F9"/>
    <w:multiLevelType w:val="hybridMultilevel"/>
    <w:tmpl w:val="C574A704"/>
    <w:lvl w:ilvl="0" w:tplc="FA06675A">
      <w:start w:val="1"/>
      <w:numFmt w:val="bullet"/>
      <w:pStyle w:val="Puntos"/>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F0757D"/>
    <w:multiLevelType w:val="hybridMultilevel"/>
    <w:tmpl w:val="B9AEE6AA"/>
    <w:lvl w:ilvl="0" w:tplc="8878082A">
      <w:start w:val="1"/>
      <w:numFmt w:val="bullet"/>
      <w:lvlText w:val=""/>
      <w:lvlJc w:val="left"/>
      <w:pPr>
        <w:ind w:left="1628" w:hanging="360"/>
      </w:pPr>
      <w:rPr>
        <w:rFonts w:ascii="Symbol" w:hAnsi="Symbol" w:hint="default"/>
        <w:sz w:val="20"/>
        <w:szCs w:val="20"/>
      </w:rPr>
    </w:lvl>
    <w:lvl w:ilvl="1" w:tplc="0C0A0003" w:tentative="1">
      <w:start w:val="1"/>
      <w:numFmt w:val="bullet"/>
      <w:lvlText w:val="o"/>
      <w:lvlJc w:val="left"/>
      <w:pPr>
        <w:ind w:left="2348" w:hanging="360"/>
      </w:pPr>
      <w:rPr>
        <w:rFonts w:ascii="Courier New" w:hAnsi="Courier New" w:cs="Courier New" w:hint="default"/>
      </w:rPr>
    </w:lvl>
    <w:lvl w:ilvl="2" w:tplc="0C0A0005" w:tentative="1">
      <w:start w:val="1"/>
      <w:numFmt w:val="bullet"/>
      <w:lvlText w:val=""/>
      <w:lvlJc w:val="left"/>
      <w:pPr>
        <w:ind w:left="3068" w:hanging="360"/>
      </w:pPr>
      <w:rPr>
        <w:rFonts w:ascii="Wingdings" w:hAnsi="Wingdings" w:hint="default"/>
      </w:rPr>
    </w:lvl>
    <w:lvl w:ilvl="3" w:tplc="0C0A0001" w:tentative="1">
      <w:start w:val="1"/>
      <w:numFmt w:val="bullet"/>
      <w:lvlText w:val=""/>
      <w:lvlJc w:val="left"/>
      <w:pPr>
        <w:ind w:left="3788" w:hanging="360"/>
      </w:pPr>
      <w:rPr>
        <w:rFonts w:ascii="Symbol" w:hAnsi="Symbol" w:hint="default"/>
      </w:rPr>
    </w:lvl>
    <w:lvl w:ilvl="4" w:tplc="0C0A0003" w:tentative="1">
      <w:start w:val="1"/>
      <w:numFmt w:val="bullet"/>
      <w:lvlText w:val="o"/>
      <w:lvlJc w:val="left"/>
      <w:pPr>
        <w:ind w:left="4508" w:hanging="360"/>
      </w:pPr>
      <w:rPr>
        <w:rFonts w:ascii="Courier New" w:hAnsi="Courier New" w:cs="Courier New" w:hint="default"/>
      </w:rPr>
    </w:lvl>
    <w:lvl w:ilvl="5" w:tplc="0C0A0005" w:tentative="1">
      <w:start w:val="1"/>
      <w:numFmt w:val="bullet"/>
      <w:lvlText w:val=""/>
      <w:lvlJc w:val="left"/>
      <w:pPr>
        <w:ind w:left="5228" w:hanging="360"/>
      </w:pPr>
      <w:rPr>
        <w:rFonts w:ascii="Wingdings" w:hAnsi="Wingdings" w:hint="default"/>
      </w:rPr>
    </w:lvl>
    <w:lvl w:ilvl="6" w:tplc="0C0A0001" w:tentative="1">
      <w:start w:val="1"/>
      <w:numFmt w:val="bullet"/>
      <w:lvlText w:val=""/>
      <w:lvlJc w:val="left"/>
      <w:pPr>
        <w:ind w:left="5948" w:hanging="360"/>
      </w:pPr>
      <w:rPr>
        <w:rFonts w:ascii="Symbol" w:hAnsi="Symbol" w:hint="default"/>
      </w:rPr>
    </w:lvl>
    <w:lvl w:ilvl="7" w:tplc="0C0A0003" w:tentative="1">
      <w:start w:val="1"/>
      <w:numFmt w:val="bullet"/>
      <w:lvlText w:val="o"/>
      <w:lvlJc w:val="left"/>
      <w:pPr>
        <w:ind w:left="6668" w:hanging="360"/>
      </w:pPr>
      <w:rPr>
        <w:rFonts w:ascii="Courier New" w:hAnsi="Courier New" w:cs="Courier New" w:hint="default"/>
      </w:rPr>
    </w:lvl>
    <w:lvl w:ilvl="8" w:tplc="0C0A0005" w:tentative="1">
      <w:start w:val="1"/>
      <w:numFmt w:val="bullet"/>
      <w:lvlText w:val=""/>
      <w:lvlJc w:val="left"/>
      <w:pPr>
        <w:ind w:left="7388" w:hanging="360"/>
      </w:pPr>
      <w:rPr>
        <w:rFonts w:ascii="Wingdings" w:hAnsi="Wingdings" w:hint="default"/>
      </w:rPr>
    </w:lvl>
  </w:abstractNum>
  <w:abstractNum w:abstractNumId="2" w15:restartNumberingAfterBreak="0">
    <w:nsid w:val="0CC9278B"/>
    <w:multiLevelType w:val="hybridMultilevel"/>
    <w:tmpl w:val="7FA0B7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F965D7"/>
    <w:multiLevelType w:val="hybridMultilevel"/>
    <w:tmpl w:val="94C013A6"/>
    <w:lvl w:ilvl="0" w:tplc="2BE42246">
      <w:start w:val="1"/>
      <w:numFmt w:val="bullet"/>
      <w:lvlText w:val=""/>
      <w:lvlJc w:val="left"/>
      <w:rPr>
        <w:rFonts w:ascii="Wingdings" w:hAnsi="Wingdings" w:hint="default"/>
        <w:color w:val="000000"/>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2F569EC"/>
    <w:multiLevelType w:val="hybridMultilevel"/>
    <w:tmpl w:val="FDE4E1F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14355BF4"/>
    <w:multiLevelType w:val="hybridMultilevel"/>
    <w:tmpl w:val="ACD280D2"/>
    <w:lvl w:ilvl="0" w:tplc="0C0A0001">
      <w:start w:val="1"/>
      <w:numFmt w:val="bullet"/>
      <w:lvlText w:val=""/>
      <w:lvlJc w:val="left"/>
      <w:pPr>
        <w:ind w:left="1080" w:hanging="360"/>
      </w:pPr>
      <w:rPr>
        <w:rFonts w:ascii="Symbol" w:hAnsi="Symbol" w:hint="default"/>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6" w15:restartNumberingAfterBreak="0">
    <w:nsid w:val="1C243DD7"/>
    <w:multiLevelType w:val="hybridMultilevel"/>
    <w:tmpl w:val="696A831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E2944A2"/>
    <w:multiLevelType w:val="hybridMultilevel"/>
    <w:tmpl w:val="8ECC9532"/>
    <w:lvl w:ilvl="0" w:tplc="3C6C713A">
      <w:start w:val="1"/>
      <w:numFmt w:val="decimal"/>
      <w:pStyle w:val="Listapequea"/>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2A3574E5"/>
    <w:multiLevelType w:val="hybridMultilevel"/>
    <w:tmpl w:val="1EDA1622"/>
    <w:lvl w:ilvl="0" w:tplc="9C5CFBCE">
      <w:start w:val="1"/>
      <w:numFmt w:val="bullet"/>
      <w:lvlText w:val=""/>
      <w:lvlJc w:val="left"/>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4C4013A"/>
    <w:multiLevelType w:val="hybridMultilevel"/>
    <w:tmpl w:val="6ABAFF4E"/>
    <w:lvl w:ilvl="0" w:tplc="0C0A0001">
      <w:start w:val="1"/>
      <w:numFmt w:val="bullet"/>
      <w:lvlText w:val=""/>
      <w:lvlJc w:val="left"/>
      <w:pPr>
        <w:ind w:left="740" w:hanging="360"/>
      </w:pPr>
      <w:rPr>
        <w:rFonts w:ascii="Symbol" w:hAnsi="Symbol" w:hint="default"/>
      </w:rPr>
    </w:lvl>
    <w:lvl w:ilvl="1" w:tplc="0C0A0003" w:tentative="1">
      <w:start w:val="1"/>
      <w:numFmt w:val="bullet"/>
      <w:lvlText w:val="o"/>
      <w:lvlJc w:val="left"/>
      <w:pPr>
        <w:ind w:left="1460" w:hanging="360"/>
      </w:pPr>
      <w:rPr>
        <w:rFonts w:ascii="Courier New" w:hAnsi="Courier New" w:cs="Courier New" w:hint="default"/>
      </w:rPr>
    </w:lvl>
    <w:lvl w:ilvl="2" w:tplc="0C0A0005" w:tentative="1">
      <w:start w:val="1"/>
      <w:numFmt w:val="bullet"/>
      <w:lvlText w:val=""/>
      <w:lvlJc w:val="left"/>
      <w:pPr>
        <w:ind w:left="2180" w:hanging="360"/>
      </w:pPr>
      <w:rPr>
        <w:rFonts w:ascii="Wingdings" w:hAnsi="Wingdings" w:hint="default"/>
      </w:rPr>
    </w:lvl>
    <w:lvl w:ilvl="3" w:tplc="0C0A0001" w:tentative="1">
      <w:start w:val="1"/>
      <w:numFmt w:val="bullet"/>
      <w:lvlText w:val=""/>
      <w:lvlJc w:val="left"/>
      <w:pPr>
        <w:ind w:left="2900" w:hanging="360"/>
      </w:pPr>
      <w:rPr>
        <w:rFonts w:ascii="Symbol" w:hAnsi="Symbol" w:hint="default"/>
      </w:rPr>
    </w:lvl>
    <w:lvl w:ilvl="4" w:tplc="0C0A0003" w:tentative="1">
      <w:start w:val="1"/>
      <w:numFmt w:val="bullet"/>
      <w:lvlText w:val="o"/>
      <w:lvlJc w:val="left"/>
      <w:pPr>
        <w:ind w:left="3620" w:hanging="360"/>
      </w:pPr>
      <w:rPr>
        <w:rFonts w:ascii="Courier New" w:hAnsi="Courier New" w:cs="Courier New" w:hint="default"/>
      </w:rPr>
    </w:lvl>
    <w:lvl w:ilvl="5" w:tplc="0C0A0005" w:tentative="1">
      <w:start w:val="1"/>
      <w:numFmt w:val="bullet"/>
      <w:lvlText w:val=""/>
      <w:lvlJc w:val="left"/>
      <w:pPr>
        <w:ind w:left="4340" w:hanging="360"/>
      </w:pPr>
      <w:rPr>
        <w:rFonts w:ascii="Wingdings" w:hAnsi="Wingdings" w:hint="default"/>
      </w:rPr>
    </w:lvl>
    <w:lvl w:ilvl="6" w:tplc="0C0A0001" w:tentative="1">
      <w:start w:val="1"/>
      <w:numFmt w:val="bullet"/>
      <w:lvlText w:val=""/>
      <w:lvlJc w:val="left"/>
      <w:pPr>
        <w:ind w:left="5060" w:hanging="360"/>
      </w:pPr>
      <w:rPr>
        <w:rFonts w:ascii="Symbol" w:hAnsi="Symbol" w:hint="default"/>
      </w:rPr>
    </w:lvl>
    <w:lvl w:ilvl="7" w:tplc="0C0A0003" w:tentative="1">
      <w:start w:val="1"/>
      <w:numFmt w:val="bullet"/>
      <w:lvlText w:val="o"/>
      <w:lvlJc w:val="left"/>
      <w:pPr>
        <w:ind w:left="5780" w:hanging="360"/>
      </w:pPr>
      <w:rPr>
        <w:rFonts w:ascii="Courier New" w:hAnsi="Courier New" w:cs="Courier New" w:hint="default"/>
      </w:rPr>
    </w:lvl>
    <w:lvl w:ilvl="8" w:tplc="0C0A0005" w:tentative="1">
      <w:start w:val="1"/>
      <w:numFmt w:val="bullet"/>
      <w:lvlText w:val=""/>
      <w:lvlJc w:val="left"/>
      <w:pPr>
        <w:ind w:left="6500" w:hanging="360"/>
      </w:pPr>
      <w:rPr>
        <w:rFonts w:ascii="Wingdings" w:hAnsi="Wingdings" w:hint="default"/>
      </w:rPr>
    </w:lvl>
  </w:abstractNum>
  <w:abstractNum w:abstractNumId="10" w15:restartNumberingAfterBreak="0">
    <w:nsid w:val="3BC93DCD"/>
    <w:multiLevelType w:val="hybridMultilevel"/>
    <w:tmpl w:val="33162B9E"/>
    <w:lvl w:ilvl="0" w:tplc="0C0A0001">
      <w:start w:val="1"/>
      <w:numFmt w:val="bullet"/>
      <w:lvlText w:val=""/>
      <w:lvlJc w:val="left"/>
      <w:pPr>
        <w:ind w:left="2337" w:hanging="360"/>
      </w:pPr>
      <w:rPr>
        <w:rFonts w:ascii="Symbol" w:hAnsi="Symbol" w:hint="default"/>
      </w:rPr>
    </w:lvl>
    <w:lvl w:ilvl="1" w:tplc="0C0A0003" w:tentative="1">
      <w:start w:val="1"/>
      <w:numFmt w:val="bullet"/>
      <w:lvlText w:val="o"/>
      <w:lvlJc w:val="left"/>
      <w:pPr>
        <w:ind w:left="3057" w:hanging="360"/>
      </w:pPr>
      <w:rPr>
        <w:rFonts w:ascii="Courier New" w:hAnsi="Courier New" w:cs="Courier New" w:hint="default"/>
      </w:rPr>
    </w:lvl>
    <w:lvl w:ilvl="2" w:tplc="0C0A0005" w:tentative="1">
      <w:start w:val="1"/>
      <w:numFmt w:val="bullet"/>
      <w:lvlText w:val=""/>
      <w:lvlJc w:val="left"/>
      <w:pPr>
        <w:ind w:left="3777" w:hanging="360"/>
      </w:pPr>
      <w:rPr>
        <w:rFonts w:ascii="Wingdings" w:hAnsi="Wingdings" w:hint="default"/>
      </w:rPr>
    </w:lvl>
    <w:lvl w:ilvl="3" w:tplc="0C0A0001" w:tentative="1">
      <w:start w:val="1"/>
      <w:numFmt w:val="bullet"/>
      <w:lvlText w:val=""/>
      <w:lvlJc w:val="left"/>
      <w:pPr>
        <w:ind w:left="4497" w:hanging="360"/>
      </w:pPr>
      <w:rPr>
        <w:rFonts w:ascii="Symbol" w:hAnsi="Symbol" w:hint="default"/>
      </w:rPr>
    </w:lvl>
    <w:lvl w:ilvl="4" w:tplc="0C0A0003" w:tentative="1">
      <w:start w:val="1"/>
      <w:numFmt w:val="bullet"/>
      <w:lvlText w:val="o"/>
      <w:lvlJc w:val="left"/>
      <w:pPr>
        <w:ind w:left="5217" w:hanging="360"/>
      </w:pPr>
      <w:rPr>
        <w:rFonts w:ascii="Courier New" w:hAnsi="Courier New" w:cs="Courier New" w:hint="default"/>
      </w:rPr>
    </w:lvl>
    <w:lvl w:ilvl="5" w:tplc="0C0A0005" w:tentative="1">
      <w:start w:val="1"/>
      <w:numFmt w:val="bullet"/>
      <w:lvlText w:val=""/>
      <w:lvlJc w:val="left"/>
      <w:pPr>
        <w:ind w:left="5937" w:hanging="360"/>
      </w:pPr>
      <w:rPr>
        <w:rFonts w:ascii="Wingdings" w:hAnsi="Wingdings" w:hint="default"/>
      </w:rPr>
    </w:lvl>
    <w:lvl w:ilvl="6" w:tplc="0C0A0001" w:tentative="1">
      <w:start w:val="1"/>
      <w:numFmt w:val="bullet"/>
      <w:lvlText w:val=""/>
      <w:lvlJc w:val="left"/>
      <w:pPr>
        <w:ind w:left="6657" w:hanging="360"/>
      </w:pPr>
      <w:rPr>
        <w:rFonts w:ascii="Symbol" w:hAnsi="Symbol" w:hint="default"/>
      </w:rPr>
    </w:lvl>
    <w:lvl w:ilvl="7" w:tplc="0C0A0003" w:tentative="1">
      <w:start w:val="1"/>
      <w:numFmt w:val="bullet"/>
      <w:lvlText w:val="o"/>
      <w:lvlJc w:val="left"/>
      <w:pPr>
        <w:ind w:left="7377" w:hanging="360"/>
      </w:pPr>
      <w:rPr>
        <w:rFonts w:ascii="Courier New" w:hAnsi="Courier New" w:cs="Courier New" w:hint="default"/>
      </w:rPr>
    </w:lvl>
    <w:lvl w:ilvl="8" w:tplc="0C0A0005" w:tentative="1">
      <w:start w:val="1"/>
      <w:numFmt w:val="bullet"/>
      <w:lvlText w:val=""/>
      <w:lvlJc w:val="left"/>
      <w:pPr>
        <w:ind w:left="8097" w:hanging="360"/>
      </w:pPr>
      <w:rPr>
        <w:rFonts w:ascii="Wingdings" w:hAnsi="Wingdings" w:hint="default"/>
      </w:rPr>
    </w:lvl>
  </w:abstractNum>
  <w:abstractNum w:abstractNumId="11" w15:restartNumberingAfterBreak="0">
    <w:nsid w:val="3D5F197D"/>
    <w:multiLevelType w:val="hybridMultilevel"/>
    <w:tmpl w:val="3244DC20"/>
    <w:lvl w:ilvl="0" w:tplc="A23C594A">
      <w:start w:val="1"/>
      <w:numFmt w:val="bullet"/>
      <w:lvlText w:val=""/>
      <w:lvlJc w:val="left"/>
      <w:pPr>
        <w:ind w:left="720" w:hanging="360"/>
      </w:pPr>
      <w:rPr>
        <w:rFonts w:ascii="Symbol" w:hAnsi="Symbol" w:hint="default"/>
        <w:color w:val="0070C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12D139F"/>
    <w:multiLevelType w:val="hybridMultilevel"/>
    <w:tmpl w:val="1EDAF99A"/>
    <w:lvl w:ilvl="0" w:tplc="F0405DB6">
      <w:start w:val="1"/>
      <w:numFmt w:val="bullet"/>
      <w:pStyle w:val="objetivos"/>
      <w:lvlText w:val=""/>
      <w:lvlJc w:val="left"/>
      <w:pPr>
        <w:tabs>
          <w:tab w:val="num" w:pos="284"/>
        </w:tabs>
        <w:ind w:left="284" w:hanging="284"/>
      </w:pPr>
      <w:rPr>
        <w:rFonts w:ascii="Symbol" w:hAnsi="Symbol" w:hint="default"/>
      </w:rPr>
    </w:lvl>
    <w:lvl w:ilvl="1" w:tplc="CCF21C22">
      <w:start w:val="1"/>
      <w:numFmt w:val="bullet"/>
      <w:lvlText w:val=""/>
      <w:lvlJc w:val="left"/>
      <w:pPr>
        <w:tabs>
          <w:tab w:val="num" w:pos="1364"/>
        </w:tabs>
        <w:ind w:left="1364" w:hanging="284"/>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2F57D49"/>
    <w:multiLevelType w:val="hybridMultilevel"/>
    <w:tmpl w:val="A92CAA8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5213CF7"/>
    <w:multiLevelType w:val="hybridMultilevel"/>
    <w:tmpl w:val="AD564366"/>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EC4A756C">
      <w:start w:val="13"/>
      <w:numFmt w:val="bullet"/>
      <w:lvlText w:val="-"/>
      <w:lvlJc w:val="left"/>
      <w:pPr>
        <w:ind w:left="2508" w:hanging="360"/>
      </w:pPr>
      <w:rPr>
        <w:rFonts w:ascii="Arial" w:eastAsia="Calibri" w:hAnsi="Arial" w:cs="Arial"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5" w15:restartNumberingAfterBreak="0">
    <w:nsid w:val="481D3B4E"/>
    <w:multiLevelType w:val="hybridMultilevel"/>
    <w:tmpl w:val="151E69BC"/>
    <w:lvl w:ilvl="0" w:tplc="0C0A0005">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6" w15:restartNumberingAfterBreak="0">
    <w:nsid w:val="487B6639"/>
    <w:multiLevelType w:val="hybridMultilevel"/>
    <w:tmpl w:val="4E0C8D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A450E6C"/>
    <w:multiLevelType w:val="hybridMultilevel"/>
    <w:tmpl w:val="06E607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CE1286C"/>
    <w:multiLevelType w:val="hybridMultilevel"/>
    <w:tmpl w:val="C1BCE8A2"/>
    <w:lvl w:ilvl="0" w:tplc="0C0A0017">
      <w:start w:val="1"/>
      <w:numFmt w:val="lowerLetter"/>
      <w:lvlText w:val="%1)"/>
      <w:lvlJc w:val="left"/>
      <w:pPr>
        <w:ind w:left="1500" w:hanging="360"/>
      </w:p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9" w15:restartNumberingAfterBreak="0">
    <w:nsid w:val="4D2A03C0"/>
    <w:multiLevelType w:val="hybridMultilevel"/>
    <w:tmpl w:val="1AA6ABA0"/>
    <w:lvl w:ilvl="0" w:tplc="DA1619E4">
      <w:start w:val="1"/>
      <w:numFmt w:val="lowerLetter"/>
      <w:pStyle w:val="Estilocompetencias"/>
      <w:lvlText w:val="%1)"/>
      <w:lvlJc w:val="left"/>
      <w:pPr>
        <w:ind w:left="786"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4E9A42B3"/>
    <w:multiLevelType w:val="hybridMultilevel"/>
    <w:tmpl w:val="123025B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1EF73A7"/>
    <w:multiLevelType w:val="multilevel"/>
    <w:tmpl w:val="7D2EE0CC"/>
    <w:lvl w:ilvl="0">
      <w:start w:val="1"/>
      <w:numFmt w:val="decimal"/>
      <w:pStyle w:val="Ttulo1"/>
      <w:lvlText w:val="%1."/>
      <w:lvlJc w:val="left"/>
      <w:pPr>
        <w:ind w:left="644" w:hanging="360"/>
      </w:pPr>
      <w:rPr>
        <w:rFonts w:hint="default"/>
      </w:rPr>
    </w:lvl>
    <w:lvl w:ilvl="1">
      <w:start w:val="8"/>
      <w:numFmt w:val="decimal"/>
      <w:pStyle w:val="Ttulo2"/>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3800B7E"/>
    <w:multiLevelType w:val="hybridMultilevel"/>
    <w:tmpl w:val="35BCFBBA"/>
    <w:lvl w:ilvl="0" w:tplc="A23C594A">
      <w:start w:val="1"/>
      <w:numFmt w:val="bullet"/>
      <w:lvlText w:val=""/>
      <w:lvlJc w:val="left"/>
      <w:pPr>
        <w:ind w:left="720" w:hanging="360"/>
      </w:pPr>
      <w:rPr>
        <w:rFonts w:ascii="Symbol" w:hAnsi="Symbol" w:hint="default"/>
        <w:color w:val="0070C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77151F9"/>
    <w:multiLevelType w:val="hybridMultilevel"/>
    <w:tmpl w:val="2734572E"/>
    <w:lvl w:ilvl="0" w:tplc="F7CC18E8">
      <w:start w:val="1"/>
      <w:numFmt w:val="bullet"/>
      <w:lvlText w:val=""/>
      <w:lvlJc w:val="left"/>
      <w:pPr>
        <w:ind w:left="720" w:hanging="360"/>
      </w:pPr>
      <w:rPr>
        <w:rFonts w:ascii="Symbol" w:hAnsi="Symbol" w:hint="default"/>
        <w:color w:val="0070C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9E161D5"/>
    <w:multiLevelType w:val="hybridMultilevel"/>
    <w:tmpl w:val="C7B607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AB17558"/>
    <w:multiLevelType w:val="multilevel"/>
    <w:tmpl w:val="1144CF38"/>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
      <w:lvlJc w:val="left"/>
      <w:pPr>
        <w:tabs>
          <w:tab w:val="num" w:pos="0"/>
        </w:tabs>
        <w:ind w:left="1440" w:hanging="360"/>
      </w:pPr>
      <w:rPr>
        <w:rFonts w:ascii="Wingdings 2" w:hAnsi="Wingdings 2" w:cs="Wingdings 2" w:hint="default"/>
      </w:rPr>
    </w:lvl>
    <w:lvl w:ilvl="2">
      <w:start w:val="1"/>
      <w:numFmt w:val="bullet"/>
      <w:lvlText w:val="■"/>
      <w:lvlJc w:val="left"/>
      <w:pPr>
        <w:tabs>
          <w:tab w:val="num" w:pos="0"/>
        </w:tabs>
        <w:ind w:left="2160" w:hanging="360"/>
      </w:pPr>
      <w:rPr>
        <w:rFonts w:ascii="OpenSymbol" w:hAnsi="OpenSymbol" w:cs="OpenSymbol" w:hint="default"/>
      </w:rPr>
    </w:lvl>
    <w:lvl w:ilvl="3">
      <w:start w:val="1"/>
      <w:numFmt w:val="bullet"/>
      <w:lvlText w:val=""/>
      <w:lvlJc w:val="left"/>
      <w:pPr>
        <w:tabs>
          <w:tab w:val="num" w:pos="0"/>
        </w:tabs>
        <w:ind w:left="2880" w:hanging="360"/>
      </w:pPr>
      <w:rPr>
        <w:rFonts w:ascii="Wingdings" w:hAnsi="Wingdings" w:cs="Wingdings" w:hint="default"/>
      </w:rPr>
    </w:lvl>
    <w:lvl w:ilvl="4">
      <w:start w:val="1"/>
      <w:numFmt w:val="bullet"/>
      <w:lvlText w:val=""/>
      <w:lvlJc w:val="left"/>
      <w:pPr>
        <w:tabs>
          <w:tab w:val="num" w:pos="0"/>
        </w:tabs>
        <w:ind w:left="3600" w:hanging="360"/>
      </w:pPr>
      <w:rPr>
        <w:rFonts w:ascii="Wingdings 2" w:hAnsi="Wingdings 2" w:cs="Wingdings 2" w:hint="default"/>
      </w:rPr>
    </w:lvl>
    <w:lvl w:ilvl="5">
      <w:start w:val="1"/>
      <w:numFmt w:val="bullet"/>
      <w:lvlText w:val="■"/>
      <w:lvlJc w:val="left"/>
      <w:pPr>
        <w:tabs>
          <w:tab w:val="num" w:pos="0"/>
        </w:tabs>
        <w:ind w:left="4320" w:hanging="360"/>
      </w:pPr>
      <w:rPr>
        <w:rFonts w:ascii="OpenSymbol" w:hAnsi="OpenSymbol" w:cs="OpenSymbol" w:hint="default"/>
      </w:rPr>
    </w:lvl>
    <w:lvl w:ilvl="6">
      <w:start w:val="1"/>
      <w:numFmt w:val="bullet"/>
      <w:lvlText w:val=""/>
      <w:lvlJc w:val="left"/>
      <w:pPr>
        <w:tabs>
          <w:tab w:val="num" w:pos="0"/>
        </w:tabs>
        <w:ind w:left="5040" w:hanging="360"/>
      </w:pPr>
      <w:rPr>
        <w:rFonts w:ascii="Wingdings" w:hAnsi="Wingdings" w:cs="Wingdings" w:hint="default"/>
      </w:rPr>
    </w:lvl>
    <w:lvl w:ilvl="7">
      <w:start w:val="1"/>
      <w:numFmt w:val="bullet"/>
      <w:lvlText w:val=""/>
      <w:lvlJc w:val="left"/>
      <w:pPr>
        <w:tabs>
          <w:tab w:val="num" w:pos="0"/>
        </w:tabs>
        <w:ind w:left="5760" w:hanging="360"/>
      </w:pPr>
      <w:rPr>
        <w:rFonts w:ascii="Wingdings 2" w:hAnsi="Wingdings 2" w:cs="Wingdings 2" w:hint="default"/>
      </w:rPr>
    </w:lvl>
    <w:lvl w:ilvl="8">
      <w:start w:val="1"/>
      <w:numFmt w:val="bullet"/>
      <w:lvlText w:val="■"/>
      <w:lvlJc w:val="left"/>
      <w:pPr>
        <w:tabs>
          <w:tab w:val="num" w:pos="0"/>
        </w:tabs>
        <w:ind w:left="6480" w:hanging="360"/>
      </w:pPr>
      <w:rPr>
        <w:rFonts w:ascii="OpenSymbol" w:hAnsi="OpenSymbol" w:cs="OpenSymbol" w:hint="default"/>
      </w:rPr>
    </w:lvl>
  </w:abstractNum>
  <w:abstractNum w:abstractNumId="26" w15:restartNumberingAfterBreak="0">
    <w:nsid w:val="5BFC17F6"/>
    <w:multiLevelType w:val="hybridMultilevel"/>
    <w:tmpl w:val="41D4D494"/>
    <w:lvl w:ilvl="0" w:tplc="E8081AA4">
      <w:start w:val="1"/>
      <w:numFmt w:val="lowerLetter"/>
      <w:lvlText w:val="%1)"/>
      <w:lvlJc w:val="left"/>
      <w:pPr>
        <w:ind w:left="7898" w:hanging="360"/>
      </w:pPr>
      <w:rPr>
        <w:b w:val="0"/>
      </w:rPr>
    </w:lvl>
    <w:lvl w:ilvl="1" w:tplc="0C0A0019" w:tentative="1">
      <w:start w:val="1"/>
      <w:numFmt w:val="lowerLetter"/>
      <w:lvlText w:val="%2."/>
      <w:lvlJc w:val="left"/>
      <w:pPr>
        <w:ind w:left="8618" w:hanging="360"/>
      </w:pPr>
    </w:lvl>
    <w:lvl w:ilvl="2" w:tplc="0C0A001B" w:tentative="1">
      <w:start w:val="1"/>
      <w:numFmt w:val="lowerRoman"/>
      <w:lvlText w:val="%3."/>
      <w:lvlJc w:val="right"/>
      <w:pPr>
        <w:ind w:left="9338" w:hanging="180"/>
      </w:pPr>
    </w:lvl>
    <w:lvl w:ilvl="3" w:tplc="0C0A000F" w:tentative="1">
      <w:start w:val="1"/>
      <w:numFmt w:val="decimal"/>
      <w:lvlText w:val="%4."/>
      <w:lvlJc w:val="left"/>
      <w:pPr>
        <w:ind w:left="10058" w:hanging="360"/>
      </w:pPr>
    </w:lvl>
    <w:lvl w:ilvl="4" w:tplc="0C0A0019" w:tentative="1">
      <w:start w:val="1"/>
      <w:numFmt w:val="lowerLetter"/>
      <w:lvlText w:val="%5."/>
      <w:lvlJc w:val="left"/>
      <w:pPr>
        <w:ind w:left="10778" w:hanging="360"/>
      </w:pPr>
    </w:lvl>
    <w:lvl w:ilvl="5" w:tplc="0C0A001B" w:tentative="1">
      <w:start w:val="1"/>
      <w:numFmt w:val="lowerRoman"/>
      <w:lvlText w:val="%6."/>
      <w:lvlJc w:val="right"/>
      <w:pPr>
        <w:ind w:left="11498" w:hanging="180"/>
      </w:pPr>
    </w:lvl>
    <w:lvl w:ilvl="6" w:tplc="0C0A000F" w:tentative="1">
      <w:start w:val="1"/>
      <w:numFmt w:val="decimal"/>
      <w:lvlText w:val="%7."/>
      <w:lvlJc w:val="left"/>
      <w:pPr>
        <w:ind w:left="12218" w:hanging="360"/>
      </w:pPr>
    </w:lvl>
    <w:lvl w:ilvl="7" w:tplc="0C0A0019" w:tentative="1">
      <w:start w:val="1"/>
      <w:numFmt w:val="lowerLetter"/>
      <w:lvlText w:val="%8."/>
      <w:lvlJc w:val="left"/>
      <w:pPr>
        <w:ind w:left="12938" w:hanging="360"/>
      </w:pPr>
    </w:lvl>
    <w:lvl w:ilvl="8" w:tplc="0C0A001B" w:tentative="1">
      <w:start w:val="1"/>
      <w:numFmt w:val="lowerRoman"/>
      <w:lvlText w:val="%9."/>
      <w:lvlJc w:val="right"/>
      <w:pPr>
        <w:ind w:left="13658" w:hanging="180"/>
      </w:pPr>
    </w:lvl>
  </w:abstractNum>
  <w:abstractNum w:abstractNumId="27" w15:restartNumberingAfterBreak="0">
    <w:nsid w:val="7232324B"/>
    <w:multiLevelType w:val="multilevel"/>
    <w:tmpl w:val="7AA224F6"/>
    <w:lvl w:ilvl="0">
      <w:start w:val="1"/>
      <w:numFmt w:val="upperRoman"/>
      <w:lvlText w:val="%1"/>
      <w:lvlJc w:val="left"/>
      <w:pPr>
        <w:ind w:left="274" w:hanging="802"/>
      </w:pPr>
      <w:rPr>
        <w:rFonts w:hint="default"/>
        <w:lang w:val="es-ES" w:eastAsia="es-ES" w:bidi="es-ES"/>
      </w:rPr>
    </w:lvl>
    <w:lvl w:ilvl="1">
      <w:start w:val="5"/>
      <w:numFmt w:val="upperLetter"/>
      <w:lvlText w:val="%1.%2"/>
      <w:lvlJc w:val="left"/>
      <w:pPr>
        <w:ind w:left="274" w:hanging="802"/>
      </w:pPr>
      <w:rPr>
        <w:rFonts w:hint="default"/>
        <w:lang w:val="es-ES" w:eastAsia="es-ES" w:bidi="es-ES"/>
      </w:rPr>
    </w:lvl>
    <w:lvl w:ilvl="2">
      <w:start w:val="19"/>
      <w:numFmt w:val="upperLetter"/>
      <w:lvlText w:val="%1.%2.%3."/>
      <w:lvlJc w:val="left"/>
      <w:pPr>
        <w:ind w:left="274" w:hanging="802"/>
      </w:pPr>
      <w:rPr>
        <w:rFonts w:ascii="Times New Roman" w:eastAsia="Times New Roman" w:hAnsi="Times New Roman" w:cs="Times New Roman" w:hint="default"/>
        <w:b/>
        <w:bCs/>
        <w:spacing w:val="-4"/>
        <w:w w:val="100"/>
        <w:sz w:val="28"/>
        <w:szCs w:val="28"/>
        <w:lang w:val="es-ES" w:eastAsia="es-ES" w:bidi="es-ES"/>
      </w:rPr>
    </w:lvl>
    <w:lvl w:ilvl="3">
      <w:start w:val="1"/>
      <w:numFmt w:val="decimal"/>
      <w:lvlText w:val="%4."/>
      <w:lvlJc w:val="left"/>
      <w:pPr>
        <w:ind w:left="994" w:hanging="364"/>
      </w:pPr>
      <w:rPr>
        <w:rFonts w:ascii="Times New Roman" w:eastAsia="Times New Roman" w:hAnsi="Times New Roman" w:cs="Times New Roman" w:hint="default"/>
        <w:b/>
        <w:bCs/>
        <w:spacing w:val="-3"/>
        <w:w w:val="100"/>
        <w:sz w:val="24"/>
        <w:szCs w:val="24"/>
        <w:lang w:val="es-ES" w:eastAsia="es-ES" w:bidi="es-ES"/>
      </w:rPr>
    </w:lvl>
    <w:lvl w:ilvl="4">
      <w:start w:val="1"/>
      <w:numFmt w:val="bullet"/>
      <w:lvlText w:val=""/>
      <w:lvlJc w:val="left"/>
      <w:pPr>
        <w:ind w:left="624" w:firstLine="784"/>
      </w:pPr>
      <w:rPr>
        <w:rFonts w:ascii="Symbol" w:hAnsi="Symbol" w:hint="default"/>
        <w:spacing w:val="-14"/>
        <w:w w:val="100"/>
        <w:sz w:val="20"/>
        <w:szCs w:val="20"/>
        <w:lang w:val="es-ES" w:eastAsia="es-ES" w:bidi="es-ES"/>
      </w:rPr>
    </w:lvl>
    <w:lvl w:ilvl="5">
      <w:numFmt w:val="bullet"/>
      <w:lvlText w:val="•"/>
      <w:lvlJc w:val="left"/>
      <w:pPr>
        <w:ind w:left="5164" w:hanging="426"/>
      </w:pPr>
      <w:rPr>
        <w:rFonts w:hint="default"/>
        <w:lang w:val="es-ES" w:eastAsia="es-ES" w:bidi="es-ES"/>
      </w:rPr>
    </w:lvl>
    <w:lvl w:ilvl="6">
      <w:numFmt w:val="bullet"/>
      <w:lvlText w:val="•"/>
      <w:lvlJc w:val="left"/>
      <w:pPr>
        <w:ind w:left="6272" w:hanging="426"/>
      </w:pPr>
      <w:rPr>
        <w:rFonts w:hint="default"/>
        <w:lang w:val="es-ES" w:eastAsia="es-ES" w:bidi="es-ES"/>
      </w:rPr>
    </w:lvl>
    <w:lvl w:ilvl="7">
      <w:numFmt w:val="bullet"/>
      <w:lvlText w:val="•"/>
      <w:lvlJc w:val="left"/>
      <w:pPr>
        <w:ind w:left="7380" w:hanging="426"/>
      </w:pPr>
      <w:rPr>
        <w:rFonts w:hint="default"/>
        <w:lang w:val="es-ES" w:eastAsia="es-ES" w:bidi="es-ES"/>
      </w:rPr>
    </w:lvl>
    <w:lvl w:ilvl="8">
      <w:numFmt w:val="bullet"/>
      <w:lvlText w:val="•"/>
      <w:lvlJc w:val="left"/>
      <w:pPr>
        <w:ind w:left="8489" w:hanging="426"/>
      </w:pPr>
      <w:rPr>
        <w:rFonts w:hint="default"/>
        <w:lang w:val="es-ES" w:eastAsia="es-ES" w:bidi="es-ES"/>
      </w:rPr>
    </w:lvl>
  </w:abstractNum>
  <w:abstractNum w:abstractNumId="28" w15:restartNumberingAfterBreak="0">
    <w:nsid w:val="72E17B40"/>
    <w:multiLevelType w:val="hybridMultilevel"/>
    <w:tmpl w:val="6778BDD4"/>
    <w:lvl w:ilvl="0" w:tplc="EA6E0BA0">
      <w:numFmt w:val="bullet"/>
      <w:lvlText w:val="-"/>
      <w:lvlJc w:val="left"/>
      <w:pPr>
        <w:tabs>
          <w:tab w:val="num" w:pos="720"/>
        </w:tabs>
        <w:ind w:left="720" w:hanging="360"/>
      </w:pPr>
      <w:rPr>
        <w:rFonts w:ascii="Arial" w:eastAsia="Times New Roman" w:hAnsi="Arial" w:cs="Arial" w:hint="default"/>
      </w:rPr>
    </w:lvl>
    <w:lvl w:ilvl="1" w:tplc="040A0001">
      <w:start w:val="1"/>
      <w:numFmt w:val="bullet"/>
      <w:lvlText w:val=""/>
      <w:lvlJc w:val="left"/>
      <w:pPr>
        <w:tabs>
          <w:tab w:val="num" w:pos="1440"/>
        </w:tabs>
        <w:ind w:left="1440" w:hanging="360"/>
      </w:pPr>
      <w:rPr>
        <w:rFonts w:ascii="Symbol" w:hAnsi="Symbol" w:hint="default"/>
      </w:rPr>
    </w:lvl>
    <w:lvl w:ilvl="2" w:tplc="040A0005" w:tentative="1">
      <w:start w:val="1"/>
      <w:numFmt w:val="bullet"/>
      <w:lvlText w:val=""/>
      <w:lvlJc w:val="left"/>
      <w:pPr>
        <w:tabs>
          <w:tab w:val="num" w:pos="2160"/>
        </w:tabs>
        <w:ind w:left="2160" w:hanging="360"/>
      </w:pPr>
      <w:rPr>
        <w:rFonts w:ascii="Wingdings" w:hAnsi="Wingdings" w:hint="default"/>
      </w:rPr>
    </w:lvl>
    <w:lvl w:ilvl="3" w:tplc="040A0001" w:tentative="1">
      <w:start w:val="1"/>
      <w:numFmt w:val="bullet"/>
      <w:lvlText w:val=""/>
      <w:lvlJc w:val="left"/>
      <w:pPr>
        <w:tabs>
          <w:tab w:val="num" w:pos="2880"/>
        </w:tabs>
        <w:ind w:left="2880" w:hanging="360"/>
      </w:pPr>
      <w:rPr>
        <w:rFonts w:ascii="Symbol" w:hAnsi="Symbol" w:hint="default"/>
      </w:rPr>
    </w:lvl>
    <w:lvl w:ilvl="4" w:tplc="040A0003" w:tentative="1">
      <w:start w:val="1"/>
      <w:numFmt w:val="bullet"/>
      <w:lvlText w:val="o"/>
      <w:lvlJc w:val="left"/>
      <w:pPr>
        <w:tabs>
          <w:tab w:val="num" w:pos="3600"/>
        </w:tabs>
        <w:ind w:left="3600" w:hanging="360"/>
      </w:pPr>
      <w:rPr>
        <w:rFonts w:ascii="Courier New" w:hAnsi="Courier New" w:cs="Courier New" w:hint="default"/>
      </w:rPr>
    </w:lvl>
    <w:lvl w:ilvl="5" w:tplc="040A0005" w:tentative="1">
      <w:start w:val="1"/>
      <w:numFmt w:val="bullet"/>
      <w:lvlText w:val=""/>
      <w:lvlJc w:val="left"/>
      <w:pPr>
        <w:tabs>
          <w:tab w:val="num" w:pos="4320"/>
        </w:tabs>
        <w:ind w:left="4320" w:hanging="360"/>
      </w:pPr>
      <w:rPr>
        <w:rFonts w:ascii="Wingdings" w:hAnsi="Wingdings" w:hint="default"/>
      </w:rPr>
    </w:lvl>
    <w:lvl w:ilvl="6" w:tplc="040A0001" w:tentative="1">
      <w:start w:val="1"/>
      <w:numFmt w:val="bullet"/>
      <w:lvlText w:val=""/>
      <w:lvlJc w:val="left"/>
      <w:pPr>
        <w:tabs>
          <w:tab w:val="num" w:pos="5040"/>
        </w:tabs>
        <w:ind w:left="5040" w:hanging="360"/>
      </w:pPr>
      <w:rPr>
        <w:rFonts w:ascii="Symbol" w:hAnsi="Symbol" w:hint="default"/>
      </w:rPr>
    </w:lvl>
    <w:lvl w:ilvl="7" w:tplc="040A0003" w:tentative="1">
      <w:start w:val="1"/>
      <w:numFmt w:val="bullet"/>
      <w:lvlText w:val="o"/>
      <w:lvlJc w:val="left"/>
      <w:pPr>
        <w:tabs>
          <w:tab w:val="num" w:pos="5760"/>
        </w:tabs>
        <w:ind w:left="5760" w:hanging="360"/>
      </w:pPr>
      <w:rPr>
        <w:rFonts w:ascii="Courier New" w:hAnsi="Courier New" w:cs="Courier New" w:hint="default"/>
      </w:rPr>
    </w:lvl>
    <w:lvl w:ilvl="8" w:tplc="04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A024E2"/>
    <w:multiLevelType w:val="hybridMultilevel"/>
    <w:tmpl w:val="7B3407AC"/>
    <w:lvl w:ilvl="0" w:tplc="0C0A0005">
      <w:start w:val="1"/>
      <w:numFmt w:val="bullet"/>
      <w:lvlText w:val=""/>
      <w:lvlJc w:val="left"/>
      <w:pPr>
        <w:ind w:left="2085" w:hanging="360"/>
      </w:pPr>
      <w:rPr>
        <w:rFonts w:ascii="Wingdings" w:hAnsi="Wingdings" w:hint="default"/>
      </w:rPr>
    </w:lvl>
    <w:lvl w:ilvl="1" w:tplc="0C0A0003" w:tentative="1">
      <w:start w:val="1"/>
      <w:numFmt w:val="bullet"/>
      <w:lvlText w:val="o"/>
      <w:lvlJc w:val="left"/>
      <w:pPr>
        <w:ind w:left="2805" w:hanging="360"/>
      </w:pPr>
      <w:rPr>
        <w:rFonts w:ascii="Courier New" w:hAnsi="Courier New" w:cs="Courier New" w:hint="default"/>
      </w:rPr>
    </w:lvl>
    <w:lvl w:ilvl="2" w:tplc="0C0A0005" w:tentative="1">
      <w:start w:val="1"/>
      <w:numFmt w:val="bullet"/>
      <w:lvlText w:val=""/>
      <w:lvlJc w:val="left"/>
      <w:pPr>
        <w:ind w:left="3525" w:hanging="360"/>
      </w:pPr>
      <w:rPr>
        <w:rFonts w:ascii="Wingdings" w:hAnsi="Wingdings" w:hint="default"/>
      </w:rPr>
    </w:lvl>
    <w:lvl w:ilvl="3" w:tplc="0C0A0001" w:tentative="1">
      <w:start w:val="1"/>
      <w:numFmt w:val="bullet"/>
      <w:lvlText w:val=""/>
      <w:lvlJc w:val="left"/>
      <w:pPr>
        <w:ind w:left="4245" w:hanging="360"/>
      </w:pPr>
      <w:rPr>
        <w:rFonts w:ascii="Symbol" w:hAnsi="Symbol" w:hint="default"/>
      </w:rPr>
    </w:lvl>
    <w:lvl w:ilvl="4" w:tplc="0C0A0003" w:tentative="1">
      <w:start w:val="1"/>
      <w:numFmt w:val="bullet"/>
      <w:lvlText w:val="o"/>
      <w:lvlJc w:val="left"/>
      <w:pPr>
        <w:ind w:left="4965" w:hanging="360"/>
      </w:pPr>
      <w:rPr>
        <w:rFonts w:ascii="Courier New" w:hAnsi="Courier New" w:cs="Courier New" w:hint="default"/>
      </w:rPr>
    </w:lvl>
    <w:lvl w:ilvl="5" w:tplc="0C0A0005" w:tentative="1">
      <w:start w:val="1"/>
      <w:numFmt w:val="bullet"/>
      <w:lvlText w:val=""/>
      <w:lvlJc w:val="left"/>
      <w:pPr>
        <w:ind w:left="5685" w:hanging="360"/>
      </w:pPr>
      <w:rPr>
        <w:rFonts w:ascii="Wingdings" w:hAnsi="Wingdings" w:hint="default"/>
      </w:rPr>
    </w:lvl>
    <w:lvl w:ilvl="6" w:tplc="0C0A0001" w:tentative="1">
      <w:start w:val="1"/>
      <w:numFmt w:val="bullet"/>
      <w:lvlText w:val=""/>
      <w:lvlJc w:val="left"/>
      <w:pPr>
        <w:ind w:left="6405" w:hanging="360"/>
      </w:pPr>
      <w:rPr>
        <w:rFonts w:ascii="Symbol" w:hAnsi="Symbol" w:hint="default"/>
      </w:rPr>
    </w:lvl>
    <w:lvl w:ilvl="7" w:tplc="0C0A0003" w:tentative="1">
      <w:start w:val="1"/>
      <w:numFmt w:val="bullet"/>
      <w:lvlText w:val="o"/>
      <w:lvlJc w:val="left"/>
      <w:pPr>
        <w:ind w:left="7125" w:hanging="360"/>
      </w:pPr>
      <w:rPr>
        <w:rFonts w:ascii="Courier New" w:hAnsi="Courier New" w:cs="Courier New" w:hint="default"/>
      </w:rPr>
    </w:lvl>
    <w:lvl w:ilvl="8" w:tplc="0C0A0005" w:tentative="1">
      <w:start w:val="1"/>
      <w:numFmt w:val="bullet"/>
      <w:lvlText w:val=""/>
      <w:lvlJc w:val="left"/>
      <w:pPr>
        <w:ind w:left="7845" w:hanging="360"/>
      </w:pPr>
      <w:rPr>
        <w:rFonts w:ascii="Wingdings" w:hAnsi="Wingdings" w:hint="default"/>
      </w:rPr>
    </w:lvl>
  </w:abstractNum>
  <w:abstractNum w:abstractNumId="30" w15:restartNumberingAfterBreak="0">
    <w:nsid w:val="775E1759"/>
    <w:multiLevelType w:val="hybridMultilevel"/>
    <w:tmpl w:val="21180FE0"/>
    <w:lvl w:ilvl="0" w:tplc="4232F4C2">
      <w:start w:val="1"/>
      <w:numFmt w:val="bullet"/>
      <w:lvlText w:val=""/>
      <w:lvlJc w:val="left"/>
      <w:rPr>
        <w:rFonts w:ascii="Symbol" w:hAnsi="Symbol" w:hint="default"/>
        <w:color w:val="4472C4"/>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7E27A61"/>
    <w:multiLevelType w:val="hybridMultilevel"/>
    <w:tmpl w:val="3D4CFA92"/>
    <w:lvl w:ilvl="0" w:tplc="A23C594A">
      <w:start w:val="1"/>
      <w:numFmt w:val="bullet"/>
      <w:lvlText w:val=""/>
      <w:lvlJc w:val="left"/>
      <w:pPr>
        <w:ind w:left="720" w:hanging="360"/>
      </w:pPr>
      <w:rPr>
        <w:rFonts w:ascii="Symbol" w:hAnsi="Symbol" w:hint="default"/>
        <w:color w:val="0070C0"/>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79126BC5"/>
    <w:multiLevelType w:val="hybridMultilevel"/>
    <w:tmpl w:val="43AED168"/>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BA35F7D"/>
    <w:multiLevelType w:val="hybridMultilevel"/>
    <w:tmpl w:val="00224F6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C8B42B0"/>
    <w:multiLevelType w:val="hybridMultilevel"/>
    <w:tmpl w:val="DFEE544C"/>
    <w:lvl w:ilvl="0" w:tplc="DAA46B60">
      <w:start w:val="1"/>
      <w:numFmt w:val="decimal"/>
      <w:pStyle w:val="Unidadesnumeracin"/>
      <w:lvlText w:val="Unidad %1."/>
      <w:lvlJc w:val="left"/>
      <w:pPr>
        <w:ind w:left="1069"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531260197">
    <w:abstractNumId w:val="0"/>
  </w:num>
  <w:num w:numId="2" w16cid:durableId="736708615">
    <w:abstractNumId w:val="12"/>
  </w:num>
  <w:num w:numId="3" w16cid:durableId="60177339">
    <w:abstractNumId w:val="19"/>
  </w:num>
  <w:num w:numId="4" w16cid:durableId="1109161160">
    <w:abstractNumId w:val="34"/>
  </w:num>
  <w:num w:numId="5" w16cid:durableId="2038968196">
    <w:abstractNumId w:val="21"/>
  </w:num>
  <w:num w:numId="6" w16cid:durableId="442774305">
    <w:abstractNumId w:val="7"/>
  </w:num>
  <w:num w:numId="7" w16cid:durableId="714626448">
    <w:abstractNumId w:val="6"/>
  </w:num>
  <w:num w:numId="8" w16cid:durableId="755979407">
    <w:abstractNumId w:val="20"/>
  </w:num>
  <w:num w:numId="9" w16cid:durableId="838421188">
    <w:abstractNumId w:val="14"/>
  </w:num>
  <w:num w:numId="10" w16cid:durableId="41029523">
    <w:abstractNumId w:val="3"/>
  </w:num>
  <w:num w:numId="11" w16cid:durableId="608976232">
    <w:abstractNumId w:val="18"/>
  </w:num>
  <w:num w:numId="12" w16cid:durableId="162356222">
    <w:abstractNumId w:val="15"/>
  </w:num>
  <w:num w:numId="13" w16cid:durableId="1665821945">
    <w:abstractNumId w:val="16"/>
  </w:num>
  <w:num w:numId="14" w16cid:durableId="1250886633">
    <w:abstractNumId w:val="33"/>
  </w:num>
  <w:num w:numId="15" w16cid:durableId="971597285">
    <w:abstractNumId w:val="13"/>
  </w:num>
  <w:num w:numId="16" w16cid:durableId="1182551318">
    <w:abstractNumId w:val="32"/>
  </w:num>
  <w:num w:numId="17" w16cid:durableId="310252563">
    <w:abstractNumId w:val="22"/>
  </w:num>
  <w:num w:numId="18" w16cid:durableId="1203980324">
    <w:abstractNumId w:val="2"/>
  </w:num>
  <w:num w:numId="19" w16cid:durableId="1335375099">
    <w:abstractNumId w:val="17"/>
  </w:num>
  <w:num w:numId="20" w16cid:durableId="847215721">
    <w:abstractNumId w:val="30"/>
  </w:num>
  <w:num w:numId="21" w16cid:durableId="749694299">
    <w:abstractNumId w:val="31"/>
  </w:num>
  <w:num w:numId="22" w16cid:durableId="469708002">
    <w:abstractNumId w:val="23"/>
  </w:num>
  <w:num w:numId="23" w16cid:durableId="630329019">
    <w:abstractNumId w:val="11"/>
  </w:num>
  <w:num w:numId="24" w16cid:durableId="1573929772">
    <w:abstractNumId w:val="24"/>
  </w:num>
  <w:num w:numId="25" w16cid:durableId="988703416">
    <w:abstractNumId w:val="8"/>
  </w:num>
  <w:num w:numId="26" w16cid:durableId="1826895760">
    <w:abstractNumId w:val="28"/>
  </w:num>
  <w:num w:numId="27" w16cid:durableId="1972779861">
    <w:abstractNumId w:val="5"/>
  </w:num>
  <w:num w:numId="28" w16cid:durableId="780031336">
    <w:abstractNumId w:val="26"/>
  </w:num>
  <w:num w:numId="29" w16cid:durableId="610745616">
    <w:abstractNumId w:val="9"/>
  </w:num>
  <w:num w:numId="30" w16cid:durableId="418255523">
    <w:abstractNumId w:val="10"/>
  </w:num>
  <w:num w:numId="31" w16cid:durableId="628166878">
    <w:abstractNumId w:val="27"/>
  </w:num>
  <w:num w:numId="32" w16cid:durableId="570577301">
    <w:abstractNumId w:val="29"/>
  </w:num>
  <w:num w:numId="33" w16cid:durableId="1022243063">
    <w:abstractNumId w:val="25"/>
  </w:num>
  <w:num w:numId="34" w16cid:durableId="860361723">
    <w:abstractNumId w:val="1"/>
  </w:num>
  <w:num w:numId="35" w16cid:durableId="481972850">
    <w:abstractNumId w:val="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oNotTrackMoves/>
  <w:defaultTabStop w:val="708"/>
  <w:hyphenationZone w:val="425"/>
  <w:drawingGridHorizontalSpacing w:val="110"/>
  <w:displayHorizontalDrawingGridEvery w:val="2"/>
  <w:characterSpacingControl w:val="doNotCompress"/>
  <w:hdrShapeDefaults>
    <o:shapedefaults v:ext="edit" spidmax="2055"/>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023B0"/>
    <w:rsid w:val="00005C1B"/>
    <w:rsid w:val="000127F4"/>
    <w:rsid w:val="00021BCC"/>
    <w:rsid w:val="00023FEB"/>
    <w:rsid w:val="00032EB2"/>
    <w:rsid w:val="00055E15"/>
    <w:rsid w:val="000563C3"/>
    <w:rsid w:val="00056F5F"/>
    <w:rsid w:val="00057070"/>
    <w:rsid w:val="00057A4E"/>
    <w:rsid w:val="0006492B"/>
    <w:rsid w:val="000722DA"/>
    <w:rsid w:val="000737EF"/>
    <w:rsid w:val="00083CB4"/>
    <w:rsid w:val="00086316"/>
    <w:rsid w:val="000A1217"/>
    <w:rsid w:val="000A1D3E"/>
    <w:rsid w:val="000A4E0E"/>
    <w:rsid w:val="000B26A4"/>
    <w:rsid w:val="000D3267"/>
    <w:rsid w:val="000D513F"/>
    <w:rsid w:val="000D630E"/>
    <w:rsid w:val="000E3A54"/>
    <w:rsid w:val="000E403F"/>
    <w:rsid w:val="000E4461"/>
    <w:rsid w:val="000F30D9"/>
    <w:rsid w:val="000F476E"/>
    <w:rsid w:val="000F564E"/>
    <w:rsid w:val="000F62D5"/>
    <w:rsid w:val="00100D63"/>
    <w:rsid w:val="00103308"/>
    <w:rsid w:val="001045EE"/>
    <w:rsid w:val="001125A4"/>
    <w:rsid w:val="00113DEB"/>
    <w:rsid w:val="00121456"/>
    <w:rsid w:val="0013061E"/>
    <w:rsid w:val="001341F3"/>
    <w:rsid w:val="00134B58"/>
    <w:rsid w:val="001427F2"/>
    <w:rsid w:val="00142CEB"/>
    <w:rsid w:val="0015055C"/>
    <w:rsid w:val="0015645F"/>
    <w:rsid w:val="001606DC"/>
    <w:rsid w:val="00161EF5"/>
    <w:rsid w:val="0016451B"/>
    <w:rsid w:val="00172709"/>
    <w:rsid w:val="00173105"/>
    <w:rsid w:val="00173CAB"/>
    <w:rsid w:val="001744E3"/>
    <w:rsid w:val="00181403"/>
    <w:rsid w:val="001858CF"/>
    <w:rsid w:val="00185DA7"/>
    <w:rsid w:val="00192607"/>
    <w:rsid w:val="00193E5C"/>
    <w:rsid w:val="00196D66"/>
    <w:rsid w:val="00197C45"/>
    <w:rsid w:val="001A3FB2"/>
    <w:rsid w:val="001A40CD"/>
    <w:rsid w:val="001B1935"/>
    <w:rsid w:val="001C2CE6"/>
    <w:rsid w:val="001C4C81"/>
    <w:rsid w:val="001D0243"/>
    <w:rsid w:val="001D0435"/>
    <w:rsid w:val="001D0915"/>
    <w:rsid w:val="001D2BC5"/>
    <w:rsid w:val="001D2CAD"/>
    <w:rsid w:val="001D3D50"/>
    <w:rsid w:val="001D684A"/>
    <w:rsid w:val="001D7B30"/>
    <w:rsid w:val="001E0C8E"/>
    <w:rsid w:val="001E1ACE"/>
    <w:rsid w:val="001E42B8"/>
    <w:rsid w:val="001E5D69"/>
    <w:rsid w:val="001F0291"/>
    <w:rsid w:val="001F5EA5"/>
    <w:rsid w:val="001F7E53"/>
    <w:rsid w:val="00204C0A"/>
    <w:rsid w:val="00212CFA"/>
    <w:rsid w:val="002204B1"/>
    <w:rsid w:val="0022431B"/>
    <w:rsid w:val="00227925"/>
    <w:rsid w:val="00232D2C"/>
    <w:rsid w:val="002353D1"/>
    <w:rsid w:val="00241D98"/>
    <w:rsid w:val="002429AD"/>
    <w:rsid w:val="00245BFD"/>
    <w:rsid w:val="0025185A"/>
    <w:rsid w:val="00260A1E"/>
    <w:rsid w:val="00263737"/>
    <w:rsid w:val="0026649F"/>
    <w:rsid w:val="00276259"/>
    <w:rsid w:val="00276B0F"/>
    <w:rsid w:val="00276D37"/>
    <w:rsid w:val="002878A4"/>
    <w:rsid w:val="00292C0A"/>
    <w:rsid w:val="00296E23"/>
    <w:rsid w:val="00296F1F"/>
    <w:rsid w:val="002A012D"/>
    <w:rsid w:val="002A0151"/>
    <w:rsid w:val="002A1AC5"/>
    <w:rsid w:val="002A2DA5"/>
    <w:rsid w:val="002A3D26"/>
    <w:rsid w:val="002A4492"/>
    <w:rsid w:val="002B54AC"/>
    <w:rsid w:val="002C14D9"/>
    <w:rsid w:val="002C50B2"/>
    <w:rsid w:val="002D3360"/>
    <w:rsid w:val="002D3EFA"/>
    <w:rsid w:val="002F4C26"/>
    <w:rsid w:val="002F52DD"/>
    <w:rsid w:val="002F6961"/>
    <w:rsid w:val="003023B0"/>
    <w:rsid w:val="00302C8D"/>
    <w:rsid w:val="00306F53"/>
    <w:rsid w:val="0031637C"/>
    <w:rsid w:val="00317121"/>
    <w:rsid w:val="00320A66"/>
    <w:rsid w:val="0032565A"/>
    <w:rsid w:val="003313A3"/>
    <w:rsid w:val="00342BCF"/>
    <w:rsid w:val="003440A1"/>
    <w:rsid w:val="003518F9"/>
    <w:rsid w:val="003811FA"/>
    <w:rsid w:val="00382BE5"/>
    <w:rsid w:val="00385C68"/>
    <w:rsid w:val="00391BA1"/>
    <w:rsid w:val="00396241"/>
    <w:rsid w:val="003973D3"/>
    <w:rsid w:val="00397502"/>
    <w:rsid w:val="003A0EA1"/>
    <w:rsid w:val="003A3163"/>
    <w:rsid w:val="003A33FB"/>
    <w:rsid w:val="003A3F95"/>
    <w:rsid w:val="003A3FC5"/>
    <w:rsid w:val="003A568C"/>
    <w:rsid w:val="003A6D13"/>
    <w:rsid w:val="003B11A0"/>
    <w:rsid w:val="003B6F44"/>
    <w:rsid w:val="003C16CB"/>
    <w:rsid w:val="003C67C7"/>
    <w:rsid w:val="003D0A63"/>
    <w:rsid w:val="003D0AAB"/>
    <w:rsid w:val="003E1B11"/>
    <w:rsid w:val="003E29A5"/>
    <w:rsid w:val="003F1068"/>
    <w:rsid w:val="0040524E"/>
    <w:rsid w:val="00410410"/>
    <w:rsid w:val="00412E06"/>
    <w:rsid w:val="004143C3"/>
    <w:rsid w:val="00416AF0"/>
    <w:rsid w:val="00417D7D"/>
    <w:rsid w:val="00427B5E"/>
    <w:rsid w:val="00430D34"/>
    <w:rsid w:val="00431F75"/>
    <w:rsid w:val="00432209"/>
    <w:rsid w:val="00433B98"/>
    <w:rsid w:val="00434DFE"/>
    <w:rsid w:val="00441E1D"/>
    <w:rsid w:val="00442D79"/>
    <w:rsid w:val="004451A3"/>
    <w:rsid w:val="004552D5"/>
    <w:rsid w:val="0046259B"/>
    <w:rsid w:val="004646FE"/>
    <w:rsid w:val="00470D5C"/>
    <w:rsid w:val="0047262C"/>
    <w:rsid w:val="00472BA0"/>
    <w:rsid w:val="004816B9"/>
    <w:rsid w:val="00490CAE"/>
    <w:rsid w:val="00493088"/>
    <w:rsid w:val="004959BB"/>
    <w:rsid w:val="004A2C1E"/>
    <w:rsid w:val="004A59EB"/>
    <w:rsid w:val="004A7761"/>
    <w:rsid w:val="004B0DC6"/>
    <w:rsid w:val="004B1ED2"/>
    <w:rsid w:val="004B6C9A"/>
    <w:rsid w:val="004B744D"/>
    <w:rsid w:val="004B76F2"/>
    <w:rsid w:val="004B7B8D"/>
    <w:rsid w:val="004C0F70"/>
    <w:rsid w:val="004C4C48"/>
    <w:rsid w:val="004D05C3"/>
    <w:rsid w:val="004D2E0C"/>
    <w:rsid w:val="004D4D74"/>
    <w:rsid w:val="004D7436"/>
    <w:rsid w:val="004F200B"/>
    <w:rsid w:val="004F332D"/>
    <w:rsid w:val="004F4324"/>
    <w:rsid w:val="004F5154"/>
    <w:rsid w:val="004F5DFE"/>
    <w:rsid w:val="00502E5B"/>
    <w:rsid w:val="00505072"/>
    <w:rsid w:val="0051187D"/>
    <w:rsid w:val="005140ED"/>
    <w:rsid w:val="005159C8"/>
    <w:rsid w:val="00515F10"/>
    <w:rsid w:val="00517D47"/>
    <w:rsid w:val="00520A96"/>
    <w:rsid w:val="00521053"/>
    <w:rsid w:val="00531048"/>
    <w:rsid w:val="005319D3"/>
    <w:rsid w:val="005331A0"/>
    <w:rsid w:val="00534384"/>
    <w:rsid w:val="00541FDF"/>
    <w:rsid w:val="00551794"/>
    <w:rsid w:val="00556118"/>
    <w:rsid w:val="005574D2"/>
    <w:rsid w:val="00560266"/>
    <w:rsid w:val="005669E2"/>
    <w:rsid w:val="00572E2E"/>
    <w:rsid w:val="00573689"/>
    <w:rsid w:val="00575576"/>
    <w:rsid w:val="005762AD"/>
    <w:rsid w:val="0057745C"/>
    <w:rsid w:val="00582E31"/>
    <w:rsid w:val="005857D4"/>
    <w:rsid w:val="005865B8"/>
    <w:rsid w:val="005918CF"/>
    <w:rsid w:val="00592B0B"/>
    <w:rsid w:val="00593D65"/>
    <w:rsid w:val="00593EA5"/>
    <w:rsid w:val="00594D89"/>
    <w:rsid w:val="00597825"/>
    <w:rsid w:val="005A08BE"/>
    <w:rsid w:val="005A5C86"/>
    <w:rsid w:val="005A7C71"/>
    <w:rsid w:val="005B74C4"/>
    <w:rsid w:val="005C15DC"/>
    <w:rsid w:val="005C79B4"/>
    <w:rsid w:val="005C7CA4"/>
    <w:rsid w:val="005D222C"/>
    <w:rsid w:val="005D43E0"/>
    <w:rsid w:val="005D7551"/>
    <w:rsid w:val="005E1DF7"/>
    <w:rsid w:val="005E574F"/>
    <w:rsid w:val="005F0348"/>
    <w:rsid w:val="005F3A00"/>
    <w:rsid w:val="005F53D1"/>
    <w:rsid w:val="006019AD"/>
    <w:rsid w:val="00605E6C"/>
    <w:rsid w:val="00612CAB"/>
    <w:rsid w:val="006159AE"/>
    <w:rsid w:val="00624B3F"/>
    <w:rsid w:val="00626369"/>
    <w:rsid w:val="00627976"/>
    <w:rsid w:val="00640D47"/>
    <w:rsid w:val="006449E0"/>
    <w:rsid w:val="0064617A"/>
    <w:rsid w:val="0066086A"/>
    <w:rsid w:val="00661AA2"/>
    <w:rsid w:val="006638A9"/>
    <w:rsid w:val="00663ADF"/>
    <w:rsid w:val="0067062F"/>
    <w:rsid w:val="0067456F"/>
    <w:rsid w:val="006837E2"/>
    <w:rsid w:val="00685A69"/>
    <w:rsid w:val="00691798"/>
    <w:rsid w:val="0069693C"/>
    <w:rsid w:val="006A1A55"/>
    <w:rsid w:val="006A30F6"/>
    <w:rsid w:val="006A3F40"/>
    <w:rsid w:val="006B1288"/>
    <w:rsid w:val="006B5279"/>
    <w:rsid w:val="006B5D62"/>
    <w:rsid w:val="006B6DD2"/>
    <w:rsid w:val="006C51F1"/>
    <w:rsid w:val="006D583A"/>
    <w:rsid w:val="006D5DFA"/>
    <w:rsid w:val="006E3DF9"/>
    <w:rsid w:val="006E4474"/>
    <w:rsid w:val="006F5737"/>
    <w:rsid w:val="006F7C41"/>
    <w:rsid w:val="007122D8"/>
    <w:rsid w:val="00714C2F"/>
    <w:rsid w:val="00717EBF"/>
    <w:rsid w:val="00722B80"/>
    <w:rsid w:val="00727B66"/>
    <w:rsid w:val="00730FCC"/>
    <w:rsid w:val="00730FD2"/>
    <w:rsid w:val="0073296D"/>
    <w:rsid w:val="007368D7"/>
    <w:rsid w:val="00737E1E"/>
    <w:rsid w:val="007400E3"/>
    <w:rsid w:val="00744786"/>
    <w:rsid w:val="00747C64"/>
    <w:rsid w:val="00751543"/>
    <w:rsid w:val="007561D2"/>
    <w:rsid w:val="00760845"/>
    <w:rsid w:val="00763AA6"/>
    <w:rsid w:val="007713C5"/>
    <w:rsid w:val="00777EFE"/>
    <w:rsid w:val="00783FD7"/>
    <w:rsid w:val="00785FD1"/>
    <w:rsid w:val="00786454"/>
    <w:rsid w:val="00792ABF"/>
    <w:rsid w:val="00795080"/>
    <w:rsid w:val="007A5909"/>
    <w:rsid w:val="007A7437"/>
    <w:rsid w:val="007A7A67"/>
    <w:rsid w:val="007B08A4"/>
    <w:rsid w:val="007C7ABC"/>
    <w:rsid w:val="007D6A5A"/>
    <w:rsid w:val="007D7173"/>
    <w:rsid w:val="007D7F14"/>
    <w:rsid w:val="007E15B6"/>
    <w:rsid w:val="007E60B4"/>
    <w:rsid w:val="007F398A"/>
    <w:rsid w:val="007F5B1C"/>
    <w:rsid w:val="00800AC5"/>
    <w:rsid w:val="008041B1"/>
    <w:rsid w:val="00805180"/>
    <w:rsid w:val="00805D1A"/>
    <w:rsid w:val="008105B1"/>
    <w:rsid w:val="00811C79"/>
    <w:rsid w:val="00815209"/>
    <w:rsid w:val="00821BB8"/>
    <w:rsid w:val="00833EE8"/>
    <w:rsid w:val="00835517"/>
    <w:rsid w:val="00835B9C"/>
    <w:rsid w:val="00836CEC"/>
    <w:rsid w:val="0083743D"/>
    <w:rsid w:val="00845B1B"/>
    <w:rsid w:val="00850E10"/>
    <w:rsid w:val="00851842"/>
    <w:rsid w:val="008528A8"/>
    <w:rsid w:val="00853171"/>
    <w:rsid w:val="008603B6"/>
    <w:rsid w:val="008629AC"/>
    <w:rsid w:val="00866E4B"/>
    <w:rsid w:val="008671B9"/>
    <w:rsid w:val="0087384C"/>
    <w:rsid w:val="0088193E"/>
    <w:rsid w:val="00890E05"/>
    <w:rsid w:val="00895D32"/>
    <w:rsid w:val="008A4667"/>
    <w:rsid w:val="008A4C32"/>
    <w:rsid w:val="008A523E"/>
    <w:rsid w:val="008A5830"/>
    <w:rsid w:val="008B51AF"/>
    <w:rsid w:val="008C3C0E"/>
    <w:rsid w:val="008C4592"/>
    <w:rsid w:val="008C757B"/>
    <w:rsid w:val="008C7EDC"/>
    <w:rsid w:val="008D068D"/>
    <w:rsid w:val="008E0620"/>
    <w:rsid w:val="008E0708"/>
    <w:rsid w:val="008F1742"/>
    <w:rsid w:val="008F5AE4"/>
    <w:rsid w:val="008F620B"/>
    <w:rsid w:val="008F6734"/>
    <w:rsid w:val="009010E2"/>
    <w:rsid w:val="00906662"/>
    <w:rsid w:val="00906829"/>
    <w:rsid w:val="00912C1A"/>
    <w:rsid w:val="009162B3"/>
    <w:rsid w:val="00917CB3"/>
    <w:rsid w:val="00920033"/>
    <w:rsid w:val="00920212"/>
    <w:rsid w:val="0092095A"/>
    <w:rsid w:val="009215F8"/>
    <w:rsid w:val="00922CF3"/>
    <w:rsid w:val="009237AE"/>
    <w:rsid w:val="00930754"/>
    <w:rsid w:val="00932133"/>
    <w:rsid w:val="00932F4F"/>
    <w:rsid w:val="00933C56"/>
    <w:rsid w:val="00943499"/>
    <w:rsid w:val="00951B53"/>
    <w:rsid w:val="0095290F"/>
    <w:rsid w:val="00953CEF"/>
    <w:rsid w:val="0095535F"/>
    <w:rsid w:val="00962461"/>
    <w:rsid w:val="00967A40"/>
    <w:rsid w:val="00973CE9"/>
    <w:rsid w:val="00984DE2"/>
    <w:rsid w:val="009863B7"/>
    <w:rsid w:val="00994A3B"/>
    <w:rsid w:val="00994FBF"/>
    <w:rsid w:val="009A5EEB"/>
    <w:rsid w:val="009A783F"/>
    <w:rsid w:val="009B39E4"/>
    <w:rsid w:val="009B4E45"/>
    <w:rsid w:val="009C237E"/>
    <w:rsid w:val="009C243E"/>
    <w:rsid w:val="009C2C5B"/>
    <w:rsid w:val="009C7865"/>
    <w:rsid w:val="009D1896"/>
    <w:rsid w:val="009D2CE9"/>
    <w:rsid w:val="009D3B9F"/>
    <w:rsid w:val="009D51DD"/>
    <w:rsid w:val="009D69EB"/>
    <w:rsid w:val="009E462F"/>
    <w:rsid w:val="009E6636"/>
    <w:rsid w:val="009F4A61"/>
    <w:rsid w:val="009F6AD6"/>
    <w:rsid w:val="00A02F28"/>
    <w:rsid w:val="00A03AC6"/>
    <w:rsid w:val="00A04D97"/>
    <w:rsid w:val="00A051EB"/>
    <w:rsid w:val="00A075BA"/>
    <w:rsid w:val="00A104E3"/>
    <w:rsid w:val="00A107EC"/>
    <w:rsid w:val="00A12C47"/>
    <w:rsid w:val="00A16CB4"/>
    <w:rsid w:val="00A17F5E"/>
    <w:rsid w:val="00A20C97"/>
    <w:rsid w:val="00A21F3D"/>
    <w:rsid w:val="00A244D0"/>
    <w:rsid w:val="00A27DA1"/>
    <w:rsid w:val="00A32F14"/>
    <w:rsid w:val="00A33EA5"/>
    <w:rsid w:val="00A44B34"/>
    <w:rsid w:val="00A46328"/>
    <w:rsid w:val="00A46E47"/>
    <w:rsid w:val="00A50293"/>
    <w:rsid w:val="00A515C3"/>
    <w:rsid w:val="00A51B58"/>
    <w:rsid w:val="00A525ED"/>
    <w:rsid w:val="00A57C56"/>
    <w:rsid w:val="00A716D6"/>
    <w:rsid w:val="00A7428B"/>
    <w:rsid w:val="00A84283"/>
    <w:rsid w:val="00A90406"/>
    <w:rsid w:val="00A90D2F"/>
    <w:rsid w:val="00A945C4"/>
    <w:rsid w:val="00AA4F9A"/>
    <w:rsid w:val="00AA7D0B"/>
    <w:rsid w:val="00AB09BA"/>
    <w:rsid w:val="00AB513D"/>
    <w:rsid w:val="00AB7797"/>
    <w:rsid w:val="00AC0C7D"/>
    <w:rsid w:val="00AC1AD0"/>
    <w:rsid w:val="00AC4E26"/>
    <w:rsid w:val="00AD08F8"/>
    <w:rsid w:val="00AD6E72"/>
    <w:rsid w:val="00AE2479"/>
    <w:rsid w:val="00AE467E"/>
    <w:rsid w:val="00AE69B2"/>
    <w:rsid w:val="00AF3305"/>
    <w:rsid w:val="00AF6115"/>
    <w:rsid w:val="00B057A4"/>
    <w:rsid w:val="00B20224"/>
    <w:rsid w:val="00B22944"/>
    <w:rsid w:val="00B24248"/>
    <w:rsid w:val="00B306E8"/>
    <w:rsid w:val="00B313EB"/>
    <w:rsid w:val="00B33AA5"/>
    <w:rsid w:val="00B44742"/>
    <w:rsid w:val="00B53AAA"/>
    <w:rsid w:val="00B53CC8"/>
    <w:rsid w:val="00B545B5"/>
    <w:rsid w:val="00B5537F"/>
    <w:rsid w:val="00B57A13"/>
    <w:rsid w:val="00B6297F"/>
    <w:rsid w:val="00B65902"/>
    <w:rsid w:val="00B66022"/>
    <w:rsid w:val="00B66268"/>
    <w:rsid w:val="00B71C92"/>
    <w:rsid w:val="00B731CF"/>
    <w:rsid w:val="00B76592"/>
    <w:rsid w:val="00B84FB1"/>
    <w:rsid w:val="00B85204"/>
    <w:rsid w:val="00B8738D"/>
    <w:rsid w:val="00B87BD9"/>
    <w:rsid w:val="00B9134C"/>
    <w:rsid w:val="00B91E4D"/>
    <w:rsid w:val="00B9521D"/>
    <w:rsid w:val="00BA0E2D"/>
    <w:rsid w:val="00BA2101"/>
    <w:rsid w:val="00BA32BF"/>
    <w:rsid w:val="00BB3C98"/>
    <w:rsid w:val="00BB40CB"/>
    <w:rsid w:val="00BB5FD1"/>
    <w:rsid w:val="00BC0F51"/>
    <w:rsid w:val="00BC285C"/>
    <w:rsid w:val="00BC5064"/>
    <w:rsid w:val="00BD4E5F"/>
    <w:rsid w:val="00BD76B6"/>
    <w:rsid w:val="00BE2AA4"/>
    <w:rsid w:val="00BF48AC"/>
    <w:rsid w:val="00BF4CFE"/>
    <w:rsid w:val="00BF7976"/>
    <w:rsid w:val="00C048FA"/>
    <w:rsid w:val="00C04EF0"/>
    <w:rsid w:val="00C10574"/>
    <w:rsid w:val="00C10D98"/>
    <w:rsid w:val="00C124F5"/>
    <w:rsid w:val="00C13BC8"/>
    <w:rsid w:val="00C2059B"/>
    <w:rsid w:val="00C27AC3"/>
    <w:rsid w:val="00C302BF"/>
    <w:rsid w:val="00C30756"/>
    <w:rsid w:val="00C357CA"/>
    <w:rsid w:val="00C40D26"/>
    <w:rsid w:val="00C443FA"/>
    <w:rsid w:val="00C54FB8"/>
    <w:rsid w:val="00C576FA"/>
    <w:rsid w:val="00C6634B"/>
    <w:rsid w:val="00C6635F"/>
    <w:rsid w:val="00C736E0"/>
    <w:rsid w:val="00C8419B"/>
    <w:rsid w:val="00C917F2"/>
    <w:rsid w:val="00C9329B"/>
    <w:rsid w:val="00C94D43"/>
    <w:rsid w:val="00CA2236"/>
    <w:rsid w:val="00CA4A84"/>
    <w:rsid w:val="00CA5CF5"/>
    <w:rsid w:val="00CB3E66"/>
    <w:rsid w:val="00CB4BE9"/>
    <w:rsid w:val="00CB65D5"/>
    <w:rsid w:val="00CB6883"/>
    <w:rsid w:val="00CB7D63"/>
    <w:rsid w:val="00CC1A84"/>
    <w:rsid w:val="00CC1F75"/>
    <w:rsid w:val="00CC4482"/>
    <w:rsid w:val="00CC7371"/>
    <w:rsid w:val="00CD1783"/>
    <w:rsid w:val="00CD2C83"/>
    <w:rsid w:val="00CD3B97"/>
    <w:rsid w:val="00CD68CD"/>
    <w:rsid w:val="00CE083D"/>
    <w:rsid w:val="00CE255F"/>
    <w:rsid w:val="00CE2C7C"/>
    <w:rsid w:val="00CE3F81"/>
    <w:rsid w:val="00CF4AEE"/>
    <w:rsid w:val="00CF5F87"/>
    <w:rsid w:val="00D008F1"/>
    <w:rsid w:val="00D1098F"/>
    <w:rsid w:val="00D1217B"/>
    <w:rsid w:val="00D1451F"/>
    <w:rsid w:val="00D14628"/>
    <w:rsid w:val="00D1516E"/>
    <w:rsid w:val="00D20570"/>
    <w:rsid w:val="00D301D0"/>
    <w:rsid w:val="00D31340"/>
    <w:rsid w:val="00D348F1"/>
    <w:rsid w:val="00D34920"/>
    <w:rsid w:val="00D358CA"/>
    <w:rsid w:val="00D40155"/>
    <w:rsid w:val="00D40480"/>
    <w:rsid w:val="00D40933"/>
    <w:rsid w:val="00D4170C"/>
    <w:rsid w:val="00D4704F"/>
    <w:rsid w:val="00D47E64"/>
    <w:rsid w:val="00D51DC4"/>
    <w:rsid w:val="00D55C3A"/>
    <w:rsid w:val="00D63D9E"/>
    <w:rsid w:val="00D656AD"/>
    <w:rsid w:val="00D70211"/>
    <w:rsid w:val="00D73E1F"/>
    <w:rsid w:val="00D8100A"/>
    <w:rsid w:val="00D812C3"/>
    <w:rsid w:val="00D9319D"/>
    <w:rsid w:val="00D94DDA"/>
    <w:rsid w:val="00D95541"/>
    <w:rsid w:val="00DA1466"/>
    <w:rsid w:val="00DA538A"/>
    <w:rsid w:val="00DB2266"/>
    <w:rsid w:val="00DB41D3"/>
    <w:rsid w:val="00DB6078"/>
    <w:rsid w:val="00DB7D56"/>
    <w:rsid w:val="00DC15CE"/>
    <w:rsid w:val="00DC26D6"/>
    <w:rsid w:val="00DC6D03"/>
    <w:rsid w:val="00DD4A76"/>
    <w:rsid w:val="00DE06B0"/>
    <w:rsid w:val="00DE0E5C"/>
    <w:rsid w:val="00DE4124"/>
    <w:rsid w:val="00DF4BA9"/>
    <w:rsid w:val="00DF7AE8"/>
    <w:rsid w:val="00E03C0A"/>
    <w:rsid w:val="00E123C2"/>
    <w:rsid w:val="00E12C91"/>
    <w:rsid w:val="00E1307B"/>
    <w:rsid w:val="00E13515"/>
    <w:rsid w:val="00E175B8"/>
    <w:rsid w:val="00E2738F"/>
    <w:rsid w:val="00E27465"/>
    <w:rsid w:val="00E36F5B"/>
    <w:rsid w:val="00E47296"/>
    <w:rsid w:val="00E473EC"/>
    <w:rsid w:val="00E53F2B"/>
    <w:rsid w:val="00E545F7"/>
    <w:rsid w:val="00E5730B"/>
    <w:rsid w:val="00E64EF8"/>
    <w:rsid w:val="00E72855"/>
    <w:rsid w:val="00E75787"/>
    <w:rsid w:val="00E76BA7"/>
    <w:rsid w:val="00E7722C"/>
    <w:rsid w:val="00E85A30"/>
    <w:rsid w:val="00E94AFA"/>
    <w:rsid w:val="00EA17BE"/>
    <w:rsid w:val="00EB0C5F"/>
    <w:rsid w:val="00EB6981"/>
    <w:rsid w:val="00EC0232"/>
    <w:rsid w:val="00EC5A8C"/>
    <w:rsid w:val="00EC5CFA"/>
    <w:rsid w:val="00EC62BB"/>
    <w:rsid w:val="00ED24F6"/>
    <w:rsid w:val="00ED3ABE"/>
    <w:rsid w:val="00ED59B2"/>
    <w:rsid w:val="00EE1718"/>
    <w:rsid w:val="00EE29C3"/>
    <w:rsid w:val="00F01855"/>
    <w:rsid w:val="00F04322"/>
    <w:rsid w:val="00F078DE"/>
    <w:rsid w:val="00F10F25"/>
    <w:rsid w:val="00F118EF"/>
    <w:rsid w:val="00F17339"/>
    <w:rsid w:val="00F206BE"/>
    <w:rsid w:val="00F25B8B"/>
    <w:rsid w:val="00F2775C"/>
    <w:rsid w:val="00F31D96"/>
    <w:rsid w:val="00F40F81"/>
    <w:rsid w:val="00F506BB"/>
    <w:rsid w:val="00F5697F"/>
    <w:rsid w:val="00F57FA0"/>
    <w:rsid w:val="00F6368D"/>
    <w:rsid w:val="00F6577E"/>
    <w:rsid w:val="00F66AF1"/>
    <w:rsid w:val="00F66B41"/>
    <w:rsid w:val="00F67225"/>
    <w:rsid w:val="00F67B70"/>
    <w:rsid w:val="00F80938"/>
    <w:rsid w:val="00F86288"/>
    <w:rsid w:val="00F941A0"/>
    <w:rsid w:val="00F95853"/>
    <w:rsid w:val="00F97B91"/>
    <w:rsid w:val="00FA2418"/>
    <w:rsid w:val="00FA3299"/>
    <w:rsid w:val="00FA4C47"/>
    <w:rsid w:val="00FB5D20"/>
    <w:rsid w:val="00FB5E13"/>
    <w:rsid w:val="00FB6FDB"/>
    <w:rsid w:val="00FC19D1"/>
    <w:rsid w:val="00FD0BB6"/>
    <w:rsid w:val="00FD653F"/>
    <w:rsid w:val="00FD6B10"/>
    <w:rsid w:val="00FE0EA8"/>
    <w:rsid w:val="00FF16E8"/>
    <w:rsid w:val="00FF2265"/>
    <w:rsid w:val="00FF3A3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2"/>
    </o:shapelayout>
  </w:shapeDefaults>
  <w:decimalSymbol w:val=","/>
  <w:listSeparator w:val=";"/>
  <w14:docId w14:val="27958C31"/>
  <w15:chartTrackingRefBased/>
  <w15:docId w15:val="{E2F920D7-CD0B-4F19-A3B7-631F84CE3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Calibri" w:hAnsi="Verdana"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1D2"/>
    <w:pPr>
      <w:spacing w:line="276" w:lineRule="auto"/>
    </w:pPr>
    <w:rPr>
      <w:rFonts w:ascii="Calibri" w:hAnsi="Calibri"/>
      <w:sz w:val="22"/>
      <w:szCs w:val="22"/>
      <w:lang w:eastAsia="en-US"/>
    </w:rPr>
  </w:style>
  <w:style w:type="paragraph" w:styleId="Ttulo1">
    <w:name w:val="heading 1"/>
    <w:basedOn w:val="Normal"/>
    <w:next w:val="Normal"/>
    <w:link w:val="Ttulo1Car"/>
    <w:uiPriority w:val="9"/>
    <w:qFormat/>
    <w:rsid w:val="002A012D"/>
    <w:pPr>
      <w:numPr>
        <w:numId w:val="5"/>
      </w:numPr>
      <w:shd w:val="clear" w:color="auto" w:fill="8DB3E2"/>
      <w:outlineLvl w:val="0"/>
    </w:pPr>
    <w:rPr>
      <w:b/>
      <w:color w:val="FFFFFF"/>
      <w:sz w:val="24"/>
      <w:szCs w:val="24"/>
      <w:lang w:val="x-none"/>
    </w:rPr>
  </w:style>
  <w:style w:type="paragraph" w:styleId="Ttulo2">
    <w:name w:val="heading 2"/>
    <w:basedOn w:val="Normal"/>
    <w:next w:val="Normal"/>
    <w:link w:val="Ttulo2Car"/>
    <w:uiPriority w:val="9"/>
    <w:semiHidden/>
    <w:unhideWhenUsed/>
    <w:qFormat/>
    <w:rsid w:val="002A012D"/>
    <w:pPr>
      <w:numPr>
        <w:ilvl w:val="1"/>
        <w:numId w:val="5"/>
      </w:numPr>
      <w:spacing w:line="360" w:lineRule="auto"/>
      <w:jc w:val="both"/>
      <w:outlineLvl w:val="1"/>
    </w:pPr>
    <w:rPr>
      <w:b/>
      <w:sz w:val="24"/>
      <w:szCs w:val="24"/>
      <w:lang w:val="x-none"/>
    </w:rPr>
  </w:style>
  <w:style w:type="paragraph" w:styleId="Ttulo3">
    <w:name w:val="heading 3"/>
    <w:basedOn w:val="Normal"/>
    <w:next w:val="Normal"/>
    <w:link w:val="Ttulo3Car"/>
    <w:uiPriority w:val="9"/>
    <w:semiHidden/>
    <w:unhideWhenUsed/>
    <w:qFormat/>
    <w:rsid w:val="002A012D"/>
    <w:pPr>
      <w:pBdr>
        <w:bottom w:val="single" w:sz="8" w:space="1" w:color="0070C0"/>
      </w:pBdr>
      <w:spacing w:line="360" w:lineRule="auto"/>
      <w:outlineLvl w:val="2"/>
    </w:pPr>
    <w:rPr>
      <w:b/>
      <w:sz w:val="28"/>
      <w:szCs w:val="28"/>
      <w:lang w:val="x-none"/>
    </w:rPr>
  </w:style>
  <w:style w:type="paragraph" w:styleId="Ttulo4">
    <w:name w:val="heading 4"/>
    <w:basedOn w:val="Normal"/>
    <w:next w:val="Normal"/>
    <w:link w:val="Ttulo4Car"/>
    <w:uiPriority w:val="9"/>
    <w:semiHidden/>
    <w:unhideWhenUsed/>
    <w:qFormat/>
    <w:rsid w:val="00BC285C"/>
    <w:pPr>
      <w:keepNext/>
      <w:keepLines/>
      <w:spacing w:before="200"/>
      <w:outlineLvl w:val="3"/>
    </w:pPr>
    <w:rPr>
      <w:rFonts w:ascii="Cambria" w:eastAsia="Times New Roman" w:hAnsi="Cambria"/>
      <w:b/>
      <w:bCs/>
      <w:i/>
      <w:iCs/>
      <w:color w:val="4F81BD"/>
      <w:lang w:val="x-none"/>
    </w:rPr>
  </w:style>
  <w:style w:type="paragraph" w:styleId="Ttulo5">
    <w:name w:val="heading 5"/>
    <w:basedOn w:val="Normal"/>
    <w:next w:val="Normal"/>
    <w:link w:val="Ttulo5Car"/>
    <w:uiPriority w:val="9"/>
    <w:semiHidden/>
    <w:unhideWhenUsed/>
    <w:qFormat/>
    <w:rsid w:val="00BC285C"/>
    <w:pPr>
      <w:keepNext/>
      <w:keepLines/>
      <w:spacing w:before="200"/>
      <w:outlineLvl w:val="4"/>
    </w:pPr>
    <w:rPr>
      <w:rFonts w:ascii="Cambria" w:eastAsia="Times New Roman" w:hAnsi="Cambria"/>
      <w:color w:val="243F60"/>
      <w:lang w:val="x-none"/>
    </w:rPr>
  </w:style>
  <w:style w:type="paragraph" w:styleId="Ttulo6">
    <w:name w:val="heading 6"/>
    <w:basedOn w:val="Normal"/>
    <w:next w:val="Normal"/>
    <w:link w:val="Ttulo6Car"/>
    <w:uiPriority w:val="9"/>
    <w:semiHidden/>
    <w:unhideWhenUsed/>
    <w:qFormat/>
    <w:rsid w:val="00BC285C"/>
    <w:pPr>
      <w:keepNext/>
      <w:keepLines/>
      <w:spacing w:before="200"/>
      <w:outlineLvl w:val="5"/>
    </w:pPr>
    <w:rPr>
      <w:rFonts w:ascii="Cambria" w:eastAsia="Times New Roman" w:hAnsi="Cambria"/>
      <w:i/>
      <w:iCs/>
      <w:color w:val="243F60"/>
      <w:lang w:val="x-none"/>
    </w:rPr>
  </w:style>
  <w:style w:type="paragraph" w:styleId="Ttulo7">
    <w:name w:val="heading 7"/>
    <w:basedOn w:val="Normal"/>
    <w:next w:val="Normal"/>
    <w:link w:val="Ttulo7Car"/>
    <w:uiPriority w:val="9"/>
    <w:semiHidden/>
    <w:unhideWhenUsed/>
    <w:qFormat/>
    <w:rsid w:val="00BC285C"/>
    <w:pPr>
      <w:keepNext/>
      <w:keepLines/>
      <w:spacing w:before="200"/>
      <w:outlineLvl w:val="6"/>
    </w:pPr>
    <w:rPr>
      <w:rFonts w:ascii="Cambria" w:eastAsia="Times New Roman" w:hAnsi="Cambria"/>
      <w:i/>
      <w:iCs/>
      <w:color w:val="404040"/>
      <w:lang w:val="x-none"/>
    </w:rPr>
  </w:style>
  <w:style w:type="paragraph" w:styleId="Ttulo8">
    <w:name w:val="heading 8"/>
    <w:basedOn w:val="Normal"/>
    <w:next w:val="Normal"/>
    <w:link w:val="Ttulo8Car"/>
    <w:uiPriority w:val="9"/>
    <w:semiHidden/>
    <w:unhideWhenUsed/>
    <w:qFormat/>
    <w:rsid w:val="00BC285C"/>
    <w:pPr>
      <w:keepNext/>
      <w:keepLines/>
      <w:spacing w:before="200"/>
      <w:outlineLvl w:val="7"/>
    </w:pPr>
    <w:rPr>
      <w:rFonts w:ascii="Cambria" w:eastAsia="Times New Roman" w:hAnsi="Cambria"/>
      <w:color w:val="404040"/>
      <w:sz w:val="20"/>
      <w:szCs w:val="20"/>
      <w:lang w:val="x-none"/>
    </w:rPr>
  </w:style>
  <w:style w:type="paragraph" w:styleId="Ttulo9">
    <w:name w:val="heading 9"/>
    <w:basedOn w:val="Normal"/>
    <w:next w:val="Normal"/>
    <w:link w:val="Ttulo9Car"/>
    <w:uiPriority w:val="9"/>
    <w:semiHidden/>
    <w:unhideWhenUsed/>
    <w:qFormat/>
    <w:rsid w:val="00BC285C"/>
    <w:pPr>
      <w:keepNext/>
      <w:keepLines/>
      <w:spacing w:before="200"/>
      <w:outlineLvl w:val="8"/>
    </w:pPr>
    <w:rPr>
      <w:rFonts w:ascii="Cambria" w:eastAsia="Times New Roman" w:hAnsi="Cambria"/>
      <w:i/>
      <w:iCs/>
      <w:color w:val="404040"/>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3023B0"/>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3023B0"/>
  </w:style>
  <w:style w:type="paragraph" w:styleId="Piedepgina">
    <w:name w:val="footer"/>
    <w:basedOn w:val="Normal"/>
    <w:link w:val="PiedepginaCar"/>
    <w:unhideWhenUsed/>
    <w:rsid w:val="003023B0"/>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3023B0"/>
  </w:style>
  <w:style w:type="paragraph" w:styleId="Textodeglobo">
    <w:name w:val="Balloon Text"/>
    <w:basedOn w:val="Normal"/>
    <w:link w:val="TextodegloboCar"/>
    <w:uiPriority w:val="99"/>
    <w:semiHidden/>
    <w:unhideWhenUsed/>
    <w:rsid w:val="003023B0"/>
    <w:pPr>
      <w:spacing w:line="240" w:lineRule="auto"/>
    </w:pPr>
    <w:rPr>
      <w:rFonts w:ascii="Tahoma" w:hAnsi="Tahoma"/>
      <w:sz w:val="16"/>
      <w:szCs w:val="16"/>
      <w:lang w:val="x-none" w:eastAsia="x-none"/>
    </w:rPr>
  </w:style>
  <w:style w:type="character" w:customStyle="1" w:styleId="TextodegloboCar">
    <w:name w:val="Texto de globo Car"/>
    <w:link w:val="Textodeglobo"/>
    <w:uiPriority w:val="99"/>
    <w:semiHidden/>
    <w:rsid w:val="003023B0"/>
    <w:rPr>
      <w:rFonts w:ascii="Tahoma" w:hAnsi="Tahoma" w:cs="Tahoma"/>
      <w:sz w:val="16"/>
      <w:szCs w:val="16"/>
    </w:rPr>
  </w:style>
  <w:style w:type="table" w:styleId="Tablaconcuadrcula">
    <w:name w:val="Table Grid"/>
    <w:basedOn w:val="Tablanormal"/>
    <w:uiPriority w:val="59"/>
    <w:rsid w:val="00464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2A012D"/>
    <w:pPr>
      <w:ind w:left="720"/>
      <w:contextualSpacing/>
    </w:pPr>
  </w:style>
  <w:style w:type="paragraph" w:customStyle="1" w:styleId="Puntos">
    <w:name w:val="Puntos"/>
    <w:basedOn w:val="Prrafodelista"/>
    <w:qFormat/>
    <w:rsid w:val="00D20570"/>
    <w:pPr>
      <w:numPr>
        <w:numId w:val="1"/>
      </w:numPr>
    </w:pPr>
    <w:rPr>
      <w:sz w:val="24"/>
    </w:rPr>
  </w:style>
  <w:style w:type="paragraph" w:customStyle="1" w:styleId="objetivos">
    <w:name w:val="objetivos"/>
    <w:basedOn w:val="Normal"/>
    <w:link w:val="objetivosCar"/>
    <w:rsid w:val="007713C5"/>
    <w:pPr>
      <w:numPr>
        <w:numId w:val="2"/>
      </w:numPr>
      <w:spacing w:line="240" w:lineRule="auto"/>
    </w:pPr>
    <w:rPr>
      <w:rFonts w:ascii="Arial" w:hAnsi="Arial"/>
      <w:sz w:val="24"/>
      <w:szCs w:val="24"/>
      <w:lang w:val="x-none" w:eastAsia="x-none"/>
    </w:rPr>
  </w:style>
  <w:style w:type="character" w:customStyle="1" w:styleId="objetivosCar">
    <w:name w:val="objetivos Car"/>
    <w:link w:val="objetivos"/>
    <w:rsid w:val="007713C5"/>
    <w:rPr>
      <w:rFonts w:ascii="Arial" w:hAnsi="Arial"/>
      <w:sz w:val="24"/>
      <w:szCs w:val="24"/>
      <w:lang w:val="x-none" w:eastAsia="x-none"/>
    </w:rPr>
  </w:style>
  <w:style w:type="paragraph" w:customStyle="1" w:styleId="TXT">
    <w:name w:val=".TXT"/>
    <w:basedOn w:val="Normal"/>
    <w:rsid w:val="00815209"/>
    <w:pPr>
      <w:spacing w:line="240" w:lineRule="auto"/>
      <w:ind w:firstLine="284"/>
      <w:jc w:val="both"/>
    </w:pPr>
    <w:rPr>
      <w:rFonts w:ascii="Arial" w:hAnsi="Arial" w:cs="Arial"/>
      <w:sz w:val="24"/>
    </w:rPr>
  </w:style>
  <w:style w:type="paragraph" w:customStyle="1" w:styleId="ART">
    <w:name w:val=".ART"/>
    <w:basedOn w:val="TXT"/>
    <w:next w:val="TXT"/>
    <w:rsid w:val="00815209"/>
    <w:pPr>
      <w:spacing w:before="240" w:after="240"/>
      <w:ind w:left="567" w:hanging="567"/>
    </w:pPr>
    <w:rPr>
      <w:i/>
      <w:iCs/>
    </w:rPr>
  </w:style>
  <w:style w:type="character" w:customStyle="1" w:styleId="A1">
    <w:name w:val="A1"/>
    <w:uiPriority w:val="99"/>
    <w:rsid w:val="00815209"/>
    <w:rPr>
      <w:color w:val="000000"/>
      <w:sz w:val="20"/>
      <w:szCs w:val="20"/>
    </w:rPr>
  </w:style>
  <w:style w:type="paragraph" w:customStyle="1" w:styleId="TitulosAzules">
    <w:name w:val="Titulos Azules"/>
    <w:basedOn w:val="Ttulo1"/>
    <w:next w:val="Normal"/>
    <w:qFormat/>
    <w:rsid w:val="00A33EA5"/>
    <w:pPr>
      <w:spacing w:after="120"/>
    </w:pPr>
    <w:rPr>
      <w:caps/>
      <w:sz w:val="28"/>
    </w:rPr>
  </w:style>
  <w:style w:type="paragraph" w:styleId="Sinespaciado">
    <w:name w:val="No Spacing"/>
    <w:link w:val="SinespaciadoCar"/>
    <w:uiPriority w:val="1"/>
    <w:qFormat/>
    <w:rsid w:val="004959BB"/>
    <w:rPr>
      <w:rFonts w:ascii="Calibri" w:hAnsi="Calibri"/>
      <w:sz w:val="22"/>
      <w:szCs w:val="22"/>
      <w:lang w:eastAsia="en-US"/>
    </w:rPr>
  </w:style>
  <w:style w:type="paragraph" w:customStyle="1" w:styleId="TituloNivel2">
    <w:name w:val="Titulo Nivel 2"/>
    <w:basedOn w:val="Ttulo2"/>
    <w:next w:val="Normal"/>
    <w:qFormat/>
    <w:rsid w:val="00F5697F"/>
    <w:pPr>
      <w:spacing w:after="240"/>
    </w:pPr>
    <w:rPr>
      <w:i/>
    </w:rPr>
  </w:style>
  <w:style w:type="paragraph" w:customStyle="1" w:styleId="Estilocompetencias">
    <w:name w:val="Estilo competencias"/>
    <w:basedOn w:val="Normal"/>
    <w:qFormat/>
    <w:rsid w:val="00BC285C"/>
    <w:pPr>
      <w:numPr>
        <w:numId w:val="3"/>
      </w:numPr>
      <w:ind w:left="714" w:hanging="357"/>
      <w:contextualSpacing/>
    </w:pPr>
  </w:style>
  <w:style w:type="character" w:customStyle="1" w:styleId="Ttulo1Car">
    <w:name w:val="Título 1 Car"/>
    <w:link w:val="Ttulo1"/>
    <w:uiPriority w:val="9"/>
    <w:rsid w:val="002A012D"/>
    <w:rPr>
      <w:rFonts w:ascii="Calibri" w:hAnsi="Calibri"/>
      <w:b/>
      <w:color w:val="FFFFFF"/>
      <w:sz w:val="24"/>
      <w:szCs w:val="24"/>
      <w:shd w:val="clear" w:color="auto" w:fill="8DB3E2"/>
      <w:lang w:val="x-none" w:eastAsia="en-US"/>
    </w:rPr>
  </w:style>
  <w:style w:type="character" w:customStyle="1" w:styleId="Ttulo2Car">
    <w:name w:val="Título 2 Car"/>
    <w:link w:val="Ttulo2"/>
    <w:uiPriority w:val="9"/>
    <w:semiHidden/>
    <w:rsid w:val="002A012D"/>
    <w:rPr>
      <w:rFonts w:ascii="Calibri" w:hAnsi="Calibri"/>
      <w:b/>
      <w:sz w:val="24"/>
      <w:szCs w:val="24"/>
      <w:lang w:val="x-none" w:eastAsia="en-US"/>
    </w:rPr>
  </w:style>
  <w:style w:type="character" w:customStyle="1" w:styleId="Ttulo3Car">
    <w:name w:val="Título 3 Car"/>
    <w:link w:val="Ttulo3"/>
    <w:uiPriority w:val="9"/>
    <w:rsid w:val="002A012D"/>
    <w:rPr>
      <w:rFonts w:ascii="Calibri" w:hAnsi="Calibri"/>
      <w:b/>
      <w:sz w:val="28"/>
      <w:szCs w:val="28"/>
      <w:lang w:eastAsia="en-US"/>
    </w:rPr>
  </w:style>
  <w:style w:type="character" w:customStyle="1" w:styleId="Ttulo4Car">
    <w:name w:val="Título 4 Car"/>
    <w:link w:val="Ttulo4"/>
    <w:uiPriority w:val="9"/>
    <w:semiHidden/>
    <w:rsid w:val="00BC285C"/>
    <w:rPr>
      <w:rFonts w:ascii="Cambria" w:eastAsia="Times New Roman" w:hAnsi="Cambria" w:cs="Times New Roman"/>
      <w:b/>
      <w:bCs/>
      <w:i/>
      <w:iCs/>
      <w:color w:val="4F81BD"/>
      <w:sz w:val="22"/>
      <w:szCs w:val="22"/>
      <w:lang w:eastAsia="en-US"/>
    </w:rPr>
  </w:style>
  <w:style w:type="character" w:customStyle="1" w:styleId="Ttulo5Car">
    <w:name w:val="Título 5 Car"/>
    <w:link w:val="Ttulo5"/>
    <w:uiPriority w:val="9"/>
    <w:semiHidden/>
    <w:rsid w:val="00BC285C"/>
    <w:rPr>
      <w:rFonts w:ascii="Cambria" w:eastAsia="Times New Roman" w:hAnsi="Cambria" w:cs="Times New Roman"/>
      <w:color w:val="243F60"/>
      <w:sz w:val="22"/>
      <w:szCs w:val="22"/>
      <w:lang w:eastAsia="en-US"/>
    </w:rPr>
  </w:style>
  <w:style w:type="character" w:customStyle="1" w:styleId="Ttulo6Car">
    <w:name w:val="Título 6 Car"/>
    <w:link w:val="Ttulo6"/>
    <w:uiPriority w:val="9"/>
    <w:semiHidden/>
    <w:rsid w:val="00BC285C"/>
    <w:rPr>
      <w:rFonts w:ascii="Cambria" w:eastAsia="Times New Roman" w:hAnsi="Cambria" w:cs="Times New Roman"/>
      <w:i/>
      <w:iCs/>
      <w:color w:val="243F60"/>
      <w:sz w:val="22"/>
      <w:szCs w:val="22"/>
      <w:lang w:eastAsia="en-US"/>
    </w:rPr>
  </w:style>
  <w:style w:type="character" w:customStyle="1" w:styleId="Ttulo7Car">
    <w:name w:val="Título 7 Car"/>
    <w:link w:val="Ttulo7"/>
    <w:uiPriority w:val="9"/>
    <w:semiHidden/>
    <w:rsid w:val="00BC285C"/>
    <w:rPr>
      <w:rFonts w:ascii="Cambria" w:eastAsia="Times New Roman" w:hAnsi="Cambria" w:cs="Times New Roman"/>
      <w:i/>
      <w:iCs/>
      <w:color w:val="404040"/>
      <w:sz w:val="22"/>
      <w:szCs w:val="22"/>
      <w:lang w:eastAsia="en-US"/>
    </w:rPr>
  </w:style>
  <w:style w:type="character" w:customStyle="1" w:styleId="Ttulo8Car">
    <w:name w:val="Título 8 Car"/>
    <w:link w:val="Ttulo8"/>
    <w:uiPriority w:val="9"/>
    <w:semiHidden/>
    <w:rsid w:val="00BC285C"/>
    <w:rPr>
      <w:rFonts w:ascii="Cambria" w:eastAsia="Times New Roman" w:hAnsi="Cambria" w:cs="Times New Roman"/>
      <w:color w:val="404040"/>
      <w:lang w:eastAsia="en-US"/>
    </w:rPr>
  </w:style>
  <w:style w:type="character" w:customStyle="1" w:styleId="Ttulo9Car">
    <w:name w:val="Título 9 Car"/>
    <w:link w:val="Ttulo9"/>
    <w:uiPriority w:val="9"/>
    <w:semiHidden/>
    <w:rsid w:val="00BC285C"/>
    <w:rPr>
      <w:rFonts w:ascii="Cambria" w:eastAsia="Times New Roman" w:hAnsi="Cambria" w:cs="Times New Roman"/>
      <w:i/>
      <w:iCs/>
      <w:color w:val="404040"/>
      <w:lang w:eastAsia="en-US"/>
    </w:rPr>
  </w:style>
  <w:style w:type="paragraph" w:customStyle="1" w:styleId="Nivel2">
    <w:name w:val="Nivel 2"/>
    <w:basedOn w:val="Normal"/>
    <w:qFormat/>
    <w:rsid w:val="0057745C"/>
    <w:rPr>
      <w:b/>
      <w:szCs w:val="24"/>
    </w:rPr>
  </w:style>
  <w:style w:type="paragraph" w:styleId="Textoindependiente">
    <w:name w:val="Body Text"/>
    <w:basedOn w:val="Normal"/>
    <w:link w:val="TextoindependienteCar"/>
    <w:uiPriority w:val="1"/>
    <w:rsid w:val="00A57C56"/>
    <w:pPr>
      <w:spacing w:line="240" w:lineRule="auto"/>
    </w:pPr>
    <w:rPr>
      <w:rFonts w:ascii="Arial" w:hAnsi="Arial"/>
      <w:sz w:val="24"/>
      <w:lang w:val="x-none"/>
    </w:rPr>
  </w:style>
  <w:style w:type="character" w:customStyle="1" w:styleId="TextoindependienteCar">
    <w:name w:val="Texto independiente Car"/>
    <w:link w:val="Textoindependiente"/>
    <w:uiPriority w:val="1"/>
    <w:rsid w:val="00A57C56"/>
    <w:rPr>
      <w:rFonts w:ascii="Arial" w:hAnsi="Arial"/>
      <w:sz w:val="24"/>
      <w:szCs w:val="22"/>
      <w:lang w:eastAsia="en-US"/>
    </w:rPr>
  </w:style>
  <w:style w:type="paragraph" w:customStyle="1" w:styleId="Unidadesnumeracin">
    <w:name w:val="Unidades numeración"/>
    <w:basedOn w:val="Normal"/>
    <w:qFormat/>
    <w:rsid w:val="00A57C56"/>
    <w:pPr>
      <w:numPr>
        <w:numId w:val="4"/>
      </w:numPr>
      <w:spacing w:before="120" w:line="240" w:lineRule="auto"/>
      <w:ind w:left="360"/>
    </w:pPr>
    <w:rPr>
      <w:rFonts w:cs="Arial"/>
      <w:szCs w:val="24"/>
    </w:rPr>
  </w:style>
  <w:style w:type="paragraph" w:styleId="Textosinformato">
    <w:name w:val="Plain Text"/>
    <w:basedOn w:val="Normal"/>
    <w:link w:val="TextosinformatoCar"/>
    <w:rsid w:val="004B744D"/>
    <w:pPr>
      <w:spacing w:line="240" w:lineRule="auto"/>
    </w:pPr>
    <w:rPr>
      <w:rFonts w:ascii="Courier New" w:hAnsi="Courier New"/>
      <w:sz w:val="20"/>
      <w:szCs w:val="20"/>
      <w:lang w:val="x-none" w:eastAsia="x-none"/>
    </w:rPr>
  </w:style>
  <w:style w:type="character" w:customStyle="1" w:styleId="TextosinformatoCar">
    <w:name w:val="Texto sin formato Car"/>
    <w:link w:val="Textosinformato"/>
    <w:rsid w:val="004B744D"/>
    <w:rPr>
      <w:rFonts w:ascii="Courier New" w:hAnsi="Courier New"/>
    </w:rPr>
  </w:style>
  <w:style w:type="paragraph" w:customStyle="1" w:styleId="Articulo">
    <w:name w:val="Articulo"/>
    <w:basedOn w:val="Normal"/>
    <w:next w:val="Normal"/>
    <w:autoRedefine/>
    <w:rsid w:val="00534384"/>
    <w:pPr>
      <w:spacing w:line="240" w:lineRule="auto"/>
      <w:ind w:left="284" w:hanging="284"/>
      <w:jc w:val="center"/>
    </w:pPr>
    <w:rPr>
      <w:rFonts w:ascii="Arial" w:hAnsi="Arial"/>
      <w:szCs w:val="24"/>
      <w:lang w:val="es-ES_tradnl"/>
    </w:rPr>
  </w:style>
  <w:style w:type="paragraph" w:customStyle="1" w:styleId="Default">
    <w:name w:val="Default"/>
    <w:rsid w:val="00534384"/>
    <w:pPr>
      <w:autoSpaceDE w:val="0"/>
      <w:autoSpaceDN w:val="0"/>
      <w:adjustRightInd w:val="0"/>
    </w:pPr>
    <w:rPr>
      <w:rFonts w:ascii="Arial" w:hAnsi="Arial" w:cs="Arial"/>
      <w:color w:val="000000"/>
      <w:sz w:val="24"/>
      <w:szCs w:val="24"/>
      <w:lang w:val="es-ES_tradnl" w:eastAsia="es-ES_tradnl"/>
    </w:rPr>
  </w:style>
  <w:style w:type="character" w:styleId="Refdecomentario">
    <w:name w:val="annotation reference"/>
    <w:uiPriority w:val="99"/>
    <w:semiHidden/>
    <w:unhideWhenUsed/>
    <w:rsid w:val="004D7436"/>
    <w:rPr>
      <w:sz w:val="16"/>
      <w:szCs w:val="16"/>
    </w:rPr>
  </w:style>
  <w:style w:type="paragraph" w:styleId="Textocomentario">
    <w:name w:val="annotation text"/>
    <w:basedOn w:val="Normal"/>
    <w:link w:val="TextocomentarioCar"/>
    <w:uiPriority w:val="99"/>
    <w:semiHidden/>
    <w:unhideWhenUsed/>
    <w:rsid w:val="004D7436"/>
    <w:rPr>
      <w:sz w:val="20"/>
      <w:szCs w:val="20"/>
    </w:rPr>
  </w:style>
  <w:style w:type="character" w:customStyle="1" w:styleId="TextocomentarioCar">
    <w:name w:val="Texto comentario Car"/>
    <w:basedOn w:val="Fuentedeprrafopredeter"/>
    <w:link w:val="Textocomentario"/>
    <w:uiPriority w:val="99"/>
    <w:semiHidden/>
    <w:rsid w:val="004D7436"/>
  </w:style>
  <w:style w:type="paragraph" w:styleId="Asuntodelcomentario">
    <w:name w:val="annotation subject"/>
    <w:basedOn w:val="Textocomentario"/>
    <w:next w:val="Textocomentario"/>
    <w:link w:val="AsuntodelcomentarioCar"/>
    <w:uiPriority w:val="99"/>
    <w:semiHidden/>
    <w:unhideWhenUsed/>
    <w:rsid w:val="004D7436"/>
    <w:rPr>
      <w:rFonts w:ascii="Verdana" w:hAnsi="Verdana"/>
      <w:b/>
      <w:bCs/>
      <w:lang w:val="x-none" w:eastAsia="x-none"/>
    </w:rPr>
  </w:style>
  <w:style w:type="character" w:customStyle="1" w:styleId="AsuntodelcomentarioCar">
    <w:name w:val="Asunto del comentario Car"/>
    <w:link w:val="Asuntodelcomentario"/>
    <w:uiPriority w:val="99"/>
    <w:semiHidden/>
    <w:rsid w:val="004D7436"/>
    <w:rPr>
      <w:b/>
      <w:bCs/>
    </w:rPr>
  </w:style>
  <w:style w:type="paragraph" w:styleId="Textoindependiente2">
    <w:name w:val="Body Text 2"/>
    <w:basedOn w:val="Normal"/>
    <w:link w:val="Textoindependiente2Car"/>
    <w:uiPriority w:val="99"/>
    <w:unhideWhenUsed/>
    <w:rsid w:val="00D95541"/>
    <w:pPr>
      <w:spacing w:line="480" w:lineRule="auto"/>
    </w:pPr>
    <w:rPr>
      <w:rFonts w:ascii="Verdana" w:hAnsi="Verdana"/>
      <w:sz w:val="24"/>
      <w:lang w:val="x-none" w:eastAsia="x-none"/>
    </w:rPr>
  </w:style>
  <w:style w:type="character" w:customStyle="1" w:styleId="Textoindependiente2Car">
    <w:name w:val="Texto independiente 2 Car"/>
    <w:link w:val="Textoindependiente2"/>
    <w:uiPriority w:val="99"/>
    <w:rsid w:val="00D95541"/>
    <w:rPr>
      <w:sz w:val="24"/>
      <w:szCs w:val="22"/>
    </w:rPr>
  </w:style>
  <w:style w:type="paragraph" w:customStyle="1" w:styleId="Titulopequeo">
    <w:name w:val="Titulo pequeño"/>
    <w:basedOn w:val="Sinespaciado"/>
    <w:qFormat/>
    <w:rsid w:val="003518F9"/>
    <w:rPr>
      <w:b/>
      <w:sz w:val="16"/>
      <w:szCs w:val="16"/>
    </w:rPr>
  </w:style>
  <w:style w:type="paragraph" w:customStyle="1" w:styleId="Normalpequeo">
    <w:name w:val="Normal pequeño"/>
    <w:basedOn w:val="Sinespaciado"/>
    <w:qFormat/>
    <w:rsid w:val="003518F9"/>
    <w:pPr>
      <w:jc w:val="both"/>
    </w:pPr>
    <w:rPr>
      <w:sz w:val="16"/>
      <w:szCs w:val="16"/>
    </w:rPr>
  </w:style>
  <w:style w:type="paragraph" w:customStyle="1" w:styleId="Listapequea">
    <w:name w:val="Lista pequeña"/>
    <w:basedOn w:val="Sinespaciado"/>
    <w:qFormat/>
    <w:rsid w:val="003518F9"/>
    <w:pPr>
      <w:numPr>
        <w:numId w:val="6"/>
      </w:numPr>
      <w:ind w:left="357" w:hanging="357"/>
      <w:jc w:val="both"/>
    </w:pPr>
    <w:rPr>
      <w:sz w:val="16"/>
      <w:szCs w:val="16"/>
    </w:rPr>
  </w:style>
  <w:style w:type="paragraph" w:customStyle="1" w:styleId="Instrumentosdeevaluacin">
    <w:name w:val="Instrumentos de evaluación"/>
    <w:basedOn w:val="Normal"/>
    <w:qFormat/>
    <w:rsid w:val="00AF6115"/>
    <w:pPr>
      <w:tabs>
        <w:tab w:val="left" w:pos="452"/>
      </w:tabs>
      <w:spacing w:line="240" w:lineRule="auto"/>
      <w:ind w:left="72" w:right="110"/>
    </w:pPr>
    <w:rPr>
      <w:rFonts w:ascii="Lucida Sans" w:eastAsia="Lucida Sans" w:hAnsi="Lucida Sans" w:cs="Lucida Sans"/>
      <w:sz w:val="16"/>
      <w:szCs w:val="16"/>
    </w:rPr>
  </w:style>
  <w:style w:type="character" w:styleId="Hipervnculo">
    <w:name w:val="Hyperlink"/>
    <w:uiPriority w:val="99"/>
    <w:unhideWhenUsed/>
    <w:rsid w:val="00C2059B"/>
    <w:rPr>
      <w:color w:val="0000FF"/>
      <w:u w:val="single"/>
    </w:rPr>
  </w:style>
  <w:style w:type="character" w:styleId="Hipervnculovisitado">
    <w:name w:val="FollowedHyperlink"/>
    <w:uiPriority w:val="99"/>
    <w:semiHidden/>
    <w:unhideWhenUsed/>
    <w:rsid w:val="00626369"/>
    <w:rPr>
      <w:color w:val="800080"/>
      <w:u w:val="single"/>
    </w:rPr>
  </w:style>
  <w:style w:type="paragraph" w:customStyle="1" w:styleId="TtulodeTDC">
    <w:name w:val="Título de TDC"/>
    <w:basedOn w:val="Ttulo1"/>
    <w:next w:val="Normal"/>
    <w:uiPriority w:val="39"/>
    <w:semiHidden/>
    <w:unhideWhenUsed/>
    <w:qFormat/>
    <w:rsid w:val="009237AE"/>
    <w:pPr>
      <w:keepNext/>
      <w:keepLines/>
      <w:numPr>
        <w:numId w:val="0"/>
      </w:numPr>
      <w:shd w:val="clear" w:color="auto" w:fill="auto"/>
      <w:spacing w:before="480"/>
      <w:outlineLvl w:val="9"/>
    </w:pPr>
    <w:rPr>
      <w:rFonts w:ascii="Cambria" w:eastAsia="Times New Roman" w:hAnsi="Cambria"/>
      <w:bCs/>
      <w:color w:val="365F91"/>
      <w:sz w:val="28"/>
      <w:szCs w:val="28"/>
      <w:lang w:val="es-ES"/>
    </w:rPr>
  </w:style>
  <w:style w:type="paragraph" w:styleId="TDC1">
    <w:name w:val="toc 1"/>
    <w:basedOn w:val="Normal"/>
    <w:next w:val="Normal"/>
    <w:autoRedefine/>
    <w:uiPriority w:val="39"/>
    <w:unhideWhenUsed/>
    <w:rsid w:val="000F476E"/>
    <w:pPr>
      <w:tabs>
        <w:tab w:val="left" w:pos="440"/>
        <w:tab w:val="right" w:leader="dot" w:pos="9736"/>
      </w:tabs>
    </w:pPr>
    <w:rPr>
      <w:rFonts w:ascii="Arial" w:hAnsi="Arial" w:cs="Arial"/>
      <w:b/>
      <w:bCs/>
      <w:noProof/>
      <w:color w:val="000000"/>
      <w:sz w:val="20"/>
      <w:szCs w:val="20"/>
    </w:rPr>
  </w:style>
  <w:style w:type="paragraph" w:styleId="TDC2">
    <w:name w:val="toc 2"/>
    <w:basedOn w:val="Normal"/>
    <w:next w:val="Normal"/>
    <w:autoRedefine/>
    <w:uiPriority w:val="39"/>
    <w:unhideWhenUsed/>
    <w:rsid w:val="0088193E"/>
    <w:pPr>
      <w:tabs>
        <w:tab w:val="left" w:pos="851"/>
        <w:tab w:val="right" w:leader="dot" w:pos="9736"/>
      </w:tabs>
      <w:ind w:left="220"/>
    </w:pPr>
    <w:rPr>
      <w:rFonts w:ascii="Arial" w:hAnsi="Arial" w:cs="Arial"/>
      <w:noProof/>
      <w:color w:val="000000"/>
      <w:sz w:val="20"/>
      <w:szCs w:val="20"/>
    </w:rPr>
  </w:style>
  <w:style w:type="paragraph" w:styleId="Remitedesobre">
    <w:name w:val="envelope return"/>
    <w:basedOn w:val="Normal"/>
    <w:rsid w:val="008B51AF"/>
    <w:pPr>
      <w:keepLines/>
      <w:framePr w:w="2635" w:h="1138" w:wrap="notBeside" w:vAnchor="page" w:hAnchor="margin" w:xAlign="right" w:y="678"/>
      <w:widowControl w:val="0"/>
      <w:spacing w:line="200" w:lineRule="auto"/>
      <w:ind w:right="-120"/>
    </w:pPr>
    <w:rPr>
      <w:rFonts w:ascii="Times New Roman" w:eastAsia="Times New Roman" w:hAnsi="Times New Roman"/>
      <w:sz w:val="16"/>
      <w:szCs w:val="20"/>
      <w:lang w:val="es-ES_tradnl" w:eastAsia="es-ES"/>
    </w:rPr>
  </w:style>
  <w:style w:type="character" w:styleId="Nmerodepgina">
    <w:name w:val="page number"/>
    <w:rsid w:val="004F200B"/>
  </w:style>
  <w:style w:type="character" w:customStyle="1" w:styleId="SinespaciadoCar">
    <w:name w:val="Sin espaciado Car"/>
    <w:link w:val="Sinespaciado"/>
    <w:uiPriority w:val="1"/>
    <w:rsid w:val="005140ED"/>
    <w:rPr>
      <w:rFonts w:ascii="Calibri" w:hAnsi="Calibri"/>
      <w:sz w:val="22"/>
      <w:szCs w:val="22"/>
      <w:lang w:eastAsia="en-US"/>
    </w:rPr>
  </w:style>
  <w:style w:type="character" w:styleId="Mencinsinresolver">
    <w:name w:val="Unresolved Mention"/>
    <w:uiPriority w:val="99"/>
    <w:semiHidden/>
    <w:unhideWhenUsed/>
    <w:rsid w:val="009F6AD6"/>
    <w:rPr>
      <w:color w:val="605E5C"/>
      <w:shd w:val="clear" w:color="auto" w:fill="E1DFDD"/>
    </w:rPr>
  </w:style>
  <w:style w:type="paragraph" w:styleId="NormalWeb">
    <w:name w:val="Normal (Web)"/>
    <w:basedOn w:val="Normal"/>
    <w:uiPriority w:val="99"/>
    <w:unhideWhenUsed/>
    <w:rsid w:val="00CB65D5"/>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enlacecentrado">
    <w:name w:val="enlace_centrado"/>
    <w:basedOn w:val="Normal"/>
    <w:rsid w:val="00895D32"/>
    <w:pPr>
      <w:spacing w:before="100" w:beforeAutospacing="1" w:after="100" w:afterAutospacing="1" w:line="240" w:lineRule="auto"/>
    </w:pPr>
    <w:rPr>
      <w:rFonts w:ascii="Times New Roman" w:eastAsia="Times New Roman" w:hAnsi="Times New Roman"/>
      <w:sz w:val="24"/>
      <w:szCs w:val="24"/>
      <w:lang w:eastAsia="es-ES"/>
    </w:rPr>
  </w:style>
  <w:style w:type="character" w:styleId="Textoennegrita">
    <w:name w:val="Strong"/>
    <w:uiPriority w:val="22"/>
    <w:qFormat/>
    <w:rsid w:val="00895D32"/>
    <w:rPr>
      <w:b/>
      <w:bCs/>
    </w:rPr>
  </w:style>
  <w:style w:type="character" w:styleId="AcrnimoHTML">
    <w:name w:val="HTML Acronym"/>
    <w:uiPriority w:val="99"/>
    <w:unhideWhenUsed/>
    <w:rsid w:val="00895D32"/>
  </w:style>
  <w:style w:type="paragraph" w:styleId="Sangradetextonormal">
    <w:name w:val="Body Text Indent"/>
    <w:basedOn w:val="Normal"/>
    <w:link w:val="SangradetextonormalCar"/>
    <w:uiPriority w:val="99"/>
    <w:semiHidden/>
    <w:unhideWhenUsed/>
    <w:rsid w:val="00AC1AD0"/>
    <w:pPr>
      <w:spacing w:after="120"/>
      <w:ind w:left="283"/>
    </w:pPr>
  </w:style>
  <w:style w:type="character" w:customStyle="1" w:styleId="SangradetextonormalCar">
    <w:name w:val="Sangría de texto normal Car"/>
    <w:link w:val="Sangradetextonormal"/>
    <w:uiPriority w:val="99"/>
    <w:semiHidden/>
    <w:rsid w:val="00AC1AD0"/>
    <w:rPr>
      <w:rFonts w:ascii="Calibri" w:hAnsi="Calibri"/>
      <w:sz w:val="22"/>
      <w:szCs w:val="22"/>
      <w:lang w:eastAsia="en-US"/>
    </w:rPr>
  </w:style>
  <w:style w:type="paragraph" w:styleId="Sangra2detindependiente">
    <w:name w:val="Body Text Indent 2"/>
    <w:basedOn w:val="Normal"/>
    <w:link w:val="Sangra2detindependienteCar"/>
    <w:uiPriority w:val="99"/>
    <w:semiHidden/>
    <w:unhideWhenUsed/>
    <w:rsid w:val="00AC1AD0"/>
    <w:pPr>
      <w:spacing w:after="120" w:line="480" w:lineRule="auto"/>
      <w:ind w:left="283"/>
    </w:pPr>
  </w:style>
  <w:style w:type="character" w:customStyle="1" w:styleId="Sangra2detindependienteCar">
    <w:name w:val="Sangría 2 de t. independiente Car"/>
    <w:link w:val="Sangra2detindependiente"/>
    <w:uiPriority w:val="99"/>
    <w:semiHidden/>
    <w:rsid w:val="00AC1AD0"/>
    <w:rPr>
      <w:rFonts w:ascii="Calibri" w:hAnsi="Calibri"/>
      <w:sz w:val="22"/>
      <w:szCs w:val="22"/>
      <w:lang w:eastAsia="en-US"/>
    </w:rPr>
  </w:style>
  <w:style w:type="paragraph" w:styleId="Sangra3detindependiente">
    <w:name w:val="Body Text Indent 3"/>
    <w:basedOn w:val="Normal"/>
    <w:link w:val="Sangra3detindependienteCar"/>
    <w:uiPriority w:val="99"/>
    <w:semiHidden/>
    <w:unhideWhenUsed/>
    <w:rsid w:val="00AC1AD0"/>
    <w:pPr>
      <w:spacing w:after="120"/>
      <w:ind w:left="283"/>
    </w:pPr>
    <w:rPr>
      <w:sz w:val="16"/>
      <w:szCs w:val="16"/>
    </w:rPr>
  </w:style>
  <w:style w:type="character" w:customStyle="1" w:styleId="Sangra3detindependienteCar">
    <w:name w:val="Sangría 3 de t. independiente Car"/>
    <w:link w:val="Sangra3detindependiente"/>
    <w:uiPriority w:val="99"/>
    <w:semiHidden/>
    <w:rsid w:val="00AC1AD0"/>
    <w:rPr>
      <w:rFonts w:ascii="Calibri" w:hAnsi="Calibri"/>
      <w:sz w:val="16"/>
      <w:szCs w:val="16"/>
      <w:lang w:eastAsia="en-US"/>
    </w:rPr>
  </w:style>
  <w:style w:type="character" w:customStyle="1" w:styleId="Cuerpodeltexto">
    <w:name w:val="Cuerpo del texto_"/>
    <w:link w:val="Cuerpodeltexto0"/>
    <w:locked/>
    <w:rsid w:val="00FA4C47"/>
    <w:rPr>
      <w:sz w:val="22"/>
      <w:szCs w:val="22"/>
      <w:shd w:val="clear" w:color="auto" w:fill="FFFFFF"/>
    </w:rPr>
  </w:style>
  <w:style w:type="paragraph" w:customStyle="1" w:styleId="Cuerpodeltexto0">
    <w:name w:val="Cuerpo del texto"/>
    <w:basedOn w:val="Normal"/>
    <w:link w:val="Cuerpodeltexto"/>
    <w:rsid w:val="00FA4C47"/>
    <w:pPr>
      <w:widowControl w:val="0"/>
      <w:shd w:val="clear" w:color="auto" w:fill="FFFFFF"/>
      <w:spacing w:line="0" w:lineRule="atLeast"/>
      <w:ind w:hanging="2100"/>
      <w:jc w:val="both"/>
    </w:pPr>
    <w:rPr>
      <w:rFonts w:ascii="Verdana" w:hAnsi="Verdana"/>
      <w:lang w:eastAsia="es-ES"/>
    </w:rPr>
  </w:style>
  <w:style w:type="paragraph" w:customStyle="1" w:styleId="LO-normal">
    <w:name w:val="LO-normal"/>
    <w:qFormat/>
    <w:rsid w:val="00FA4C47"/>
    <w:pPr>
      <w:suppressAutoHyphens/>
    </w:pPr>
    <w:rPr>
      <w:rFonts w:ascii="Arial" w:eastAsia="Arial" w:hAnsi="Arial" w:cs="Arial"/>
      <w:sz w:val="24"/>
      <w:szCs w:val="24"/>
      <w:lang w:eastAsia="zh-CN" w:bidi="hi-IN"/>
    </w:rPr>
  </w:style>
  <w:style w:type="paragraph" w:styleId="Lista2">
    <w:name w:val="List 2"/>
    <w:basedOn w:val="Normal"/>
    <w:rsid w:val="000B26A4"/>
    <w:pPr>
      <w:spacing w:line="240" w:lineRule="auto"/>
      <w:ind w:left="566" w:hanging="283"/>
    </w:pPr>
    <w:rPr>
      <w:rFonts w:ascii="Arial" w:eastAsia="Times New Roman" w:hAnsi="Arial"/>
      <w:sz w:val="24"/>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0068261">
      <w:bodyDiv w:val="1"/>
      <w:marLeft w:val="0"/>
      <w:marRight w:val="0"/>
      <w:marTop w:val="0"/>
      <w:marBottom w:val="0"/>
      <w:divBdr>
        <w:top w:val="none" w:sz="0" w:space="0" w:color="auto"/>
        <w:left w:val="none" w:sz="0" w:space="0" w:color="auto"/>
        <w:bottom w:val="none" w:sz="0" w:space="0" w:color="auto"/>
        <w:right w:val="none" w:sz="0" w:space="0" w:color="auto"/>
      </w:divBdr>
    </w:div>
    <w:div w:id="352272910">
      <w:bodyDiv w:val="1"/>
      <w:marLeft w:val="0"/>
      <w:marRight w:val="0"/>
      <w:marTop w:val="0"/>
      <w:marBottom w:val="0"/>
      <w:divBdr>
        <w:top w:val="none" w:sz="0" w:space="0" w:color="auto"/>
        <w:left w:val="none" w:sz="0" w:space="0" w:color="auto"/>
        <w:bottom w:val="none" w:sz="0" w:space="0" w:color="auto"/>
        <w:right w:val="none" w:sz="0" w:space="0" w:color="auto"/>
      </w:divBdr>
    </w:div>
    <w:div w:id="494995753">
      <w:bodyDiv w:val="1"/>
      <w:marLeft w:val="0"/>
      <w:marRight w:val="0"/>
      <w:marTop w:val="0"/>
      <w:marBottom w:val="0"/>
      <w:divBdr>
        <w:top w:val="none" w:sz="0" w:space="0" w:color="auto"/>
        <w:left w:val="none" w:sz="0" w:space="0" w:color="auto"/>
        <w:bottom w:val="none" w:sz="0" w:space="0" w:color="auto"/>
        <w:right w:val="none" w:sz="0" w:space="0" w:color="auto"/>
      </w:divBdr>
    </w:div>
    <w:div w:id="541787882">
      <w:bodyDiv w:val="1"/>
      <w:marLeft w:val="0"/>
      <w:marRight w:val="0"/>
      <w:marTop w:val="0"/>
      <w:marBottom w:val="0"/>
      <w:divBdr>
        <w:top w:val="none" w:sz="0" w:space="0" w:color="auto"/>
        <w:left w:val="none" w:sz="0" w:space="0" w:color="auto"/>
        <w:bottom w:val="none" w:sz="0" w:space="0" w:color="auto"/>
        <w:right w:val="none" w:sz="0" w:space="0" w:color="auto"/>
      </w:divBdr>
    </w:div>
    <w:div w:id="667488576">
      <w:bodyDiv w:val="1"/>
      <w:marLeft w:val="0"/>
      <w:marRight w:val="0"/>
      <w:marTop w:val="0"/>
      <w:marBottom w:val="0"/>
      <w:divBdr>
        <w:top w:val="none" w:sz="0" w:space="0" w:color="auto"/>
        <w:left w:val="none" w:sz="0" w:space="0" w:color="auto"/>
        <w:bottom w:val="none" w:sz="0" w:space="0" w:color="auto"/>
        <w:right w:val="none" w:sz="0" w:space="0" w:color="auto"/>
      </w:divBdr>
    </w:div>
    <w:div w:id="677654601">
      <w:bodyDiv w:val="1"/>
      <w:marLeft w:val="0"/>
      <w:marRight w:val="0"/>
      <w:marTop w:val="0"/>
      <w:marBottom w:val="0"/>
      <w:divBdr>
        <w:top w:val="none" w:sz="0" w:space="0" w:color="auto"/>
        <w:left w:val="none" w:sz="0" w:space="0" w:color="auto"/>
        <w:bottom w:val="none" w:sz="0" w:space="0" w:color="auto"/>
        <w:right w:val="none" w:sz="0" w:space="0" w:color="auto"/>
      </w:divBdr>
    </w:div>
    <w:div w:id="766341918">
      <w:bodyDiv w:val="1"/>
      <w:marLeft w:val="0"/>
      <w:marRight w:val="0"/>
      <w:marTop w:val="0"/>
      <w:marBottom w:val="0"/>
      <w:divBdr>
        <w:top w:val="none" w:sz="0" w:space="0" w:color="auto"/>
        <w:left w:val="none" w:sz="0" w:space="0" w:color="auto"/>
        <w:bottom w:val="none" w:sz="0" w:space="0" w:color="auto"/>
        <w:right w:val="none" w:sz="0" w:space="0" w:color="auto"/>
      </w:divBdr>
    </w:div>
    <w:div w:id="899436560">
      <w:bodyDiv w:val="1"/>
      <w:marLeft w:val="0"/>
      <w:marRight w:val="0"/>
      <w:marTop w:val="0"/>
      <w:marBottom w:val="0"/>
      <w:divBdr>
        <w:top w:val="none" w:sz="0" w:space="0" w:color="auto"/>
        <w:left w:val="none" w:sz="0" w:space="0" w:color="auto"/>
        <w:bottom w:val="none" w:sz="0" w:space="0" w:color="auto"/>
        <w:right w:val="none" w:sz="0" w:space="0" w:color="auto"/>
      </w:divBdr>
    </w:div>
    <w:div w:id="1009599058">
      <w:bodyDiv w:val="1"/>
      <w:marLeft w:val="0"/>
      <w:marRight w:val="0"/>
      <w:marTop w:val="0"/>
      <w:marBottom w:val="0"/>
      <w:divBdr>
        <w:top w:val="none" w:sz="0" w:space="0" w:color="auto"/>
        <w:left w:val="none" w:sz="0" w:space="0" w:color="auto"/>
        <w:bottom w:val="none" w:sz="0" w:space="0" w:color="auto"/>
        <w:right w:val="none" w:sz="0" w:space="0" w:color="auto"/>
      </w:divBdr>
    </w:div>
    <w:div w:id="1152674940">
      <w:bodyDiv w:val="1"/>
      <w:marLeft w:val="0"/>
      <w:marRight w:val="0"/>
      <w:marTop w:val="0"/>
      <w:marBottom w:val="0"/>
      <w:divBdr>
        <w:top w:val="none" w:sz="0" w:space="0" w:color="auto"/>
        <w:left w:val="none" w:sz="0" w:space="0" w:color="auto"/>
        <w:bottom w:val="none" w:sz="0" w:space="0" w:color="auto"/>
        <w:right w:val="none" w:sz="0" w:space="0" w:color="auto"/>
      </w:divBdr>
    </w:div>
    <w:div w:id="1615332534">
      <w:bodyDiv w:val="1"/>
      <w:marLeft w:val="0"/>
      <w:marRight w:val="0"/>
      <w:marTop w:val="0"/>
      <w:marBottom w:val="0"/>
      <w:divBdr>
        <w:top w:val="none" w:sz="0" w:space="0" w:color="auto"/>
        <w:left w:val="none" w:sz="0" w:space="0" w:color="auto"/>
        <w:bottom w:val="none" w:sz="0" w:space="0" w:color="auto"/>
        <w:right w:val="none" w:sz="0" w:space="0" w:color="auto"/>
      </w:divBdr>
    </w:div>
    <w:div w:id="1787045530">
      <w:bodyDiv w:val="1"/>
      <w:marLeft w:val="0"/>
      <w:marRight w:val="0"/>
      <w:marTop w:val="0"/>
      <w:marBottom w:val="0"/>
      <w:divBdr>
        <w:top w:val="none" w:sz="0" w:space="0" w:color="auto"/>
        <w:left w:val="none" w:sz="0" w:space="0" w:color="auto"/>
        <w:bottom w:val="none" w:sz="0" w:space="0" w:color="auto"/>
        <w:right w:val="none" w:sz="0" w:space="0" w:color="auto"/>
      </w:divBdr>
    </w:div>
    <w:div w:id="1807967790">
      <w:bodyDiv w:val="1"/>
      <w:marLeft w:val="0"/>
      <w:marRight w:val="0"/>
      <w:marTop w:val="0"/>
      <w:marBottom w:val="0"/>
      <w:divBdr>
        <w:top w:val="none" w:sz="0" w:space="0" w:color="auto"/>
        <w:left w:val="none" w:sz="0" w:space="0" w:color="auto"/>
        <w:bottom w:val="none" w:sz="0" w:space="0" w:color="auto"/>
        <w:right w:val="none" w:sz="0" w:space="0" w:color="auto"/>
      </w:divBdr>
    </w:div>
    <w:div w:id="1820801329">
      <w:bodyDiv w:val="1"/>
      <w:marLeft w:val="0"/>
      <w:marRight w:val="0"/>
      <w:marTop w:val="0"/>
      <w:marBottom w:val="0"/>
      <w:divBdr>
        <w:top w:val="none" w:sz="0" w:space="0" w:color="auto"/>
        <w:left w:val="none" w:sz="0" w:space="0" w:color="auto"/>
        <w:bottom w:val="none" w:sz="0" w:space="0" w:color="auto"/>
        <w:right w:val="none" w:sz="0" w:space="0" w:color="auto"/>
      </w:divBdr>
    </w:div>
    <w:div w:id="1824620097">
      <w:bodyDiv w:val="1"/>
      <w:marLeft w:val="0"/>
      <w:marRight w:val="0"/>
      <w:marTop w:val="0"/>
      <w:marBottom w:val="0"/>
      <w:divBdr>
        <w:top w:val="none" w:sz="0" w:space="0" w:color="auto"/>
        <w:left w:val="none" w:sz="0" w:space="0" w:color="auto"/>
        <w:bottom w:val="none" w:sz="0" w:space="0" w:color="auto"/>
        <w:right w:val="none" w:sz="0" w:space="0" w:color="auto"/>
      </w:divBdr>
    </w:div>
    <w:div w:id="2006322126">
      <w:bodyDiv w:val="1"/>
      <w:marLeft w:val="0"/>
      <w:marRight w:val="0"/>
      <w:marTop w:val="0"/>
      <w:marBottom w:val="0"/>
      <w:divBdr>
        <w:top w:val="none" w:sz="0" w:space="0" w:color="auto"/>
        <w:left w:val="none" w:sz="0" w:space="0" w:color="auto"/>
        <w:bottom w:val="none" w:sz="0" w:space="0" w:color="auto"/>
        <w:right w:val="none" w:sz="0" w:space="0" w:color="auto"/>
      </w:divBdr>
    </w:div>
    <w:div w:id="2110731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alidadargar.com:443/elargar/archivos/documentos/vigente/MD75010209.doc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ducacionadistancia.juntadeandalucia.es/centros/logi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calidadargar.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araninfo.es"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4.wmf"/><Relationship Id="rId1" Type="http://schemas.openxmlformats.org/officeDocument/2006/relationships/image" Target="media/image3.wmf"/></Relationships>
</file>

<file path=word/_rels/header2.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A884B-4D63-4C2D-B5CC-AA0C3BB8B2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37</Pages>
  <Words>10664</Words>
  <Characters>58657</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69183</CharactersWithSpaces>
  <SharedDoc>false</SharedDoc>
  <HLinks>
    <vt:vector size="30" baseType="variant">
      <vt:variant>
        <vt:i4>5832771</vt:i4>
      </vt:variant>
      <vt:variant>
        <vt:i4>12</vt:i4>
      </vt:variant>
      <vt:variant>
        <vt:i4>0</vt:i4>
      </vt:variant>
      <vt:variant>
        <vt:i4>5</vt:i4>
      </vt:variant>
      <vt:variant>
        <vt:lpwstr>http://www.calidadargar.com/</vt:lpwstr>
      </vt:variant>
      <vt:variant>
        <vt:lpwstr/>
      </vt:variant>
      <vt:variant>
        <vt:i4>5242882</vt:i4>
      </vt:variant>
      <vt:variant>
        <vt:i4>9</vt:i4>
      </vt:variant>
      <vt:variant>
        <vt:i4>0</vt:i4>
      </vt:variant>
      <vt:variant>
        <vt:i4>5</vt:i4>
      </vt:variant>
      <vt:variant>
        <vt:lpwstr>https://www.calidadargar.com/elargar/archivos/documentos/vigente/MD75010209.docx</vt:lpwstr>
      </vt:variant>
      <vt:variant>
        <vt:lpwstr/>
      </vt:variant>
      <vt:variant>
        <vt:i4>5767288</vt:i4>
      </vt:variant>
      <vt:variant>
        <vt:i4>6</vt:i4>
      </vt:variant>
      <vt:variant>
        <vt:i4>0</vt:i4>
      </vt:variant>
      <vt:variant>
        <vt:i4>5</vt:i4>
      </vt:variant>
      <vt:variant>
        <vt:lpwstr>mailto:martinezmoralesmaite@ieselargar.org</vt:lpwstr>
      </vt:variant>
      <vt:variant>
        <vt:lpwstr/>
      </vt:variant>
      <vt:variant>
        <vt:i4>524351</vt:i4>
      </vt:variant>
      <vt:variant>
        <vt:i4>3</vt:i4>
      </vt:variant>
      <vt:variant>
        <vt:i4>0</vt:i4>
      </vt:variant>
      <vt:variant>
        <vt:i4>5</vt:i4>
      </vt:variant>
      <vt:variant>
        <vt:lpwstr>mailto:apellido1apellido2nombre@ieselargar.org</vt:lpwstr>
      </vt:variant>
      <vt:variant>
        <vt:lpwstr/>
      </vt:variant>
      <vt:variant>
        <vt:i4>786434</vt:i4>
      </vt:variant>
      <vt:variant>
        <vt:i4>0</vt:i4>
      </vt:variant>
      <vt:variant>
        <vt:i4>0</vt:i4>
      </vt:variant>
      <vt:variant>
        <vt:i4>5</vt:i4>
      </vt:variant>
      <vt:variant>
        <vt:lpwstr>http://www.paraninfo.es/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fcastro</dc:creator>
  <cp:keywords/>
  <cp:lastModifiedBy>ALVARO LOPEZ</cp:lastModifiedBy>
  <cp:revision>9</cp:revision>
  <cp:lastPrinted>2024-11-05T19:45:00Z</cp:lastPrinted>
  <dcterms:created xsi:type="dcterms:W3CDTF">2025-10-20T20:51:00Z</dcterms:created>
  <dcterms:modified xsi:type="dcterms:W3CDTF">2025-10-30T12:19:00Z</dcterms:modified>
</cp:coreProperties>
</file>