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994" w:rsidRDefault="00D17994" w:rsidP="00FC6F7F">
      <w:pPr>
        <w:pStyle w:val="Ttulo7"/>
        <w:keepNext w:val="0"/>
        <w:suppressAutoHyphens/>
        <w:rPr>
          <w:rFonts w:ascii="Times New Roman" w:hAnsi="Times New Roman"/>
        </w:rPr>
      </w:pPr>
      <w:r>
        <w:rPr>
          <w:rFonts w:ascii="Times New Roman" w:hAnsi="Times New Roman"/>
        </w:rPr>
        <w:t xml:space="preserve">I.E.S.  “EL ARGAR”   </w:t>
      </w:r>
    </w:p>
    <w:p w:rsidR="00D17994" w:rsidRDefault="00D17994" w:rsidP="00D17994">
      <w:pPr>
        <w:pStyle w:val="Ttulo1"/>
        <w:rPr>
          <w:rFonts w:ascii="Times New Roman" w:hAnsi="Times New Roman"/>
          <w:sz w:val="28"/>
        </w:rPr>
      </w:pPr>
      <w:r>
        <w:rPr>
          <w:rFonts w:ascii="Times New Roman" w:hAnsi="Times New Roman"/>
          <w:sz w:val="28"/>
        </w:rPr>
        <w:t>ALMERÍA</w:t>
      </w:r>
    </w:p>
    <w:p w:rsidR="00D17994" w:rsidRDefault="00D17994" w:rsidP="00D17994">
      <w:pPr>
        <w:keepNext/>
        <w:rPr>
          <w:rFonts w:ascii="Times New Roman" w:hAnsi="Times New Roman"/>
          <w:sz w:val="28"/>
          <w:lang w:val="es-ES_tradnl"/>
        </w:rPr>
      </w:pPr>
    </w:p>
    <w:p w:rsidR="00D17994" w:rsidRDefault="00D17994" w:rsidP="00D17994">
      <w:pPr>
        <w:pStyle w:val="Ttulo2"/>
        <w:rPr>
          <w:rFonts w:ascii="Times New Roman" w:hAnsi="Times New Roman"/>
          <w:sz w:val="28"/>
        </w:rPr>
      </w:pPr>
      <w:r w:rsidRPr="00E118C4">
        <w:rPr>
          <w:rFonts w:ascii="Times New Roman" w:hAnsi="Times New Roman"/>
          <w:sz w:val="26"/>
          <w:szCs w:val="26"/>
        </w:rPr>
        <w:t>DEPARTAMENTO:</w:t>
      </w:r>
      <w:r>
        <w:rPr>
          <w:rFonts w:ascii="Times New Roman" w:hAnsi="Times New Roman"/>
          <w:sz w:val="28"/>
        </w:rPr>
        <w:t xml:space="preserve"> ADMINISTRACIÓN Y GESTIÓN</w:t>
      </w:r>
    </w:p>
    <w:p w:rsidR="00D17994" w:rsidRDefault="00D17994" w:rsidP="00D17994">
      <w:pPr>
        <w:pStyle w:val="Ttulo2"/>
        <w:rPr>
          <w:rFonts w:ascii="Times New Roman" w:hAnsi="Times New Roman"/>
          <w:b w:val="0"/>
          <w:bCs/>
          <w:sz w:val="28"/>
        </w:rPr>
      </w:pPr>
    </w:p>
    <w:p w:rsidR="00D17994" w:rsidRPr="00561F17" w:rsidRDefault="00D17994" w:rsidP="00D17994">
      <w:pPr>
        <w:pStyle w:val="Ttulo2"/>
        <w:keepNext w:val="0"/>
        <w:widowControl/>
        <w:suppressAutoHyphens/>
        <w:rPr>
          <w:rFonts w:ascii="Times New Roman" w:hAnsi="Times New Roman"/>
          <w:sz w:val="28"/>
        </w:rPr>
      </w:pPr>
      <w:r>
        <w:rPr>
          <w:rFonts w:ascii="Times New Roman" w:hAnsi="Times New Roman"/>
          <w:sz w:val="28"/>
        </w:rPr>
        <w:t xml:space="preserve">2º Curso / Grupo: </w:t>
      </w:r>
      <w:proofErr w:type="gramStart"/>
      <w:r>
        <w:rPr>
          <w:rFonts w:ascii="Times New Roman" w:hAnsi="Times New Roman"/>
          <w:sz w:val="28"/>
        </w:rPr>
        <w:t>A  /</w:t>
      </w:r>
      <w:proofErr w:type="gramEnd"/>
      <w:r>
        <w:rPr>
          <w:rFonts w:ascii="Times New Roman" w:hAnsi="Times New Roman"/>
          <w:sz w:val="28"/>
        </w:rPr>
        <w:t xml:space="preserve">  Ciclo de Grado Medio de Formación Profesional </w:t>
      </w:r>
      <w:r w:rsidR="004E291C">
        <w:rPr>
          <w:rFonts w:ascii="Times New Roman" w:hAnsi="Times New Roman"/>
          <w:sz w:val="28"/>
        </w:rPr>
        <w:t xml:space="preserve"> </w:t>
      </w:r>
      <w:r>
        <w:rPr>
          <w:rFonts w:ascii="Times New Roman" w:hAnsi="Times New Roman"/>
          <w:sz w:val="28"/>
        </w:rPr>
        <w:t>en Gestión Administrativa</w:t>
      </w:r>
    </w:p>
    <w:p w:rsidR="00D17994" w:rsidRDefault="00D17994" w:rsidP="00D17994">
      <w:pPr>
        <w:pStyle w:val="Ttulo1"/>
        <w:spacing w:after="0"/>
        <w:rPr>
          <w:rFonts w:ascii="Times New Roman" w:hAnsi="Times New Roman"/>
          <w:b w:val="0"/>
          <w:bCs/>
          <w:sz w:val="28"/>
        </w:rPr>
      </w:pPr>
    </w:p>
    <w:p w:rsidR="004E291C" w:rsidRPr="004E291C" w:rsidRDefault="004E291C" w:rsidP="004E291C">
      <w:pPr>
        <w:rPr>
          <w:lang w:val="es-ES_tradnl"/>
        </w:rPr>
      </w:pPr>
    </w:p>
    <w:p w:rsidR="004E291C" w:rsidRDefault="004E291C" w:rsidP="004E291C">
      <w:pPr>
        <w:pStyle w:val="Ttulo1"/>
        <w:spacing w:after="0"/>
        <w:ind w:left="709" w:hanging="709"/>
        <w:jc w:val="center"/>
        <w:rPr>
          <w:rFonts w:ascii="Times New Roman" w:hAnsi="Times New Roman"/>
          <w:sz w:val="28"/>
        </w:rPr>
      </w:pPr>
      <w:r>
        <w:rPr>
          <w:rFonts w:ascii="Times New Roman" w:hAnsi="Times New Roman"/>
          <w:sz w:val="28"/>
        </w:rPr>
        <w:t>MÓDULO PROFESIONAL</w:t>
      </w:r>
    </w:p>
    <w:p w:rsidR="004E291C" w:rsidRDefault="00D17994" w:rsidP="004E291C">
      <w:pPr>
        <w:pStyle w:val="Ttulo1"/>
        <w:spacing w:after="0"/>
        <w:ind w:left="709" w:hanging="709"/>
        <w:jc w:val="center"/>
        <w:rPr>
          <w:rFonts w:ascii="Times New Roman" w:hAnsi="Times New Roman"/>
          <w:sz w:val="28"/>
        </w:rPr>
      </w:pPr>
      <w:r>
        <w:rPr>
          <w:rFonts w:ascii="Times New Roman" w:hAnsi="Times New Roman"/>
          <w:sz w:val="28"/>
        </w:rPr>
        <w:tab/>
      </w:r>
    </w:p>
    <w:p w:rsidR="00D17994" w:rsidRPr="009A4DC1" w:rsidRDefault="00D17994" w:rsidP="004E291C">
      <w:pPr>
        <w:pStyle w:val="Ttulo1"/>
        <w:spacing w:after="0"/>
        <w:ind w:left="709" w:hanging="709"/>
        <w:jc w:val="center"/>
        <w:rPr>
          <w:rFonts w:ascii="Times New Roman" w:hAnsi="Times New Roman"/>
          <w:sz w:val="30"/>
          <w:szCs w:val="30"/>
        </w:rPr>
      </w:pPr>
      <w:r w:rsidRPr="009A4DC1">
        <w:rPr>
          <w:rFonts w:ascii="Times New Roman" w:hAnsi="Times New Roman"/>
          <w:sz w:val="30"/>
          <w:szCs w:val="30"/>
          <w:u w:val="single"/>
        </w:rPr>
        <w:t xml:space="preserve">TRATAMIENTO   </w:t>
      </w:r>
      <w:proofErr w:type="gramStart"/>
      <w:r w:rsidRPr="009A4DC1">
        <w:rPr>
          <w:rFonts w:ascii="Times New Roman" w:hAnsi="Times New Roman"/>
          <w:sz w:val="30"/>
          <w:szCs w:val="30"/>
          <w:u w:val="single"/>
        </w:rPr>
        <w:t>DE  LA</w:t>
      </w:r>
      <w:proofErr w:type="gramEnd"/>
      <w:r w:rsidRPr="009A4DC1">
        <w:rPr>
          <w:rFonts w:ascii="Times New Roman" w:hAnsi="Times New Roman"/>
          <w:sz w:val="30"/>
          <w:szCs w:val="30"/>
          <w:u w:val="single"/>
        </w:rPr>
        <w:t xml:space="preserve"> DOCUMENTACIÓN CONTABLE</w:t>
      </w:r>
    </w:p>
    <w:p w:rsidR="00D17994" w:rsidRDefault="00D17994" w:rsidP="00D17994">
      <w:pPr>
        <w:keepNext/>
        <w:rPr>
          <w:rFonts w:ascii="Times New Roman" w:hAnsi="Times New Roman"/>
          <w:bCs/>
          <w:lang w:val="es-ES_tradnl"/>
        </w:rPr>
      </w:pPr>
    </w:p>
    <w:p w:rsidR="00D17994" w:rsidRDefault="00D17994" w:rsidP="00D17994">
      <w:pPr>
        <w:keepNext/>
        <w:rPr>
          <w:rFonts w:ascii="Times New Roman" w:hAnsi="Times New Roman"/>
          <w:bCs/>
          <w:lang w:val="es-ES_tradnl"/>
        </w:rPr>
      </w:pPr>
    </w:p>
    <w:p w:rsidR="00D17994" w:rsidRDefault="00D17994" w:rsidP="00D17994">
      <w:pPr>
        <w:rPr>
          <w:rFonts w:ascii="Times New Roman" w:hAnsi="Times New Roman"/>
          <w:bCs/>
          <w:lang w:val="es-ES_tradnl"/>
        </w:rPr>
      </w:pPr>
    </w:p>
    <w:p w:rsidR="00D17994" w:rsidRPr="009A4DC1" w:rsidRDefault="00D17994" w:rsidP="00D17994">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pt-BR"/>
        </w:rPr>
      </w:pPr>
      <w:proofErr w:type="gramStart"/>
      <w:r w:rsidRPr="009A4DC1">
        <w:rPr>
          <w:rFonts w:ascii="Times New Roman" w:hAnsi="Times New Roman"/>
          <w:b/>
          <w:sz w:val="28"/>
          <w:szCs w:val="28"/>
          <w:lang w:val="pt-BR"/>
        </w:rPr>
        <w:t>P</w:t>
      </w:r>
      <w:r w:rsidR="00E118C4">
        <w:rPr>
          <w:rFonts w:ascii="Times New Roman" w:hAnsi="Times New Roman"/>
          <w:b/>
          <w:sz w:val="28"/>
          <w:szCs w:val="28"/>
          <w:lang w:val="pt-BR"/>
        </w:rPr>
        <w:t xml:space="preserve"> </w:t>
      </w:r>
      <w:r w:rsidRPr="009A4DC1">
        <w:rPr>
          <w:rFonts w:ascii="Times New Roman" w:hAnsi="Times New Roman"/>
          <w:b/>
          <w:sz w:val="28"/>
          <w:szCs w:val="28"/>
          <w:lang w:val="pt-BR"/>
        </w:rPr>
        <w:t xml:space="preserve"> R</w:t>
      </w:r>
      <w:proofErr w:type="gramEnd"/>
      <w:r w:rsidRPr="009A4DC1">
        <w:rPr>
          <w:rFonts w:ascii="Times New Roman" w:hAnsi="Times New Roman"/>
          <w:b/>
          <w:sz w:val="28"/>
          <w:szCs w:val="28"/>
          <w:lang w:val="pt-BR"/>
        </w:rPr>
        <w:t xml:space="preserve">  O  G  R  A  M  A  C  I  Ó  N</w:t>
      </w:r>
    </w:p>
    <w:p w:rsidR="00D17994" w:rsidRPr="009A4DC1" w:rsidRDefault="00D17994" w:rsidP="00D17994">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es-ES_tradnl"/>
        </w:rPr>
      </w:pPr>
      <w:r w:rsidRPr="009A4DC1">
        <w:rPr>
          <w:rFonts w:ascii="Times New Roman" w:hAnsi="Times New Roman"/>
          <w:b/>
          <w:sz w:val="28"/>
          <w:szCs w:val="28"/>
          <w:lang w:val="es-ES_tradnl"/>
        </w:rPr>
        <w:t>CICLOS FORMATIVOS</w:t>
      </w:r>
    </w:p>
    <w:p w:rsidR="00D17994" w:rsidRPr="009A4DC1" w:rsidRDefault="00D17994" w:rsidP="00D17994">
      <w:pPr>
        <w:pBdr>
          <w:top w:val="single" w:sz="6" w:space="1" w:color="auto"/>
          <w:left w:val="single" w:sz="6" w:space="0" w:color="auto"/>
          <w:bottom w:val="single" w:sz="18" w:space="1" w:color="auto"/>
          <w:right w:val="single" w:sz="18" w:space="1" w:color="auto"/>
        </w:pBdr>
        <w:jc w:val="center"/>
        <w:rPr>
          <w:rFonts w:ascii="Times New Roman" w:hAnsi="Times New Roman"/>
          <w:b/>
          <w:sz w:val="28"/>
          <w:szCs w:val="28"/>
          <w:lang w:val="es-ES_tradnl"/>
        </w:rPr>
      </w:pPr>
    </w:p>
    <w:p w:rsidR="00D17994" w:rsidRPr="009A4DC1" w:rsidRDefault="004E291C" w:rsidP="00D17994">
      <w:pPr>
        <w:pBdr>
          <w:top w:val="single" w:sz="6" w:space="1" w:color="auto"/>
          <w:left w:val="single" w:sz="6" w:space="0" w:color="auto"/>
          <w:bottom w:val="single" w:sz="18" w:space="1" w:color="auto"/>
          <w:right w:val="single" w:sz="18" w:space="1" w:color="auto"/>
        </w:pBdr>
        <w:jc w:val="center"/>
        <w:rPr>
          <w:rFonts w:ascii="Times New Roman" w:hAnsi="Times New Roman"/>
          <w:sz w:val="28"/>
          <w:szCs w:val="28"/>
          <w:lang w:val="es-ES_tradnl"/>
        </w:rPr>
      </w:pPr>
      <w:r w:rsidRPr="009A4DC1">
        <w:rPr>
          <w:rFonts w:ascii="Times New Roman" w:hAnsi="Times New Roman"/>
          <w:b/>
          <w:sz w:val="28"/>
          <w:szCs w:val="28"/>
          <w:lang w:val="es-ES_tradnl"/>
        </w:rPr>
        <w:t>CURSO: 201</w:t>
      </w:r>
      <w:r w:rsidR="0023122E">
        <w:rPr>
          <w:rFonts w:ascii="Times New Roman" w:hAnsi="Times New Roman"/>
          <w:b/>
          <w:sz w:val="28"/>
          <w:szCs w:val="28"/>
          <w:lang w:val="es-ES_tradnl"/>
        </w:rPr>
        <w:t>7</w:t>
      </w:r>
      <w:r w:rsidRPr="009A4DC1">
        <w:rPr>
          <w:rFonts w:ascii="Times New Roman" w:hAnsi="Times New Roman"/>
          <w:b/>
          <w:sz w:val="28"/>
          <w:szCs w:val="28"/>
          <w:lang w:val="es-ES_tradnl"/>
        </w:rPr>
        <w:t>/201</w:t>
      </w:r>
      <w:r w:rsidR="0023122E">
        <w:rPr>
          <w:rFonts w:ascii="Times New Roman" w:hAnsi="Times New Roman"/>
          <w:b/>
          <w:sz w:val="28"/>
          <w:szCs w:val="28"/>
          <w:lang w:val="es-ES_tradnl"/>
        </w:rPr>
        <w:t>8</w:t>
      </w:r>
    </w:p>
    <w:p w:rsidR="00D17994" w:rsidRDefault="00D17994" w:rsidP="00D17994">
      <w:pPr>
        <w:rPr>
          <w:rFonts w:ascii="Times New Roman" w:hAnsi="Times New Roman"/>
          <w:lang w:val="es-ES_tradnl"/>
        </w:rPr>
      </w:pPr>
    </w:p>
    <w:p w:rsidR="00D17994" w:rsidRDefault="00D17994" w:rsidP="00D17994">
      <w:pPr>
        <w:rPr>
          <w:rFonts w:ascii="Times New Roman" w:hAnsi="Times New Roman"/>
          <w:lang w:val="es-ES_tradnl"/>
        </w:rPr>
      </w:pPr>
    </w:p>
    <w:p w:rsidR="00D17994" w:rsidRDefault="00D17994" w:rsidP="00D17994">
      <w:pPr>
        <w:jc w:val="center"/>
        <w:rPr>
          <w:sz w:val="23"/>
          <w:szCs w:val="23"/>
        </w:rPr>
      </w:pPr>
    </w:p>
    <w:tbl>
      <w:tblPr>
        <w:tblW w:w="0" w:type="auto"/>
        <w:tblInd w:w="2050"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0"/>
      </w:tblGrid>
      <w:tr w:rsidR="00D17994" w:rsidTr="009D565A">
        <w:tc>
          <w:tcPr>
            <w:tcW w:w="6100" w:type="dxa"/>
            <w:tcBorders>
              <w:top w:val="single" w:sz="24" w:space="0" w:color="auto"/>
              <w:bottom w:val="single" w:sz="24" w:space="0" w:color="auto"/>
            </w:tcBorders>
          </w:tcPr>
          <w:p w:rsidR="00D17994" w:rsidRDefault="00D17994" w:rsidP="009D565A">
            <w:pPr>
              <w:jc w:val="center"/>
              <w:rPr>
                <w:sz w:val="23"/>
                <w:szCs w:val="23"/>
              </w:rPr>
            </w:pPr>
            <w:r>
              <w:rPr>
                <w:sz w:val="23"/>
                <w:szCs w:val="23"/>
              </w:rPr>
              <w:t xml:space="preserve">PROFESORES QUE IMPARTEN </w:t>
            </w:r>
            <w:smartTag w:uri="urn:schemas-microsoft-com:office:smarttags" w:element="PersonName">
              <w:smartTagPr>
                <w:attr w:name="ProductID" w:val="LA ASIGNATURA Y"/>
              </w:smartTagPr>
              <w:r>
                <w:rPr>
                  <w:sz w:val="23"/>
                  <w:szCs w:val="23"/>
                </w:rPr>
                <w:t>LA ASIGNATURA Y</w:t>
              </w:r>
            </w:smartTag>
            <w:r>
              <w:rPr>
                <w:sz w:val="23"/>
                <w:szCs w:val="23"/>
              </w:rPr>
              <w:t xml:space="preserve"> ASUMEN POR TANTO EL CONTENIDO DE ESTA PROGRAMACIÓN</w:t>
            </w:r>
          </w:p>
        </w:tc>
      </w:tr>
      <w:tr w:rsidR="00D17994" w:rsidTr="009D565A">
        <w:tc>
          <w:tcPr>
            <w:tcW w:w="6100" w:type="dxa"/>
            <w:tcBorders>
              <w:top w:val="single" w:sz="24" w:space="0" w:color="auto"/>
            </w:tcBorders>
          </w:tcPr>
          <w:p w:rsidR="00D17994" w:rsidRDefault="00D17994" w:rsidP="009D565A">
            <w:pPr>
              <w:rPr>
                <w:sz w:val="23"/>
                <w:szCs w:val="23"/>
              </w:rPr>
            </w:pPr>
            <w:r>
              <w:rPr>
                <w:sz w:val="23"/>
                <w:szCs w:val="23"/>
              </w:rPr>
              <w:t xml:space="preserve">   JOAQUIN JIMENEZ CARRION</w:t>
            </w:r>
          </w:p>
        </w:tc>
      </w:tr>
    </w:tbl>
    <w:p w:rsidR="00D17994" w:rsidRDefault="00D17994" w:rsidP="00D17994">
      <w:pPr>
        <w:jc w:val="center"/>
        <w:rPr>
          <w:sz w:val="23"/>
          <w:szCs w:val="23"/>
        </w:rPr>
      </w:pPr>
    </w:p>
    <w:p w:rsidR="00D17994" w:rsidRDefault="00D17994" w:rsidP="00D17994">
      <w:pPr>
        <w:rPr>
          <w:sz w:val="23"/>
          <w:szCs w:val="23"/>
        </w:rPr>
      </w:pPr>
    </w:p>
    <w:p w:rsidR="008363E0" w:rsidRDefault="008363E0" w:rsidP="00D17994">
      <w:pPr>
        <w:rPr>
          <w:sz w:val="23"/>
          <w:szCs w:val="23"/>
        </w:rPr>
      </w:pPr>
    </w:p>
    <w:tbl>
      <w:tblPr>
        <w:tblW w:w="9609"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4932"/>
        <w:gridCol w:w="2301"/>
        <w:gridCol w:w="2376"/>
      </w:tblGrid>
      <w:tr w:rsidR="006943C7" w:rsidRPr="00902BB2" w:rsidTr="006943C7">
        <w:tc>
          <w:tcPr>
            <w:tcW w:w="4932" w:type="dxa"/>
            <w:tcBorders>
              <w:top w:val="single" w:sz="24" w:space="0" w:color="auto"/>
              <w:bottom w:val="single" w:sz="24" w:space="0" w:color="auto"/>
              <w:right w:val="single" w:sz="24" w:space="0" w:color="auto"/>
            </w:tcBorders>
            <w:vAlign w:val="center"/>
          </w:tcPr>
          <w:p w:rsidR="006943C7" w:rsidRDefault="006943C7" w:rsidP="006943C7">
            <w:pPr>
              <w:jc w:val="center"/>
              <w:rPr>
                <w:sz w:val="23"/>
                <w:szCs w:val="23"/>
              </w:rPr>
            </w:pPr>
          </w:p>
          <w:p w:rsidR="006943C7" w:rsidRPr="00902BB2" w:rsidRDefault="006943C7" w:rsidP="006943C7">
            <w:pPr>
              <w:jc w:val="center"/>
              <w:rPr>
                <w:sz w:val="23"/>
                <w:szCs w:val="23"/>
              </w:rPr>
            </w:pPr>
            <w:r w:rsidRPr="00902BB2">
              <w:rPr>
                <w:sz w:val="23"/>
                <w:szCs w:val="23"/>
              </w:rPr>
              <w:t>HERRAMIENTA DE EVALUACIÓN</w:t>
            </w:r>
          </w:p>
          <w:p w:rsidR="006943C7" w:rsidRPr="00902BB2" w:rsidRDefault="006943C7" w:rsidP="006943C7">
            <w:pPr>
              <w:jc w:val="center"/>
              <w:rPr>
                <w:color w:val="0000FF"/>
                <w:sz w:val="23"/>
                <w:szCs w:val="23"/>
              </w:rPr>
            </w:pPr>
          </w:p>
        </w:tc>
        <w:tc>
          <w:tcPr>
            <w:tcW w:w="2301" w:type="dxa"/>
            <w:tcBorders>
              <w:top w:val="single" w:sz="24" w:space="0" w:color="auto"/>
              <w:left w:val="single" w:sz="24" w:space="0" w:color="auto"/>
              <w:bottom w:val="single" w:sz="24" w:space="0" w:color="auto"/>
            </w:tcBorders>
            <w:vAlign w:val="center"/>
          </w:tcPr>
          <w:p w:rsidR="006943C7" w:rsidRPr="006943C7" w:rsidRDefault="006943C7" w:rsidP="006943C7">
            <w:pPr>
              <w:rPr>
                <w:rFonts w:cs="Arial"/>
                <w:sz w:val="14"/>
                <w:szCs w:val="14"/>
              </w:rPr>
            </w:pPr>
          </w:p>
          <w:p w:rsidR="006943C7" w:rsidRDefault="006943C7" w:rsidP="006943C7">
            <w:pPr>
              <w:jc w:val="center"/>
              <w:rPr>
                <w:rFonts w:cs="Arial"/>
                <w:szCs w:val="24"/>
              </w:rPr>
            </w:pPr>
            <w:r>
              <w:rPr>
                <w:rFonts w:cs="Arial"/>
                <w:szCs w:val="24"/>
              </w:rPr>
              <w:t xml:space="preserve">% DE NOTA EN </w:t>
            </w:r>
          </w:p>
          <w:p w:rsidR="006943C7" w:rsidRDefault="006943C7" w:rsidP="006943C7">
            <w:pPr>
              <w:jc w:val="center"/>
              <w:rPr>
                <w:rFonts w:cs="Arial"/>
                <w:szCs w:val="24"/>
              </w:rPr>
            </w:pPr>
            <w:r>
              <w:rPr>
                <w:rFonts w:cs="Arial"/>
                <w:szCs w:val="24"/>
              </w:rPr>
              <w:t xml:space="preserve">1ª </w:t>
            </w:r>
            <w:r w:rsidRPr="004A3AAC">
              <w:rPr>
                <w:rFonts w:cs="Arial"/>
                <w:szCs w:val="24"/>
              </w:rPr>
              <w:t>EVALUACIÓN</w:t>
            </w:r>
          </w:p>
          <w:p w:rsidR="006943C7" w:rsidRPr="006943C7" w:rsidRDefault="006943C7" w:rsidP="006943C7">
            <w:pPr>
              <w:rPr>
                <w:rFonts w:cs="Arial"/>
                <w:sz w:val="14"/>
                <w:szCs w:val="14"/>
              </w:rPr>
            </w:pPr>
          </w:p>
        </w:tc>
        <w:tc>
          <w:tcPr>
            <w:tcW w:w="2376" w:type="dxa"/>
            <w:tcBorders>
              <w:top w:val="single" w:sz="24" w:space="0" w:color="auto"/>
              <w:left w:val="single" w:sz="24" w:space="0" w:color="auto"/>
              <w:bottom w:val="single" w:sz="24" w:space="0" w:color="auto"/>
            </w:tcBorders>
            <w:vAlign w:val="center"/>
          </w:tcPr>
          <w:p w:rsidR="006943C7" w:rsidRDefault="006943C7" w:rsidP="006943C7">
            <w:pPr>
              <w:jc w:val="center"/>
              <w:rPr>
                <w:rFonts w:cs="Arial"/>
                <w:szCs w:val="24"/>
              </w:rPr>
            </w:pPr>
            <w:r>
              <w:rPr>
                <w:rFonts w:cs="Arial"/>
                <w:szCs w:val="24"/>
              </w:rPr>
              <w:t xml:space="preserve">% DE NOTA EN </w:t>
            </w:r>
          </w:p>
          <w:p w:rsidR="006943C7" w:rsidRDefault="006943C7" w:rsidP="006943C7">
            <w:pPr>
              <w:jc w:val="center"/>
              <w:rPr>
                <w:rFonts w:cs="Arial"/>
                <w:szCs w:val="24"/>
              </w:rPr>
            </w:pPr>
            <w:r>
              <w:rPr>
                <w:rFonts w:cs="Arial"/>
                <w:szCs w:val="24"/>
              </w:rPr>
              <w:t xml:space="preserve"> 2ª </w:t>
            </w:r>
            <w:r w:rsidRPr="004A3AAC">
              <w:rPr>
                <w:rFonts w:cs="Arial"/>
                <w:szCs w:val="24"/>
              </w:rPr>
              <w:t>EVALUACIÓN</w:t>
            </w:r>
          </w:p>
        </w:tc>
      </w:tr>
      <w:tr w:rsidR="006943C7" w:rsidRPr="00902BB2" w:rsidTr="006F0706">
        <w:tc>
          <w:tcPr>
            <w:tcW w:w="4932" w:type="dxa"/>
            <w:tcBorders>
              <w:top w:val="single" w:sz="24" w:space="0" w:color="auto"/>
              <w:right w:val="single" w:sz="24" w:space="0" w:color="auto"/>
            </w:tcBorders>
          </w:tcPr>
          <w:p w:rsidR="006943C7" w:rsidRPr="004A3AAC" w:rsidRDefault="006943C7" w:rsidP="006943C7">
            <w:pPr>
              <w:suppressAutoHyphens/>
              <w:rPr>
                <w:rFonts w:cs="Arial"/>
                <w:color w:val="0000FF"/>
                <w:szCs w:val="24"/>
              </w:rPr>
            </w:pPr>
            <w:r>
              <w:rPr>
                <w:rFonts w:cs="Arial"/>
                <w:color w:val="0000FF"/>
                <w:szCs w:val="24"/>
              </w:rPr>
              <w:t>P</w:t>
            </w:r>
            <w:r w:rsidRPr="004A3AAC">
              <w:rPr>
                <w:rFonts w:cs="Arial"/>
                <w:color w:val="0000FF"/>
                <w:szCs w:val="24"/>
              </w:rPr>
              <w:t>ruebas de</w:t>
            </w:r>
            <w:r>
              <w:rPr>
                <w:rFonts w:cs="Arial"/>
                <w:color w:val="0000FF"/>
                <w:szCs w:val="24"/>
              </w:rPr>
              <w:t xml:space="preserve"> control teóricas y prácticas</w:t>
            </w:r>
            <w:r w:rsidRPr="004A3AAC">
              <w:rPr>
                <w:rFonts w:cs="Arial"/>
                <w:color w:val="0000FF"/>
                <w:szCs w:val="24"/>
              </w:rPr>
              <w:t xml:space="preserve"> de las Unidades Didácticas.</w:t>
            </w:r>
          </w:p>
        </w:tc>
        <w:tc>
          <w:tcPr>
            <w:tcW w:w="2301" w:type="dxa"/>
            <w:tcBorders>
              <w:top w:val="single" w:sz="2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85 </w:t>
            </w:r>
            <w:r w:rsidRPr="004A3AAC">
              <w:rPr>
                <w:rFonts w:cs="Arial"/>
                <w:color w:val="0000FF"/>
                <w:szCs w:val="24"/>
              </w:rPr>
              <w:t>%</w:t>
            </w:r>
          </w:p>
        </w:tc>
        <w:tc>
          <w:tcPr>
            <w:tcW w:w="2376" w:type="dxa"/>
            <w:tcBorders>
              <w:top w:val="single" w:sz="2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90 </w:t>
            </w:r>
            <w:r w:rsidRPr="004A3AAC">
              <w:rPr>
                <w:rFonts w:cs="Arial"/>
                <w:color w:val="0000FF"/>
                <w:szCs w:val="24"/>
              </w:rPr>
              <w:t>%</w:t>
            </w:r>
          </w:p>
        </w:tc>
      </w:tr>
      <w:tr w:rsidR="006943C7" w:rsidRPr="00902BB2" w:rsidTr="006F0706">
        <w:tc>
          <w:tcPr>
            <w:tcW w:w="4932" w:type="dxa"/>
            <w:tcBorders>
              <w:right w:val="single" w:sz="24" w:space="0" w:color="auto"/>
            </w:tcBorders>
          </w:tcPr>
          <w:p w:rsidR="006943C7" w:rsidRPr="004A3AAC" w:rsidRDefault="006943C7" w:rsidP="006943C7">
            <w:pPr>
              <w:suppressAutoHyphens/>
              <w:rPr>
                <w:rFonts w:cs="Arial"/>
                <w:color w:val="0000FF"/>
                <w:szCs w:val="24"/>
              </w:rPr>
            </w:pPr>
            <w:r>
              <w:rPr>
                <w:rFonts w:cs="Arial"/>
                <w:color w:val="0000FF"/>
                <w:szCs w:val="24"/>
              </w:rPr>
              <w:t>Procedimientos de las actividades, se comprueban si están realizadas, se puntúan</w:t>
            </w:r>
            <w:r w:rsidRPr="004A3AAC">
              <w:rPr>
                <w:rFonts w:cs="Arial"/>
                <w:color w:val="0000FF"/>
                <w:szCs w:val="24"/>
              </w:rPr>
              <w:t xml:space="preserve"> </w:t>
            </w:r>
            <w:r>
              <w:rPr>
                <w:rFonts w:cs="Arial"/>
                <w:color w:val="0000FF"/>
                <w:szCs w:val="24"/>
              </w:rPr>
              <w:t xml:space="preserve">las cuestiones de las actividades, tanto </w:t>
            </w:r>
            <w:r w:rsidRPr="004A3AAC">
              <w:rPr>
                <w:rFonts w:cs="Arial"/>
                <w:color w:val="0000FF"/>
                <w:szCs w:val="24"/>
              </w:rPr>
              <w:t>orales como escr</w:t>
            </w:r>
            <w:r>
              <w:rPr>
                <w:rFonts w:cs="Arial"/>
                <w:color w:val="0000FF"/>
                <w:szCs w:val="24"/>
              </w:rPr>
              <w:t xml:space="preserve">itas y/o corregidas en la pizarra o con </w:t>
            </w:r>
            <w:r w:rsidRPr="004A3AAC">
              <w:rPr>
                <w:rFonts w:cs="Arial"/>
                <w:color w:val="0000FF"/>
                <w:szCs w:val="24"/>
              </w:rPr>
              <w:t>video proyector.</w:t>
            </w:r>
          </w:p>
        </w:tc>
        <w:tc>
          <w:tcPr>
            <w:tcW w:w="2301" w:type="dxa"/>
            <w:tcBorders>
              <w:top w:val="single" w:sz="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10 </w:t>
            </w:r>
            <w:r w:rsidRPr="004A3AAC">
              <w:rPr>
                <w:rFonts w:cs="Arial"/>
                <w:color w:val="0000FF"/>
                <w:szCs w:val="24"/>
              </w:rPr>
              <w:t>%</w:t>
            </w:r>
          </w:p>
        </w:tc>
        <w:tc>
          <w:tcPr>
            <w:tcW w:w="2376" w:type="dxa"/>
            <w:tcBorders>
              <w:top w:val="single" w:sz="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7 </w:t>
            </w:r>
            <w:r w:rsidRPr="004A3AAC">
              <w:rPr>
                <w:rFonts w:cs="Arial"/>
                <w:color w:val="0000FF"/>
                <w:szCs w:val="24"/>
              </w:rPr>
              <w:t>%</w:t>
            </w:r>
          </w:p>
        </w:tc>
      </w:tr>
      <w:tr w:rsidR="006943C7" w:rsidRPr="00902BB2" w:rsidTr="006F0706">
        <w:tc>
          <w:tcPr>
            <w:tcW w:w="4932" w:type="dxa"/>
            <w:tcBorders>
              <w:right w:val="single" w:sz="24" w:space="0" w:color="auto"/>
            </w:tcBorders>
          </w:tcPr>
          <w:p w:rsidR="006943C7" w:rsidRPr="004A3AAC" w:rsidRDefault="006943C7" w:rsidP="006943C7">
            <w:pPr>
              <w:suppressAutoHyphens/>
              <w:rPr>
                <w:rFonts w:cs="Arial"/>
                <w:color w:val="0000FF"/>
                <w:szCs w:val="24"/>
              </w:rPr>
            </w:pPr>
            <w:r>
              <w:rPr>
                <w:rFonts w:cs="Arial"/>
                <w:color w:val="0000FF"/>
                <w:szCs w:val="24"/>
              </w:rPr>
              <w:t>Resúmenes, esquemas</w:t>
            </w:r>
            <w:r w:rsidRPr="004A3AAC">
              <w:rPr>
                <w:rFonts w:cs="Arial"/>
                <w:color w:val="0000FF"/>
                <w:szCs w:val="24"/>
              </w:rPr>
              <w:t xml:space="preserve">; </w:t>
            </w:r>
            <w:r>
              <w:rPr>
                <w:rFonts w:cs="Arial"/>
                <w:color w:val="0000FF"/>
                <w:szCs w:val="24"/>
              </w:rPr>
              <w:t xml:space="preserve">verificar la </w:t>
            </w:r>
            <w:r w:rsidRPr="004A3AAC">
              <w:rPr>
                <w:rFonts w:cs="Arial"/>
                <w:color w:val="0000FF"/>
                <w:szCs w:val="24"/>
              </w:rPr>
              <w:t xml:space="preserve">existencia </w:t>
            </w:r>
            <w:r>
              <w:rPr>
                <w:rFonts w:cs="Arial"/>
                <w:color w:val="0000FF"/>
                <w:szCs w:val="24"/>
              </w:rPr>
              <w:t xml:space="preserve">de </w:t>
            </w:r>
            <w:r w:rsidRPr="004A3AAC">
              <w:rPr>
                <w:rFonts w:cs="Arial"/>
                <w:color w:val="0000FF"/>
                <w:szCs w:val="24"/>
              </w:rPr>
              <w:t>un cuaderno</w:t>
            </w:r>
            <w:r>
              <w:rPr>
                <w:rFonts w:cs="Arial"/>
                <w:color w:val="0000FF"/>
                <w:szCs w:val="24"/>
              </w:rPr>
              <w:t xml:space="preserve"> o similar</w:t>
            </w:r>
            <w:r w:rsidRPr="004A3AAC">
              <w:rPr>
                <w:rFonts w:cs="Arial"/>
                <w:color w:val="0000FF"/>
                <w:szCs w:val="24"/>
              </w:rPr>
              <w:t xml:space="preserve"> </w:t>
            </w:r>
            <w:r>
              <w:rPr>
                <w:rFonts w:cs="Arial"/>
                <w:color w:val="0000FF"/>
                <w:szCs w:val="24"/>
              </w:rPr>
              <w:t xml:space="preserve">en el que se hacen </w:t>
            </w:r>
            <w:r w:rsidRPr="004A3AAC">
              <w:rPr>
                <w:rFonts w:cs="Arial"/>
                <w:color w:val="0000FF"/>
                <w:szCs w:val="24"/>
              </w:rPr>
              <w:t xml:space="preserve">actividades, </w:t>
            </w:r>
            <w:r>
              <w:rPr>
                <w:rFonts w:cs="Arial"/>
                <w:color w:val="0000FF"/>
                <w:szCs w:val="24"/>
              </w:rPr>
              <w:t>supuestos prácticos, etc., y se corrigen en él todo lo impartido. Trabajo individual en clase</w:t>
            </w:r>
          </w:p>
        </w:tc>
        <w:tc>
          <w:tcPr>
            <w:tcW w:w="2301" w:type="dxa"/>
            <w:tcBorders>
              <w:top w:val="single" w:sz="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5 </w:t>
            </w:r>
            <w:r w:rsidRPr="004A3AAC">
              <w:rPr>
                <w:rFonts w:cs="Arial"/>
                <w:color w:val="0000FF"/>
                <w:szCs w:val="24"/>
              </w:rPr>
              <w:t>%</w:t>
            </w:r>
          </w:p>
        </w:tc>
        <w:tc>
          <w:tcPr>
            <w:tcW w:w="2376" w:type="dxa"/>
            <w:tcBorders>
              <w:top w:val="single" w:sz="4" w:space="0" w:color="auto"/>
              <w:left w:val="single" w:sz="24" w:space="0" w:color="auto"/>
              <w:bottom w:val="single" w:sz="4" w:space="0" w:color="auto"/>
            </w:tcBorders>
            <w:vAlign w:val="center"/>
          </w:tcPr>
          <w:p w:rsidR="006943C7" w:rsidRPr="004A3AAC" w:rsidRDefault="006943C7" w:rsidP="006943C7">
            <w:pPr>
              <w:suppressAutoHyphens/>
              <w:jc w:val="center"/>
              <w:rPr>
                <w:rFonts w:cs="Arial"/>
                <w:color w:val="0000FF"/>
                <w:szCs w:val="24"/>
              </w:rPr>
            </w:pPr>
            <w:r>
              <w:rPr>
                <w:rFonts w:cs="Arial"/>
                <w:color w:val="0000FF"/>
                <w:szCs w:val="24"/>
              </w:rPr>
              <w:t xml:space="preserve">3 </w:t>
            </w:r>
            <w:r w:rsidRPr="004A3AAC">
              <w:rPr>
                <w:rFonts w:cs="Arial"/>
                <w:color w:val="0000FF"/>
                <w:szCs w:val="24"/>
              </w:rPr>
              <w:t>%</w:t>
            </w:r>
          </w:p>
        </w:tc>
      </w:tr>
      <w:tr w:rsidR="006943C7" w:rsidRPr="00902BB2" w:rsidTr="006F0706">
        <w:tc>
          <w:tcPr>
            <w:tcW w:w="4932" w:type="dxa"/>
            <w:tcBorders>
              <w:bottom w:val="single" w:sz="24" w:space="0" w:color="auto"/>
              <w:right w:val="single" w:sz="24" w:space="0" w:color="auto"/>
            </w:tcBorders>
          </w:tcPr>
          <w:p w:rsidR="006943C7" w:rsidRPr="00902BB2" w:rsidRDefault="006943C7" w:rsidP="006943C7">
            <w:pPr>
              <w:suppressAutoHyphens/>
              <w:rPr>
                <w:color w:val="0000FF"/>
                <w:sz w:val="23"/>
                <w:szCs w:val="23"/>
              </w:rPr>
            </w:pPr>
          </w:p>
        </w:tc>
        <w:tc>
          <w:tcPr>
            <w:tcW w:w="2301" w:type="dxa"/>
            <w:tcBorders>
              <w:top w:val="single" w:sz="4" w:space="0" w:color="auto"/>
              <w:left w:val="single" w:sz="24" w:space="0" w:color="auto"/>
              <w:bottom w:val="single" w:sz="24" w:space="0" w:color="auto"/>
            </w:tcBorders>
            <w:vAlign w:val="center"/>
          </w:tcPr>
          <w:p w:rsidR="006943C7" w:rsidRPr="00902BB2" w:rsidRDefault="006943C7" w:rsidP="006943C7">
            <w:pPr>
              <w:suppressAutoHyphens/>
              <w:jc w:val="center"/>
              <w:rPr>
                <w:color w:val="0000FF"/>
                <w:sz w:val="23"/>
                <w:szCs w:val="23"/>
              </w:rPr>
            </w:pPr>
          </w:p>
        </w:tc>
        <w:tc>
          <w:tcPr>
            <w:tcW w:w="2376" w:type="dxa"/>
            <w:tcBorders>
              <w:top w:val="single" w:sz="4" w:space="0" w:color="auto"/>
              <w:left w:val="single" w:sz="24" w:space="0" w:color="auto"/>
              <w:bottom w:val="single" w:sz="24" w:space="0" w:color="auto"/>
            </w:tcBorders>
            <w:vAlign w:val="center"/>
          </w:tcPr>
          <w:p w:rsidR="006943C7" w:rsidRPr="00902BB2" w:rsidRDefault="006943C7" w:rsidP="006943C7">
            <w:pPr>
              <w:suppressAutoHyphens/>
              <w:jc w:val="center"/>
              <w:rPr>
                <w:color w:val="0000FF"/>
                <w:sz w:val="23"/>
                <w:szCs w:val="23"/>
              </w:rPr>
            </w:pPr>
          </w:p>
        </w:tc>
      </w:tr>
      <w:tr w:rsidR="006943C7" w:rsidRPr="00902BB2" w:rsidTr="006F0706">
        <w:tc>
          <w:tcPr>
            <w:tcW w:w="4932" w:type="dxa"/>
            <w:tcBorders>
              <w:top w:val="single" w:sz="24" w:space="0" w:color="auto"/>
              <w:bottom w:val="single" w:sz="24" w:space="0" w:color="auto"/>
              <w:right w:val="single" w:sz="24" w:space="0" w:color="auto"/>
            </w:tcBorders>
          </w:tcPr>
          <w:p w:rsidR="006943C7" w:rsidRPr="00902BB2" w:rsidRDefault="006943C7" w:rsidP="006943C7">
            <w:pPr>
              <w:suppressAutoHyphens/>
              <w:rPr>
                <w:color w:val="0000FF"/>
                <w:sz w:val="23"/>
                <w:szCs w:val="23"/>
              </w:rPr>
            </w:pPr>
            <w:r w:rsidRPr="00902BB2">
              <w:rPr>
                <w:color w:val="0000FF"/>
                <w:sz w:val="23"/>
                <w:szCs w:val="23"/>
              </w:rPr>
              <w:t>TOTAL</w:t>
            </w:r>
          </w:p>
        </w:tc>
        <w:tc>
          <w:tcPr>
            <w:tcW w:w="2301" w:type="dxa"/>
            <w:tcBorders>
              <w:top w:val="single" w:sz="24" w:space="0" w:color="auto"/>
              <w:left w:val="single" w:sz="24" w:space="0" w:color="auto"/>
              <w:bottom w:val="single" w:sz="24" w:space="0" w:color="auto"/>
            </w:tcBorders>
            <w:vAlign w:val="center"/>
          </w:tcPr>
          <w:p w:rsidR="006943C7" w:rsidRPr="00902BB2" w:rsidRDefault="006943C7" w:rsidP="006943C7">
            <w:pPr>
              <w:suppressAutoHyphens/>
              <w:jc w:val="center"/>
              <w:rPr>
                <w:color w:val="0000FF"/>
                <w:sz w:val="23"/>
                <w:szCs w:val="23"/>
              </w:rPr>
            </w:pPr>
            <w:r w:rsidRPr="00902BB2">
              <w:rPr>
                <w:color w:val="0000FF"/>
                <w:sz w:val="23"/>
                <w:szCs w:val="23"/>
              </w:rPr>
              <w:t>100%</w:t>
            </w:r>
          </w:p>
        </w:tc>
        <w:tc>
          <w:tcPr>
            <w:tcW w:w="2376" w:type="dxa"/>
            <w:tcBorders>
              <w:top w:val="single" w:sz="24" w:space="0" w:color="auto"/>
              <w:left w:val="single" w:sz="24" w:space="0" w:color="auto"/>
              <w:bottom w:val="single" w:sz="24" w:space="0" w:color="auto"/>
            </w:tcBorders>
            <w:vAlign w:val="center"/>
          </w:tcPr>
          <w:p w:rsidR="006943C7" w:rsidRPr="00902BB2" w:rsidRDefault="006943C7" w:rsidP="006943C7">
            <w:pPr>
              <w:suppressAutoHyphens/>
              <w:jc w:val="center"/>
              <w:rPr>
                <w:color w:val="0000FF"/>
                <w:sz w:val="23"/>
                <w:szCs w:val="23"/>
              </w:rPr>
            </w:pPr>
            <w:r w:rsidRPr="00902BB2">
              <w:rPr>
                <w:color w:val="0000FF"/>
                <w:sz w:val="23"/>
                <w:szCs w:val="23"/>
              </w:rPr>
              <w:t>100%</w:t>
            </w:r>
          </w:p>
        </w:tc>
      </w:tr>
    </w:tbl>
    <w:p w:rsidR="00D17994" w:rsidRDefault="00D17994" w:rsidP="00D17994">
      <w:pPr>
        <w:suppressAutoHyphens/>
        <w:rPr>
          <w:rFonts w:ascii="Times New Roman" w:hAnsi="Times New Roman"/>
          <w:lang w:val="es-ES_tradnl"/>
        </w:rPr>
      </w:pPr>
    </w:p>
    <w:p w:rsidR="008363E0" w:rsidRDefault="008363E0" w:rsidP="00D17994">
      <w:pPr>
        <w:suppressAutoHyphens/>
        <w:rPr>
          <w:rFonts w:ascii="Times New Roman" w:hAnsi="Times New Roman"/>
          <w:lang w:val="es-ES_tradnl"/>
        </w:rPr>
      </w:pPr>
    </w:p>
    <w:p w:rsidR="00D17994" w:rsidRDefault="00D17994" w:rsidP="00D17994">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uppressAutoHyphens/>
        <w:rPr>
          <w:rFonts w:ascii="Times New Roman" w:hAnsi="Times New Roman"/>
          <w:b/>
          <w:lang w:val="es-ES_tradnl"/>
        </w:rPr>
      </w:pPr>
      <w:r>
        <w:rPr>
          <w:rFonts w:ascii="Times New Roman" w:hAnsi="Times New Roman"/>
          <w:b/>
          <w:lang w:val="es-ES_tradnl"/>
        </w:rPr>
        <w:lastRenderedPageBreak/>
        <w:t>TEMPORALIZACION:   1</w:t>
      </w:r>
      <w:r w:rsidR="00684A3A">
        <w:rPr>
          <w:rFonts w:ascii="Times New Roman" w:hAnsi="Times New Roman"/>
          <w:b/>
          <w:lang w:val="es-ES_tradnl"/>
        </w:rPr>
        <w:t>26</w:t>
      </w:r>
      <w:r>
        <w:rPr>
          <w:rFonts w:ascii="Times New Roman" w:hAnsi="Times New Roman"/>
          <w:b/>
          <w:lang w:val="es-ES_tradnl"/>
        </w:rPr>
        <w:t xml:space="preserve"> Horas </w:t>
      </w:r>
    </w:p>
    <w:p w:rsidR="00030090" w:rsidRDefault="00030090">
      <w:pPr>
        <w:jc w:val="both"/>
        <w:rPr>
          <w:rFonts w:ascii="Times New Roman" w:hAnsi="Times New Roman"/>
        </w:rPr>
      </w:pPr>
    </w:p>
    <w:p w:rsidR="008363E0" w:rsidRDefault="008363E0">
      <w:pPr>
        <w:jc w:val="both"/>
        <w:rPr>
          <w:rFonts w:ascii="Times New Roman" w:hAnsi="Times New Roman"/>
        </w:rPr>
      </w:pPr>
    </w:p>
    <w:p w:rsidR="00030090" w:rsidRPr="007719FE" w:rsidRDefault="003C5B16" w:rsidP="003C5B16">
      <w:pPr>
        <w:pStyle w:val="Ttulo1"/>
        <w:spacing w:before="120" w:after="120"/>
        <w:ind w:firstLine="426"/>
        <w:jc w:val="both"/>
        <w:rPr>
          <w:rFonts w:cs="Arial"/>
          <w:sz w:val="28"/>
          <w:szCs w:val="28"/>
        </w:rPr>
      </w:pPr>
      <w:r w:rsidRPr="003C5B16">
        <w:rPr>
          <w:rFonts w:cs="Arial"/>
          <w:sz w:val="28"/>
          <w:szCs w:val="28"/>
          <w:lang w:val="es-ES"/>
        </w:rPr>
        <w:t>1.-</w:t>
      </w:r>
      <w:r>
        <w:rPr>
          <w:rFonts w:ascii="Times New Roman" w:hAnsi="Times New Roman"/>
          <w:b w:val="0"/>
          <w:lang w:val="es-ES"/>
        </w:rPr>
        <w:t xml:space="preserve">  </w:t>
      </w:r>
      <w:r w:rsidR="00030090" w:rsidRPr="007719FE">
        <w:rPr>
          <w:rFonts w:cs="Arial"/>
          <w:sz w:val="28"/>
          <w:szCs w:val="28"/>
        </w:rPr>
        <w:t>INTRODUCCIÓN</w:t>
      </w:r>
    </w:p>
    <w:p w:rsidR="007719FE" w:rsidRPr="007719FE" w:rsidRDefault="007719FE" w:rsidP="007719FE">
      <w:pPr>
        <w:pStyle w:val="Textoindependiente2"/>
        <w:spacing w:before="120" w:after="120"/>
        <w:rPr>
          <w:rFonts w:ascii="Arial" w:hAnsi="Arial" w:cs="Arial"/>
          <w:szCs w:val="24"/>
          <w:lang w:val="es-ES"/>
        </w:rPr>
      </w:pPr>
      <w:r w:rsidRPr="007719FE">
        <w:rPr>
          <w:rFonts w:ascii="Arial" w:hAnsi="Arial" w:cs="Arial"/>
          <w:szCs w:val="24"/>
          <w:lang w:val="es-ES"/>
        </w:rPr>
        <w:t>El marco legal se establece en los siguientes términos:</w:t>
      </w:r>
    </w:p>
    <w:p w:rsidR="00501D37" w:rsidRDefault="00501D37" w:rsidP="00501D37">
      <w:pPr>
        <w:pStyle w:val="Prrafodelista"/>
        <w:numPr>
          <w:ilvl w:val="0"/>
          <w:numId w:val="1"/>
        </w:numPr>
        <w:rPr>
          <w:rFonts w:cs="Arial"/>
          <w:lang w:val="es-ES_tradnl"/>
        </w:rPr>
      </w:pPr>
      <w:r w:rsidRPr="00501D37">
        <w:rPr>
          <w:rFonts w:cs="Arial"/>
          <w:lang w:val="es-ES_tradnl"/>
        </w:rPr>
        <w:t>Ley Orgánica 5/2002 de 19 de junio, de las Cualificaciones y de la Formación Profesional que pone en marcha del Sistema Nacional de Cualificaciones y Formación Profesional, desarrollada por Real Decreto 1128/2003, de 5 de septiembre, modificado por el Real Decreto 1416/2005, de 25 de noviembre, sobre el Catálogo Nacional de Cualificaciones Profesionales.</w:t>
      </w:r>
    </w:p>
    <w:p w:rsidR="00501D37" w:rsidRPr="00501D37" w:rsidRDefault="00501D37" w:rsidP="00501D37">
      <w:pPr>
        <w:pStyle w:val="Prrafodelista"/>
        <w:rPr>
          <w:rFonts w:cs="Arial"/>
          <w:sz w:val="10"/>
          <w:szCs w:val="10"/>
          <w:lang w:val="es-ES_tradnl"/>
        </w:rPr>
      </w:pPr>
    </w:p>
    <w:p w:rsidR="00501D37" w:rsidRPr="00501D37" w:rsidRDefault="00501D37" w:rsidP="00501D37">
      <w:pPr>
        <w:pStyle w:val="Prrafodelista"/>
        <w:numPr>
          <w:ilvl w:val="0"/>
          <w:numId w:val="1"/>
        </w:numPr>
        <w:rPr>
          <w:rFonts w:cs="Arial"/>
          <w:lang w:val="es-ES_tradnl"/>
        </w:rPr>
      </w:pPr>
      <w:r w:rsidRPr="00501D37">
        <w:rPr>
          <w:rFonts w:cs="Arial"/>
          <w:lang w:val="es-ES_tradnl"/>
        </w:rPr>
        <w:t xml:space="preserve">Ley Orgánica 2/2006, de 3 de mayo, de Educación, que señala que el Gobierno, previa consulta a las Comunidades Autónomas, establecerá las titulaciones de formación profesional y los aspectos básicos del currículo. </w:t>
      </w:r>
    </w:p>
    <w:p w:rsidR="00501D37" w:rsidRPr="00501D37" w:rsidRDefault="00501D37" w:rsidP="00501D37">
      <w:pPr>
        <w:pStyle w:val="Prrafodelista"/>
        <w:rPr>
          <w:rFonts w:cs="Arial"/>
          <w:sz w:val="10"/>
          <w:szCs w:val="10"/>
          <w:lang w:val="es-ES_tradnl"/>
        </w:rPr>
      </w:pPr>
    </w:p>
    <w:p w:rsidR="007719FE" w:rsidRDefault="007719FE" w:rsidP="001A4E8B">
      <w:pPr>
        <w:pStyle w:val="Textoindependiente2"/>
        <w:numPr>
          <w:ilvl w:val="0"/>
          <w:numId w:val="1"/>
        </w:numPr>
        <w:suppressLineNumbers/>
        <w:suppressAutoHyphens/>
        <w:spacing w:after="120"/>
        <w:rPr>
          <w:rFonts w:ascii="Arial" w:hAnsi="Arial" w:cs="Arial"/>
        </w:rPr>
      </w:pPr>
      <w:r w:rsidRPr="007719FE">
        <w:rPr>
          <w:rFonts w:ascii="Arial" w:hAnsi="Arial" w:cs="Arial"/>
        </w:rPr>
        <w:t>Real Decreto 1538/2006</w:t>
      </w:r>
      <w:r>
        <w:rPr>
          <w:rFonts w:ascii="Arial" w:hAnsi="Arial" w:cs="Arial"/>
        </w:rPr>
        <w:t>, de 15 de diciembre, por el que se establece la ordenación general de la formación profesional del sistema educativo.</w:t>
      </w:r>
    </w:p>
    <w:p w:rsidR="007719FE" w:rsidRDefault="007719FE" w:rsidP="001A4E8B">
      <w:pPr>
        <w:numPr>
          <w:ilvl w:val="0"/>
          <w:numId w:val="1"/>
        </w:numPr>
        <w:suppressLineNumbers/>
        <w:suppressAutoHyphens/>
        <w:spacing w:before="120" w:after="120"/>
        <w:jc w:val="both"/>
        <w:rPr>
          <w:rFonts w:cs="Arial"/>
          <w:szCs w:val="24"/>
        </w:rPr>
      </w:pPr>
      <w:r>
        <w:rPr>
          <w:rFonts w:cs="Arial"/>
          <w:szCs w:val="24"/>
        </w:rPr>
        <w:t>Ley 17/2007, de 10 de d</w:t>
      </w:r>
      <w:r w:rsidRPr="007719FE">
        <w:rPr>
          <w:rFonts w:cs="Arial"/>
          <w:szCs w:val="24"/>
        </w:rPr>
        <w:t xml:space="preserve">iciembre, </w:t>
      </w:r>
      <w:r>
        <w:rPr>
          <w:rFonts w:cs="Arial"/>
          <w:szCs w:val="24"/>
        </w:rPr>
        <w:t>de Educación de Andalucía (LEA), establece mediante el Capítulo V «Formación profesional» del Título II «Las enseñanzas», los aspectos propios de Andalucía relativos a la ordenación de las enseñanzas de formación profesional del sistema educativo.</w:t>
      </w:r>
    </w:p>
    <w:p w:rsidR="007719FE" w:rsidRDefault="007719FE" w:rsidP="001A4E8B">
      <w:pPr>
        <w:numPr>
          <w:ilvl w:val="0"/>
          <w:numId w:val="1"/>
        </w:numPr>
        <w:suppressLineNumbers/>
        <w:suppressAutoHyphens/>
        <w:spacing w:before="120" w:after="120"/>
        <w:jc w:val="both"/>
        <w:rPr>
          <w:rFonts w:cs="Arial"/>
          <w:szCs w:val="24"/>
        </w:rPr>
      </w:pPr>
      <w:r>
        <w:rPr>
          <w:rFonts w:cs="Arial"/>
          <w:szCs w:val="24"/>
        </w:rPr>
        <w:t>Decreto 436/2008, de 2 de septiembre, por el que se establece la ordenación y enseñanzas de la Formación Profesional inicial que forma parte del sistema educativo.</w:t>
      </w:r>
    </w:p>
    <w:p w:rsidR="007719FE" w:rsidRDefault="007719FE" w:rsidP="001A4E8B">
      <w:pPr>
        <w:numPr>
          <w:ilvl w:val="0"/>
          <w:numId w:val="1"/>
        </w:numPr>
        <w:suppressLineNumbers/>
        <w:suppressAutoHyphens/>
        <w:spacing w:before="120" w:after="120"/>
        <w:jc w:val="both"/>
        <w:rPr>
          <w:rFonts w:cs="Arial"/>
          <w:szCs w:val="24"/>
        </w:rPr>
      </w:pPr>
      <w:r>
        <w:rPr>
          <w:rFonts w:cs="Arial"/>
          <w:szCs w:val="24"/>
        </w:rPr>
        <w:t>Real Decreto 1631/2009, de 30 de octubre, por el que se establece el título de Técnico en Gestión Administrativa y se fijan sus enseñanzas míni</w:t>
      </w:r>
      <w:r w:rsidR="00977676">
        <w:rPr>
          <w:rFonts w:cs="Arial"/>
          <w:szCs w:val="24"/>
        </w:rPr>
        <w:t>mas, que ha sido modificado por siguiente R.D.</w:t>
      </w:r>
    </w:p>
    <w:p w:rsidR="007719FE" w:rsidRDefault="007719FE" w:rsidP="001A4E8B">
      <w:pPr>
        <w:numPr>
          <w:ilvl w:val="0"/>
          <w:numId w:val="1"/>
        </w:numPr>
        <w:suppressLineNumbers/>
        <w:suppressAutoHyphens/>
        <w:spacing w:before="120" w:after="120"/>
        <w:jc w:val="both"/>
        <w:rPr>
          <w:rFonts w:cs="Arial"/>
          <w:szCs w:val="24"/>
        </w:rPr>
      </w:pPr>
      <w:r>
        <w:rPr>
          <w:rFonts w:cs="Arial"/>
          <w:szCs w:val="24"/>
        </w:rPr>
        <w:t>Real Decreto 1126/2010, de 10 de septiembre, por el que se establece el título de Técnico en Gestión Administrativa y se fijan sus enseñanzas mínimas.</w:t>
      </w:r>
    </w:p>
    <w:p w:rsidR="00684A3A" w:rsidRDefault="00684A3A" w:rsidP="00684A3A">
      <w:pPr>
        <w:numPr>
          <w:ilvl w:val="0"/>
          <w:numId w:val="1"/>
        </w:numPr>
        <w:suppressLineNumbers/>
        <w:suppressAutoHyphens/>
        <w:spacing w:before="120" w:after="120"/>
        <w:jc w:val="both"/>
        <w:rPr>
          <w:rFonts w:cs="Arial"/>
          <w:szCs w:val="24"/>
        </w:rPr>
      </w:pPr>
      <w:r>
        <w:rPr>
          <w:rFonts w:cs="Arial"/>
          <w:szCs w:val="24"/>
        </w:rPr>
        <w:t xml:space="preserve">Orden de 29 de Septiembre </w:t>
      </w:r>
      <w:r w:rsidRPr="00684A3A">
        <w:rPr>
          <w:rFonts w:cs="Arial"/>
          <w:szCs w:val="24"/>
        </w:rPr>
        <w:t>de 2010, por la que</w:t>
      </w:r>
      <w:r>
        <w:rPr>
          <w:rFonts w:cs="Arial"/>
          <w:szCs w:val="24"/>
        </w:rPr>
        <w:t xml:space="preserve"> </w:t>
      </w:r>
      <w:r w:rsidRPr="00684A3A">
        <w:rPr>
          <w:rFonts w:cs="Arial"/>
          <w:szCs w:val="24"/>
        </w:rPr>
        <w:t>se regula la evaluación, certificación, acreditación y titulación</w:t>
      </w:r>
      <w:r>
        <w:rPr>
          <w:rFonts w:cs="Arial"/>
          <w:szCs w:val="24"/>
        </w:rPr>
        <w:t xml:space="preserve"> </w:t>
      </w:r>
      <w:r w:rsidRPr="00684A3A">
        <w:rPr>
          <w:rFonts w:cs="Arial"/>
          <w:szCs w:val="24"/>
        </w:rPr>
        <w:t>académica del alumnado que cursa enseñanzas</w:t>
      </w:r>
      <w:r>
        <w:rPr>
          <w:rFonts w:cs="Arial"/>
          <w:szCs w:val="24"/>
        </w:rPr>
        <w:t xml:space="preserve"> </w:t>
      </w:r>
      <w:r w:rsidRPr="00684A3A">
        <w:rPr>
          <w:rFonts w:cs="Arial"/>
          <w:szCs w:val="24"/>
        </w:rPr>
        <w:t>de formación profesional inicial</w:t>
      </w:r>
      <w:r>
        <w:rPr>
          <w:rFonts w:cs="Arial"/>
          <w:szCs w:val="24"/>
        </w:rPr>
        <w:t xml:space="preserve"> </w:t>
      </w:r>
      <w:r w:rsidRPr="00684A3A">
        <w:rPr>
          <w:rFonts w:cs="Arial"/>
          <w:szCs w:val="24"/>
        </w:rPr>
        <w:t>que forma parte</w:t>
      </w:r>
      <w:r>
        <w:rPr>
          <w:rFonts w:cs="Arial"/>
          <w:szCs w:val="24"/>
        </w:rPr>
        <w:t xml:space="preserve"> </w:t>
      </w:r>
      <w:r w:rsidRPr="00684A3A">
        <w:rPr>
          <w:rFonts w:cs="Arial"/>
          <w:szCs w:val="24"/>
        </w:rPr>
        <w:t>del sistema educativo en la Comunidad Autónoma de</w:t>
      </w:r>
      <w:r>
        <w:rPr>
          <w:rFonts w:cs="Arial"/>
          <w:szCs w:val="24"/>
        </w:rPr>
        <w:t xml:space="preserve"> </w:t>
      </w:r>
      <w:r w:rsidRPr="00684A3A">
        <w:rPr>
          <w:rFonts w:cs="Arial"/>
          <w:szCs w:val="24"/>
        </w:rPr>
        <w:t>Andalucía.</w:t>
      </w:r>
      <w:r>
        <w:rPr>
          <w:rFonts w:cs="Arial"/>
          <w:szCs w:val="24"/>
        </w:rPr>
        <w:t xml:space="preserve"> BOJA, 15 de octubre 2010, núm. 202 </w:t>
      </w:r>
    </w:p>
    <w:p w:rsidR="00501D37" w:rsidRPr="00501D37" w:rsidRDefault="00501D37" w:rsidP="00501D37">
      <w:pPr>
        <w:pStyle w:val="Prrafodelista"/>
        <w:numPr>
          <w:ilvl w:val="0"/>
          <w:numId w:val="1"/>
        </w:numPr>
        <w:rPr>
          <w:rFonts w:cs="Arial"/>
          <w:szCs w:val="24"/>
        </w:rPr>
      </w:pPr>
      <w:r w:rsidRPr="00501D37">
        <w:rPr>
          <w:rFonts w:cs="Arial"/>
          <w:szCs w:val="24"/>
        </w:rPr>
        <w:t xml:space="preserve">El Real Decreto 1147/2011, de 29 de julio, por el que se establece la ordenación general de la formación profesional del sistema educativo, la estructura de los nuevos títulos de formación profesional basada en el Catálogo Nacional de Cualificaciones Profesionales, y otros aspectos de interés social, desarrollado por la Ley 51/2003, de 2 de diciembre, de igualdad de oportunidades, no discriminación y accesibilidad universal de las personas con discapacidad. </w:t>
      </w:r>
    </w:p>
    <w:p w:rsidR="007719FE" w:rsidRPr="007719FE" w:rsidRDefault="007719FE" w:rsidP="001A4E8B">
      <w:pPr>
        <w:numPr>
          <w:ilvl w:val="0"/>
          <w:numId w:val="1"/>
        </w:numPr>
        <w:suppressLineNumbers/>
        <w:suppressAutoHyphens/>
        <w:spacing w:before="120" w:after="120"/>
        <w:jc w:val="both"/>
        <w:rPr>
          <w:rFonts w:cs="Arial"/>
          <w:szCs w:val="24"/>
        </w:rPr>
      </w:pPr>
      <w:r w:rsidRPr="00D7484B">
        <w:rPr>
          <w:rFonts w:cs="Arial"/>
        </w:rPr>
        <w:t>ORDEN de 21 de febrero de 2011, por la que se desarrolla el currículo correspondiente al título de Técnico en Gestión Administrativa</w:t>
      </w:r>
      <w:r w:rsidR="00977676">
        <w:rPr>
          <w:rFonts w:cs="Arial"/>
        </w:rPr>
        <w:t>.</w:t>
      </w:r>
      <w:r w:rsidR="00684A3A">
        <w:rPr>
          <w:rFonts w:cs="Arial"/>
        </w:rPr>
        <w:t xml:space="preserve"> BOJA, 18 de marzo 2011, núm. 55.</w:t>
      </w:r>
    </w:p>
    <w:p w:rsidR="007719FE" w:rsidRDefault="007719FE" w:rsidP="001A4E8B">
      <w:pPr>
        <w:pStyle w:val="Textoindependiente2"/>
        <w:suppressLineNumbers/>
        <w:suppressAutoHyphens/>
        <w:spacing w:after="120"/>
        <w:rPr>
          <w:rFonts w:ascii="Arial" w:hAnsi="Arial" w:cs="Arial"/>
          <w:lang w:val="es-ES"/>
        </w:rPr>
      </w:pPr>
    </w:p>
    <w:p w:rsidR="006F6AC0" w:rsidRPr="002D140F" w:rsidRDefault="007719FE" w:rsidP="001A4E8B">
      <w:pPr>
        <w:keepNext/>
        <w:suppressLineNumbers/>
        <w:suppressAutoHyphens/>
        <w:spacing w:before="120" w:after="120"/>
        <w:ind w:left="714"/>
        <w:jc w:val="both"/>
        <w:outlineLvl w:val="0"/>
        <w:rPr>
          <w:rFonts w:ascii="Times New Roman" w:hAnsi="Times New Roman"/>
          <w:b/>
          <w:lang w:val="es-ES_tradnl"/>
        </w:rPr>
      </w:pPr>
      <w:r w:rsidRPr="007719FE">
        <w:rPr>
          <w:rFonts w:cs="Arial"/>
          <w:b/>
          <w:sz w:val="28"/>
          <w:szCs w:val="28"/>
        </w:rPr>
        <w:t xml:space="preserve">2.- </w:t>
      </w:r>
      <w:r w:rsidR="005F21DA">
        <w:rPr>
          <w:rFonts w:ascii="Times New Roman" w:hAnsi="Times New Roman"/>
          <w:b/>
          <w:sz w:val="28"/>
          <w:szCs w:val="28"/>
          <w:lang w:val="es-ES_tradnl"/>
        </w:rPr>
        <w:t>OB</w:t>
      </w:r>
      <w:r w:rsidR="006F6AC0" w:rsidRPr="006F6AC0">
        <w:rPr>
          <w:rFonts w:ascii="Times New Roman" w:hAnsi="Times New Roman"/>
          <w:b/>
          <w:sz w:val="28"/>
          <w:szCs w:val="28"/>
          <w:lang w:val="es-ES_tradnl"/>
        </w:rPr>
        <w:t>JETIVOS GENERALES, COMPETENCIAS PROFESIONALES, PERSONALES Y SOCIALES QUE DEBE  PERMITIR ALCANZAR EL MÓDULO</w:t>
      </w:r>
      <w:r w:rsidR="006F6AC0" w:rsidRPr="002D140F">
        <w:rPr>
          <w:rFonts w:ascii="Times New Roman" w:hAnsi="Times New Roman"/>
          <w:b/>
          <w:lang w:val="es-ES_tradnl"/>
        </w:rPr>
        <w:t xml:space="preserve"> </w:t>
      </w:r>
    </w:p>
    <w:p w:rsidR="006F6AC0" w:rsidRDefault="006F6AC0" w:rsidP="001A4E8B">
      <w:pPr>
        <w:pStyle w:val="Textoindependiente2"/>
        <w:suppressLineNumbers/>
        <w:suppressAutoHyphens/>
        <w:spacing w:after="120"/>
        <w:ind w:left="426"/>
        <w:rPr>
          <w:rFonts w:ascii="Arial" w:hAnsi="Arial" w:cs="Arial"/>
        </w:rPr>
      </w:pPr>
      <w:r w:rsidRPr="006F6AC0">
        <w:rPr>
          <w:rFonts w:ascii="Arial" w:hAnsi="Arial" w:cs="Arial"/>
        </w:rPr>
        <w:t>La formación del módulo contribuye a alcanzar los ob</w:t>
      </w:r>
      <w:r w:rsidR="009A4DC1">
        <w:rPr>
          <w:rFonts w:ascii="Arial" w:hAnsi="Arial" w:cs="Arial"/>
        </w:rPr>
        <w:t xml:space="preserve">jetivos generales de este ciclo </w:t>
      </w:r>
      <w:r w:rsidRPr="006F6AC0">
        <w:rPr>
          <w:rFonts w:ascii="Arial" w:hAnsi="Arial" w:cs="Arial"/>
        </w:rPr>
        <w:t>fo</w:t>
      </w:r>
      <w:r w:rsidR="001A4E8B">
        <w:rPr>
          <w:rFonts w:ascii="Arial" w:hAnsi="Arial" w:cs="Arial"/>
        </w:rPr>
        <w:t>r</w:t>
      </w:r>
      <w:r w:rsidRPr="006F6AC0">
        <w:rPr>
          <w:rFonts w:ascii="Arial" w:hAnsi="Arial" w:cs="Arial"/>
        </w:rPr>
        <w:t>mativo que se relacionan a continuación:</w:t>
      </w:r>
    </w:p>
    <w:p w:rsidR="00D62D62" w:rsidRPr="006F6AC0" w:rsidRDefault="00D62D62" w:rsidP="001A4E8B">
      <w:pPr>
        <w:pStyle w:val="Textoindependiente2"/>
        <w:suppressLineNumbers/>
        <w:suppressAutoHyphens/>
        <w:spacing w:after="120"/>
        <w:ind w:left="426"/>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046"/>
      </w:tblGrid>
      <w:tr w:rsidR="00934083" w:rsidRPr="002D4673" w:rsidTr="002D4673">
        <w:tc>
          <w:tcPr>
            <w:tcW w:w="958" w:type="dxa"/>
            <w:shd w:val="clear" w:color="auto" w:fill="auto"/>
          </w:tcPr>
          <w:p w:rsidR="00934083" w:rsidRPr="002D4673" w:rsidRDefault="00934083" w:rsidP="002D4673">
            <w:pPr>
              <w:pStyle w:val="Textoindependiente2"/>
              <w:suppressLineNumbers/>
              <w:suppressAutoHyphens/>
              <w:spacing w:after="120"/>
              <w:rPr>
                <w:rFonts w:ascii="Arial" w:hAnsi="Arial" w:cs="Arial"/>
                <w:szCs w:val="24"/>
              </w:rPr>
            </w:pPr>
            <w:r w:rsidRPr="002D4673">
              <w:rPr>
                <w:b/>
                <w:szCs w:val="24"/>
              </w:rPr>
              <w:t>LETRA</w:t>
            </w:r>
          </w:p>
        </w:tc>
        <w:tc>
          <w:tcPr>
            <w:tcW w:w="8357" w:type="dxa"/>
            <w:shd w:val="clear" w:color="auto" w:fill="auto"/>
          </w:tcPr>
          <w:p w:rsidR="00934083" w:rsidRPr="002D4673" w:rsidRDefault="00934083" w:rsidP="002D4673">
            <w:pPr>
              <w:pStyle w:val="Textoindependiente2"/>
              <w:suppressLineNumbers/>
              <w:suppressAutoHyphens/>
              <w:spacing w:after="120"/>
              <w:ind w:firstLine="709"/>
              <w:jc w:val="center"/>
              <w:rPr>
                <w:rFonts w:ascii="Arial" w:hAnsi="Arial" w:cs="Arial"/>
              </w:rPr>
            </w:pPr>
            <w:r w:rsidRPr="002D4673">
              <w:rPr>
                <w:b/>
              </w:rPr>
              <w:t>OBJETIVOS GENERALES</w:t>
            </w:r>
          </w:p>
        </w:tc>
      </w:tr>
      <w:tr w:rsidR="00934083" w:rsidRPr="002D4673" w:rsidTr="002D4673">
        <w:tc>
          <w:tcPr>
            <w:tcW w:w="958" w:type="dxa"/>
            <w:shd w:val="clear" w:color="auto" w:fill="auto"/>
            <w:vAlign w:val="center"/>
          </w:tcPr>
          <w:p w:rsidR="00934083" w:rsidRPr="002D4673" w:rsidRDefault="0054668C" w:rsidP="002D4673">
            <w:pPr>
              <w:pStyle w:val="Textoindependiente2"/>
              <w:suppressLineNumbers/>
              <w:suppressAutoHyphens/>
              <w:spacing w:after="120"/>
              <w:jc w:val="center"/>
              <w:rPr>
                <w:rFonts w:ascii="Arial" w:hAnsi="Arial" w:cs="Arial"/>
              </w:rPr>
            </w:pPr>
            <w:r w:rsidRPr="002D4673">
              <w:rPr>
                <w:rFonts w:ascii="Arial" w:hAnsi="Arial" w:cs="Arial"/>
              </w:rPr>
              <w:t>B</w:t>
            </w:r>
          </w:p>
        </w:tc>
        <w:tc>
          <w:tcPr>
            <w:tcW w:w="8357" w:type="dxa"/>
            <w:shd w:val="clear" w:color="auto" w:fill="auto"/>
          </w:tcPr>
          <w:p w:rsidR="00934083" w:rsidRPr="002D4673" w:rsidRDefault="0054668C" w:rsidP="002D4673">
            <w:pPr>
              <w:pStyle w:val="Textoindependiente2"/>
              <w:suppressLineNumbers/>
              <w:suppressAutoHyphens/>
              <w:spacing w:after="120"/>
              <w:rPr>
                <w:rFonts w:ascii="Arial" w:hAnsi="Arial" w:cs="Arial"/>
              </w:rPr>
            </w:pPr>
            <w:r w:rsidRPr="002D4673">
              <w:rPr>
                <w:rFonts w:ascii="Arial" w:hAnsi="Arial" w:cs="Arial"/>
              </w:rPr>
              <w:t>Analizar los documentos o comunicaciones que se utilizan en la empresa, reconociendo su estructura, elementos y características para elaborarlos</w:t>
            </w:r>
          </w:p>
        </w:tc>
      </w:tr>
      <w:tr w:rsidR="00934083" w:rsidRPr="002D4673" w:rsidTr="002D4673">
        <w:tc>
          <w:tcPr>
            <w:tcW w:w="958" w:type="dxa"/>
            <w:shd w:val="clear" w:color="auto" w:fill="auto"/>
            <w:vAlign w:val="center"/>
          </w:tcPr>
          <w:p w:rsidR="00934083" w:rsidRPr="002D4673" w:rsidRDefault="0054668C" w:rsidP="002D4673">
            <w:pPr>
              <w:pStyle w:val="Textoindependiente2"/>
              <w:suppressLineNumbers/>
              <w:suppressAutoHyphens/>
              <w:spacing w:after="120"/>
              <w:jc w:val="center"/>
              <w:rPr>
                <w:rFonts w:ascii="Arial" w:hAnsi="Arial" w:cs="Arial"/>
              </w:rPr>
            </w:pPr>
            <w:r w:rsidRPr="002D4673">
              <w:rPr>
                <w:rFonts w:ascii="Arial" w:hAnsi="Arial" w:cs="Arial"/>
              </w:rPr>
              <w:t>F</w:t>
            </w:r>
          </w:p>
        </w:tc>
        <w:tc>
          <w:tcPr>
            <w:tcW w:w="8357" w:type="dxa"/>
            <w:shd w:val="clear" w:color="auto" w:fill="auto"/>
          </w:tcPr>
          <w:p w:rsidR="00934083" w:rsidRPr="002D4673" w:rsidRDefault="0054668C" w:rsidP="002D4673">
            <w:pPr>
              <w:pStyle w:val="Textoindependiente2"/>
              <w:suppressLineNumbers/>
              <w:suppressAutoHyphens/>
              <w:spacing w:after="120"/>
              <w:rPr>
                <w:rFonts w:ascii="Arial" w:hAnsi="Arial" w:cs="Arial"/>
              </w:rPr>
            </w:pPr>
            <w:r w:rsidRPr="002D4673">
              <w:rPr>
                <w:rFonts w:ascii="Arial" w:hAnsi="Arial" w:cs="Arial"/>
              </w:rPr>
              <w:t>Analizar y elegir los sistemas y técnicas de preservación de comunicaciones y documentos adecuados a cada caso, aplicándolas de forma manual e informática para clasificarlos, registrarlos y archivarlos.</w:t>
            </w:r>
          </w:p>
        </w:tc>
      </w:tr>
      <w:tr w:rsidR="00934083" w:rsidRPr="002D4673" w:rsidTr="002D4673">
        <w:tc>
          <w:tcPr>
            <w:tcW w:w="958" w:type="dxa"/>
            <w:shd w:val="clear" w:color="auto" w:fill="auto"/>
            <w:vAlign w:val="center"/>
          </w:tcPr>
          <w:p w:rsidR="00934083" w:rsidRPr="002D4673" w:rsidRDefault="0054668C" w:rsidP="002D4673">
            <w:pPr>
              <w:pStyle w:val="Textoindependiente2"/>
              <w:suppressLineNumbers/>
              <w:suppressAutoHyphens/>
              <w:spacing w:after="120"/>
              <w:jc w:val="center"/>
              <w:rPr>
                <w:rFonts w:ascii="Arial" w:hAnsi="Arial" w:cs="Arial"/>
              </w:rPr>
            </w:pPr>
            <w:r w:rsidRPr="002D4673">
              <w:rPr>
                <w:rFonts w:ascii="Arial" w:hAnsi="Arial" w:cs="Arial"/>
              </w:rPr>
              <w:t>G</w:t>
            </w:r>
          </w:p>
        </w:tc>
        <w:tc>
          <w:tcPr>
            <w:tcW w:w="8357" w:type="dxa"/>
            <w:shd w:val="clear" w:color="auto" w:fill="auto"/>
          </w:tcPr>
          <w:p w:rsidR="00934083" w:rsidRPr="002D4673" w:rsidRDefault="0054668C" w:rsidP="002D4673">
            <w:pPr>
              <w:pStyle w:val="Textoindependiente2"/>
              <w:suppressLineNumbers/>
              <w:suppressAutoHyphens/>
              <w:spacing w:after="120"/>
              <w:rPr>
                <w:rFonts w:ascii="Arial" w:hAnsi="Arial" w:cs="Arial"/>
              </w:rPr>
            </w:pPr>
            <w:r w:rsidRPr="002D4673">
              <w:rPr>
                <w:rFonts w:ascii="Arial" w:hAnsi="Arial" w:cs="Arial"/>
              </w:rPr>
              <w:t>Interpretar la normativa y metodología contable, analizando la problemática contable que puede darse en una empresa, así como la documentación asociada para su registro.</w:t>
            </w:r>
          </w:p>
        </w:tc>
      </w:tr>
      <w:tr w:rsidR="00934083" w:rsidRPr="002D4673" w:rsidTr="002D4673">
        <w:tc>
          <w:tcPr>
            <w:tcW w:w="958" w:type="dxa"/>
            <w:shd w:val="clear" w:color="auto" w:fill="auto"/>
            <w:vAlign w:val="center"/>
          </w:tcPr>
          <w:p w:rsidR="00934083" w:rsidRPr="002D4673" w:rsidRDefault="0054668C" w:rsidP="002D4673">
            <w:pPr>
              <w:pStyle w:val="Textoindependiente2"/>
              <w:suppressLineNumbers/>
              <w:suppressAutoHyphens/>
              <w:spacing w:after="120"/>
              <w:jc w:val="center"/>
              <w:rPr>
                <w:rFonts w:ascii="Arial" w:hAnsi="Arial" w:cs="Arial"/>
              </w:rPr>
            </w:pPr>
            <w:r w:rsidRPr="002D4673">
              <w:rPr>
                <w:rFonts w:ascii="Arial" w:hAnsi="Arial" w:cs="Arial"/>
              </w:rPr>
              <w:t>H</w:t>
            </w:r>
          </w:p>
        </w:tc>
        <w:tc>
          <w:tcPr>
            <w:tcW w:w="8357" w:type="dxa"/>
            <w:shd w:val="clear" w:color="auto" w:fill="auto"/>
          </w:tcPr>
          <w:p w:rsidR="00934083" w:rsidRPr="002D4673" w:rsidRDefault="0054668C" w:rsidP="002D4673">
            <w:pPr>
              <w:pStyle w:val="Textoindependiente2"/>
              <w:suppressLineNumbers/>
              <w:suppressAutoHyphens/>
              <w:spacing w:after="120"/>
              <w:rPr>
                <w:rFonts w:ascii="Arial" w:hAnsi="Arial" w:cs="Arial"/>
              </w:rPr>
            </w:pPr>
            <w:r w:rsidRPr="002D4673">
              <w:rPr>
                <w:rFonts w:ascii="Arial" w:hAnsi="Arial" w:cs="Arial"/>
              </w:rPr>
              <w:t>Introducir asientos contables manualmente y en aplicaciones informáticas específicas, siguiendo la normativa en vigor para registrar contablemente la documentación.</w:t>
            </w:r>
          </w:p>
        </w:tc>
      </w:tr>
      <w:tr w:rsidR="00934083" w:rsidRPr="002D4673" w:rsidTr="002D4673">
        <w:tc>
          <w:tcPr>
            <w:tcW w:w="958" w:type="dxa"/>
            <w:shd w:val="clear" w:color="auto" w:fill="auto"/>
            <w:vAlign w:val="center"/>
          </w:tcPr>
          <w:p w:rsidR="00934083" w:rsidRPr="002D4673" w:rsidRDefault="0054668C" w:rsidP="002D4673">
            <w:pPr>
              <w:pStyle w:val="Textoindependiente2"/>
              <w:suppressLineNumbers/>
              <w:suppressAutoHyphens/>
              <w:spacing w:after="120"/>
              <w:jc w:val="center"/>
              <w:rPr>
                <w:rFonts w:ascii="Arial" w:hAnsi="Arial" w:cs="Arial"/>
              </w:rPr>
            </w:pPr>
            <w:r w:rsidRPr="002D4673">
              <w:rPr>
                <w:rFonts w:ascii="Arial" w:hAnsi="Arial" w:cs="Arial"/>
              </w:rPr>
              <w:t>P</w:t>
            </w:r>
          </w:p>
        </w:tc>
        <w:tc>
          <w:tcPr>
            <w:tcW w:w="8357" w:type="dxa"/>
            <w:shd w:val="clear" w:color="auto" w:fill="auto"/>
          </w:tcPr>
          <w:p w:rsidR="00934083" w:rsidRPr="002D4673" w:rsidRDefault="0054668C" w:rsidP="002D4673">
            <w:pPr>
              <w:pStyle w:val="Textoindependiente2"/>
              <w:suppressLineNumbers/>
              <w:suppressAutoHyphens/>
              <w:spacing w:after="120"/>
              <w:rPr>
                <w:rFonts w:ascii="Arial" w:hAnsi="Arial" w:cs="Arial"/>
              </w:rPr>
            </w:pPr>
            <w:r w:rsidRPr="002D4673">
              <w:rPr>
                <w:rFonts w:ascii="Arial" w:hAnsi="Arial" w:cs="Arial"/>
              </w:rPr>
              <w:t>Reconocer las principales aplicaciones informáticas de gestión para su uso asiduo en el desempeño de la actividad administrativa.</w:t>
            </w:r>
          </w:p>
        </w:tc>
      </w:tr>
    </w:tbl>
    <w:p w:rsidR="005C6A35" w:rsidRDefault="005C6A35" w:rsidP="0054668C">
      <w:pPr>
        <w:pStyle w:val="Textoindependiente2"/>
        <w:suppressLineNumbers/>
        <w:suppressAutoHyphens/>
        <w:spacing w:after="120"/>
        <w:rPr>
          <w:rFonts w:ascii="Arial" w:hAnsi="Arial" w:cs="Arial"/>
        </w:rPr>
      </w:pPr>
    </w:p>
    <w:p w:rsidR="0054668C" w:rsidRDefault="0054668C" w:rsidP="0054668C">
      <w:pPr>
        <w:pStyle w:val="Textoindependiente2"/>
        <w:suppressLineNumbers/>
        <w:suppressAutoHyphens/>
        <w:spacing w:after="120"/>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046"/>
      </w:tblGrid>
      <w:tr w:rsidR="005C6A35" w:rsidRPr="002D4673" w:rsidTr="002D4673">
        <w:tc>
          <w:tcPr>
            <w:tcW w:w="958" w:type="dxa"/>
            <w:shd w:val="clear" w:color="auto" w:fill="auto"/>
          </w:tcPr>
          <w:p w:rsidR="005C6A35" w:rsidRPr="002D4673" w:rsidRDefault="00934083" w:rsidP="002D4673">
            <w:pPr>
              <w:pStyle w:val="Textoindependiente2"/>
              <w:tabs>
                <w:tab w:val="left" w:pos="5837"/>
              </w:tabs>
              <w:spacing w:after="120"/>
              <w:jc w:val="center"/>
              <w:rPr>
                <w:b/>
                <w:szCs w:val="24"/>
              </w:rPr>
            </w:pPr>
            <w:r w:rsidRPr="002D4673">
              <w:rPr>
                <w:b/>
                <w:szCs w:val="24"/>
              </w:rPr>
              <w:t>L</w:t>
            </w:r>
            <w:r w:rsidR="005C6A35" w:rsidRPr="002D4673">
              <w:rPr>
                <w:b/>
                <w:szCs w:val="24"/>
              </w:rPr>
              <w:t>ETRA</w:t>
            </w:r>
          </w:p>
        </w:tc>
        <w:tc>
          <w:tcPr>
            <w:tcW w:w="8357" w:type="dxa"/>
            <w:shd w:val="clear" w:color="auto" w:fill="auto"/>
          </w:tcPr>
          <w:p w:rsidR="005C6A35" w:rsidRPr="002D4673" w:rsidRDefault="005C6A35" w:rsidP="002D4673">
            <w:pPr>
              <w:pStyle w:val="Textoindependiente2"/>
              <w:tabs>
                <w:tab w:val="left" w:pos="5837"/>
              </w:tabs>
              <w:spacing w:after="120"/>
              <w:jc w:val="center"/>
              <w:rPr>
                <w:b/>
              </w:rPr>
            </w:pPr>
            <w:r w:rsidRPr="002D4673">
              <w:rPr>
                <w:b/>
              </w:rPr>
              <w:t>COMPETENCIAS PROFESIONALES, PERSONALES Y SOCIALES</w:t>
            </w:r>
          </w:p>
        </w:tc>
      </w:tr>
      <w:tr w:rsidR="005C6A35" w:rsidRPr="002D4673" w:rsidTr="002D4673">
        <w:tc>
          <w:tcPr>
            <w:tcW w:w="958" w:type="dxa"/>
            <w:shd w:val="clear" w:color="auto" w:fill="auto"/>
            <w:vAlign w:val="center"/>
          </w:tcPr>
          <w:p w:rsidR="005C6A35" w:rsidRPr="002D4673" w:rsidRDefault="00934083" w:rsidP="002D4673">
            <w:pPr>
              <w:pStyle w:val="Textoindependiente2"/>
              <w:suppressLineNumbers/>
              <w:suppressAutoHyphens/>
              <w:spacing w:after="120"/>
              <w:jc w:val="center"/>
              <w:rPr>
                <w:rFonts w:ascii="Arial" w:hAnsi="Arial" w:cs="Arial"/>
              </w:rPr>
            </w:pPr>
            <w:r w:rsidRPr="002D4673">
              <w:rPr>
                <w:rFonts w:ascii="Arial" w:hAnsi="Arial" w:cs="Arial"/>
              </w:rPr>
              <w:t>A</w:t>
            </w:r>
          </w:p>
        </w:tc>
        <w:tc>
          <w:tcPr>
            <w:tcW w:w="8357" w:type="dxa"/>
            <w:shd w:val="clear" w:color="auto" w:fill="auto"/>
          </w:tcPr>
          <w:p w:rsidR="005C6A35" w:rsidRPr="002D4673" w:rsidRDefault="00934083" w:rsidP="002D4673">
            <w:pPr>
              <w:pStyle w:val="Textoindependiente2"/>
              <w:suppressLineNumbers/>
              <w:suppressAutoHyphens/>
              <w:spacing w:after="120"/>
              <w:rPr>
                <w:rFonts w:ascii="Arial" w:hAnsi="Arial" w:cs="Arial"/>
              </w:rPr>
            </w:pPr>
            <w:r w:rsidRPr="002D4673">
              <w:rPr>
                <w:rFonts w:ascii="Arial" w:hAnsi="Arial" w:cs="Arial"/>
              </w:rPr>
              <w:t>Tramitar documentos o comunicaciones internas o externas en los circuitos de información de la empresa.</w:t>
            </w:r>
          </w:p>
        </w:tc>
      </w:tr>
      <w:tr w:rsidR="005C6A35" w:rsidRPr="002D4673" w:rsidTr="002D4673">
        <w:tc>
          <w:tcPr>
            <w:tcW w:w="958" w:type="dxa"/>
            <w:shd w:val="clear" w:color="auto" w:fill="auto"/>
            <w:vAlign w:val="center"/>
          </w:tcPr>
          <w:p w:rsidR="005C6A35" w:rsidRPr="002D4673" w:rsidRDefault="00934083" w:rsidP="002D4673">
            <w:pPr>
              <w:pStyle w:val="Textoindependiente2"/>
              <w:suppressLineNumbers/>
              <w:suppressAutoHyphens/>
              <w:spacing w:after="120"/>
              <w:jc w:val="center"/>
              <w:rPr>
                <w:rFonts w:ascii="Arial" w:hAnsi="Arial" w:cs="Arial"/>
              </w:rPr>
            </w:pPr>
            <w:r w:rsidRPr="002D4673">
              <w:rPr>
                <w:rFonts w:ascii="Arial" w:hAnsi="Arial" w:cs="Arial"/>
              </w:rPr>
              <w:t>C</w:t>
            </w:r>
          </w:p>
        </w:tc>
        <w:tc>
          <w:tcPr>
            <w:tcW w:w="8357" w:type="dxa"/>
            <w:shd w:val="clear" w:color="auto" w:fill="auto"/>
          </w:tcPr>
          <w:p w:rsidR="005C6A35" w:rsidRPr="002D4673" w:rsidRDefault="00934083" w:rsidP="002D4673">
            <w:pPr>
              <w:pStyle w:val="Textoindependiente2"/>
              <w:suppressLineNumbers/>
              <w:suppressAutoHyphens/>
              <w:spacing w:after="120"/>
              <w:rPr>
                <w:rFonts w:ascii="Arial" w:hAnsi="Arial" w:cs="Arial"/>
              </w:rPr>
            </w:pPr>
            <w:r w:rsidRPr="002D4673">
              <w:rPr>
                <w:rFonts w:ascii="Arial" w:hAnsi="Arial" w:cs="Arial"/>
              </w:rPr>
              <w:t>Clasificar, registrar y archivar comunicaciones y documentos según las técnicas apropiadas y los parámetros establecidos en la empresa.</w:t>
            </w:r>
          </w:p>
        </w:tc>
      </w:tr>
      <w:tr w:rsidR="005C6A35" w:rsidRPr="002D4673" w:rsidTr="002D4673">
        <w:tc>
          <w:tcPr>
            <w:tcW w:w="958" w:type="dxa"/>
            <w:shd w:val="clear" w:color="auto" w:fill="auto"/>
            <w:vAlign w:val="center"/>
          </w:tcPr>
          <w:p w:rsidR="005C6A35" w:rsidRPr="002D4673" w:rsidRDefault="00934083" w:rsidP="002D4673">
            <w:pPr>
              <w:pStyle w:val="Textoindependiente2"/>
              <w:suppressLineNumbers/>
              <w:suppressAutoHyphens/>
              <w:spacing w:after="120"/>
              <w:jc w:val="center"/>
              <w:rPr>
                <w:rFonts w:ascii="Arial" w:hAnsi="Arial" w:cs="Arial"/>
                <w:lang w:val="es-ES"/>
              </w:rPr>
            </w:pPr>
            <w:r w:rsidRPr="002D4673">
              <w:rPr>
                <w:rFonts w:ascii="Arial" w:hAnsi="Arial" w:cs="Arial"/>
                <w:lang w:val="es-ES"/>
              </w:rPr>
              <w:t>D</w:t>
            </w:r>
          </w:p>
        </w:tc>
        <w:tc>
          <w:tcPr>
            <w:tcW w:w="8357" w:type="dxa"/>
            <w:shd w:val="clear" w:color="auto" w:fill="auto"/>
          </w:tcPr>
          <w:p w:rsidR="005C6A35" w:rsidRPr="002D4673" w:rsidRDefault="00934083" w:rsidP="002D4673">
            <w:pPr>
              <w:pStyle w:val="Textoindependiente2"/>
              <w:suppressLineNumbers/>
              <w:suppressAutoHyphens/>
              <w:spacing w:after="120"/>
              <w:rPr>
                <w:rFonts w:ascii="Arial" w:hAnsi="Arial" w:cs="Arial"/>
              </w:rPr>
            </w:pPr>
            <w:r w:rsidRPr="002D4673">
              <w:rPr>
                <w:rFonts w:ascii="Arial" w:hAnsi="Arial" w:cs="Arial"/>
              </w:rPr>
              <w:t>Registrar contablemente la documentación soporte correspondiente a la operativa de la empresa en condiciones de seguridad y calidad.</w:t>
            </w:r>
          </w:p>
        </w:tc>
      </w:tr>
      <w:tr w:rsidR="005C6A35" w:rsidRPr="002D4673" w:rsidTr="002D4673">
        <w:tc>
          <w:tcPr>
            <w:tcW w:w="958" w:type="dxa"/>
            <w:shd w:val="clear" w:color="auto" w:fill="auto"/>
            <w:vAlign w:val="center"/>
          </w:tcPr>
          <w:p w:rsidR="005C6A35" w:rsidRPr="002D4673" w:rsidRDefault="00934083" w:rsidP="002D4673">
            <w:pPr>
              <w:pStyle w:val="Textoindependiente2"/>
              <w:suppressLineNumbers/>
              <w:suppressAutoHyphens/>
              <w:spacing w:after="120"/>
              <w:jc w:val="center"/>
              <w:rPr>
                <w:rFonts w:ascii="Arial" w:hAnsi="Arial" w:cs="Arial"/>
              </w:rPr>
            </w:pPr>
            <w:r w:rsidRPr="002D4673">
              <w:rPr>
                <w:rFonts w:ascii="Arial" w:hAnsi="Arial" w:cs="Arial"/>
              </w:rPr>
              <w:t>R</w:t>
            </w:r>
          </w:p>
        </w:tc>
        <w:tc>
          <w:tcPr>
            <w:tcW w:w="8357" w:type="dxa"/>
            <w:shd w:val="clear" w:color="auto" w:fill="auto"/>
          </w:tcPr>
          <w:p w:rsidR="005C6A35" w:rsidRPr="002D4673" w:rsidRDefault="00934083" w:rsidP="002D4673">
            <w:pPr>
              <w:pStyle w:val="Textoindependiente2"/>
              <w:suppressLineNumbers/>
              <w:suppressAutoHyphens/>
              <w:spacing w:after="120"/>
              <w:rPr>
                <w:rFonts w:ascii="Arial" w:hAnsi="Arial" w:cs="Arial"/>
              </w:rPr>
            </w:pPr>
            <w:r w:rsidRPr="002D4673">
              <w:rPr>
                <w:rFonts w:ascii="Arial" w:hAnsi="Arial" w:cs="Arial"/>
              </w:rPr>
              <w:t>Participar en el trabajo en equipo respetando la jerarquía definida en la organización del título.</w:t>
            </w:r>
          </w:p>
        </w:tc>
      </w:tr>
    </w:tbl>
    <w:p w:rsidR="005C6A35" w:rsidRDefault="005C6A35" w:rsidP="001A4E8B">
      <w:pPr>
        <w:pStyle w:val="Textoindependiente2"/>
        <w:suppressLineNumbers/>
        <w:suppressAutoHyphens/>
        <w:spacing w:after="120"/>
        <w:ind w:left="426"/>
        <w:rPr>
          <w:rFonts w:ascii="Arial" w:hAnsi="Arial" w:cs="Arial"/>
        </w:rPr>
      </w:pPr>
    </w:p>
    <w:p w:rsidR="006F6AC0" w:rsidRPr="006F6AC0" w:rsidRDefault="006F6AC0" w:rsidP="005C6A35">
      <w:pPr>
        <w:pStyle w:val="Textoindependiente2"/>
        <w:suppressAutoHyphens/>
        <w:spacing w:after="120"/>
        <w:ind w:left="426"/>
        <w:rPr>
          <w:rFonts w:ascii="Arial" w:hAnsi="Arial" w:cs="Arial"/>
        </w:rPr>
      </w:pPr>
      <w:r w:rsidRPr="006F6AC0">
        <w:rPr>
          <w:rFonts w:ascii="Arial" w:hAnsi="Arial" w:cs="Arial"/>
        </w:rPr>
        <w:t>Las líneas de actuación en el proceso enseñanza- aprendizaje</w:t>
      </w:r>
      <w:r>
        <w:rPr>
          <w:rFonts w:ascii="Arial" w:hAnsi="Arial" w:cs="Arial"/>
        </w:rPr>
        <w:t xml:space="preserve"> </w:t>
      </w:r>
      <w:r w:rsidRPr="006F6AC0">
        <w:rPr>
          <w:rFonts w:ascii="Arial" w:hAnsi="Arial" w:cs="Arial"/>
        </w:rPr>
        <w:t>que permiten alcanzar los objetivos del módulo versarán</w:t>
      </w:r>
      <w:r>
        <w:rPr>
          <w:rFonts w:ascii="Arial" w:hAnsi="Arial" w:cs="Arial"/>
        </w:rPr>
        <w:t xml:space="preserve"> </w:t>
      </w:r>
      <w:r w:rsidRPr="006F6AC0">
        <w:rPr>
          <w:rFonts w:ascii="Arial" w:hAnsi="Arial" w:cs="Arial"/>
        </w:rPr>
        <w:t>sobre:</w:t>
      </w:r>
    </w:p>
    <w:p w:rsidR="006F6AC0" w:rsidRPr="006F6AC0" w:rsidRDefault="006F6AC0" w:rsidP="001A4E8B">
      <w:pPr>
        <w:pStyle w:val="Textoindependiente2"/>
        <w:suppressLineNumbers/>
        <w:spacing w:after="120"/>
        <w:ind w:left="426" w:firstLine="283"/>
        <w:rPr>
          <w:rFonts w:ascii="Arial" w:hAnsi="Arial" w:cs="Arial"/>
        </w:rPr>
      </w:pPr>
      <w:r w:rsidRPr="006F6AC0">
        <w:rPr>
          <w:rFonts w:ascii="Arial" w:hAnsi="Arial" w:cs="Arial"/>
        </w:rPr>
        <w:t>- Interpretación y registro contable de documentos soporte.</w:t>
      </w:r>
    </w:p>
    <w:p w:rsidR="006F6AC0" w:rsidRDefault="006F6AC0" w:rsidP="001A4E8B">
      <w:pPr>
        <w:pStyle w:val="Textoindependiente2"/>
        <w:suppressLineNumbers/>
        <w:spacing w:after="120"/>
        <w:ind w:left="426" w:firstLine="283"/>
        <w:rPr>
          <w:rFonts w:ascii="Arial" w:hAnsi="Arial" w:cs="Arial"/>
        </w:rPr>
      </w:pPr>
      <w:r w:rsidRPr="006F6AC0">
        <w:rPr>
          <w:rFonts w:ascii="Arial" w:hAnsi="Arial" w:cs="Arial"/>
        </w:rPr>
        <w:t>- Registro contable de hechos económicos habituales.</w:t>
      </w:r>
    </w:p>
    <w:p w:rsidR="006F6AC0" w:rsidRPr="006F6AC0" w:rsidRDefault="006F6AC0" w:rsidP="001A4E8B">
      <w:pPr>
        <w:pStyle w:val="Textoindependiente2"/>
        <w:suppressLineNumbers/>
        <w:suppressAutoHyphens/>
        <w:spacing w:after="120"/>
        <w:ind w:left="709"/>
        <w:rPr>
          <w:rFonts w:ascii="Arial" w:hAnsi="Arial" w:cs="Arial"/>
        </w:rPr>
      </w:pPr>
      <w:r w:rsidRPr="006F6AC0">
        <w:rPr>
          <w:rFonts w:ascii="Arial" w:hAnsi="Arial" w:cs="Arial"/>
        </w:rPr>
        <w:t>- Contabilización de las operaciones derivadas de un ejercicio</w:t>
      </w:r>
      <w:r>
        <w:rPr>
          <w:rFonts w:ascii="Arial" w:hAnsi="Arial" w:cs="Arial"/>
        </w:rPr>
        <w:t xml:space="preserve"> </w:t>
      </w:r>
      <w:r w:rsidRPr="006F6AC0">
        <w:rPr>
          <w:rFonts w:ascii="Arial" w:hAnsi="Arial" w:cs="Arial"/>
        </w:rPr>
        <w:t>económico completo.</w:t>
      </w:r>
    </w:p>
    <w:p w:rsidR="006F6AC0" w:rsidRPr="006F6AC0" w:rsidRDefault="006F6AC0" w:rsidP="001A4E8B">
      <w:pPr>
        <w:pStyle w:val="Textoindependiente2"/>
        <w:suppressLineNumbers/>
        <w:spacing w:after="120"/>
        <w:ind w:left="426" w:firstLine="283"/>
        <w:rPr>
          <w:rFonts w:ascii="Arial" w:hAnsi="Arial" w:cs="Arial"/>
        </w:rPr>
      </w:pPr>
      <w:r w:rsidRPr="006F6AC0">
        <w:rPr>
          <w:rFonts w:ascii="Arial" w:hAnsi="Arial" w:cs="Arial"/>
        </w:rPr>
        <w:t>- Obtención del resultado del ejercicio y cuentas anuales.</w:t>
      </w:r>
    </w:p>
    <w:p w:rsidR="006F6AC0" w:rsidRPr="006F6AC0" w:rsidRDefault="006F6AC0" w:rsidP="001A4E8B">
      <w:pPr>
        <w:pStyle w:val="Textoindependiente2"/>
        <w:suppressLineNumbers/>
        <w:spacing w:after="120"/>
        <w:ind w:left="426" w:firstLine="283"/>
        <w:rPr>
          <w:rFonts w:ascii="Arial" w:hAnsi="Arial" w:cs="Arial"/>
        </w:rPr>
      </w:pPr>
      <w:r w:rsidRPr="006F6AC0">
        <w:rPr>
          <w:rFonts w:ascii="Arial" w:hAnsi="Arial" w:cs="Arial"/>
        </w:rPr>
        <w:t>- Utilización de la aplicación informática contable.</w:t>
      </w:r>
    </w:p>
    <w:p w:rsidR="006F6AC0" w:rsidRDefault="006F6AC0" w:rsidP="001A4E8B">
      <w:pPr>
        <w:pStyle w:val="Textoindependiente2"/>
        <w:suppressLineNumbers/>
        <w:spacing w:after="120"/>
        <w:ind w:left="426" w:firstLine="283"/>
        <w:rPr>
          <w:rFonts w:ascii="Arial" w:hAnsi="Arial" w:cs="Arial"/>
        </w:rPr>
      </w:pPr>
      <w:r w:rsidRPr="006F6AC0">
        <w:rPr>
          <w:rFonts w:ascii="Arial" w:hAnsi="Arial" w:cs="Arial"/>
        </w:rPr>
        <w:t>- Control y verificación de registros contables con los documentos</w:t>
      </w:r>
      <w:r w:rsidR="001A4E8B">
        <w:rPr>
          <w:rFonts w:ascii="Arial" w:hAnsi="Arial" w:cs="Arial"/>
        </w:rPr>
        <w:t xml:space="preserve"> </w:t>
      </w:r>
      <w:r w:rsidRPr="006F6AC0">
        <w:rPr>
          <w:rFonts w:ascii="Arial" w:hAnsi="Arial" w:cs="Arial"/>
        </w:rPr>
        <w:t>soporte.</w:t>
      </w:r>
    </w:p>
    <w:p w:rsidR="006F6AC0" w:rsidRDefault="006F6AC0" w:rsidP="001A4E8B">
      <w:pPr>
        <w:pStyle w:val="Textoindependiente2"/>
        <w:suppressLineNumbers/>
        <w:spacing w:after="120"/>
        <w:ind w:left="426"/>
        <w:rPr>
          <w:rFonts w:ascii="Arial" w:hAnsi="Arial" w:cs="Arial"/>
        </w:rPr>
      </w:pPr>
    </w:p>
    <w:p w:rsidR="00030090" w:rsidRPr="004A6D15" w:rsidRDefault="004A6D15" w:rsidP="00A814D6">
      <w:pPr>
        <w:keepNext/>
        <w:spacing w:before="120" w:after="120"/>
        <w:ind w:left="426"/>
        <w:jc w:val="both"/>
        <w:outlineLvl w:val="0"/>
        <w:rPr>
          <w:rFonts w:cs="Arial"/>
          <w:b/>
          <w:sz w:val="28"/>
          <w:szCs w:val="28"/>
          <w:lang w:val="es-ES_tradnl"/>
        </w:rPr>
      </w:pPr>
      <w:r w:rsidRPr="004A6D15">
        <w:rPr>
          <w:rFonts w:cs="Arial"/>
          <w:b/>
          <w:sz w:val="28"/>
          <w:szCs w:val="28"/>
          <w:lang w:val="es-ES_tradnl"/>
        </w:rPr>
        <w:t xml:space="preserve">3.- </w:t>
      </w:r>
      <w:r w:rsidR="00030090" w:rsidRPr="004A6D15">
        <w:rPr>
          <w:rFonts w:cs="Arial"/>
          <w:b/>
          <w:sz w:val="28"/>
          <w:szCs w:val="28"/>
          <w:lang w:val="es-ES_tradnl"/>
        </w:rPr>
        <w:t>METODOLOGÍA DIDÁCTICA</w:t>
      </w:r>
    </w:p>
    <w:p w:rsidR="007719FE" w:rsidRPr="00ED6BEC" w:rsidRDefault="007719FE" w:rsidP="004A6D15">
      <w:pPr>
        <w:suppressAutoHyphens/>
        <w:jc w:val="both"/>
        <w:rPr>
          <w:strike/>
          <w:color w:val="FF0000"/>
          <w:lang w:val="es-ES_tradnl"/>
        </w:rPr>
      </w:pPr>
      <w:r w:rsidRPr="00ED6BEC">
        <w:rPr>
          <w:lang w:val="es-ES_tradnl"/>
        </w:rPr>
        <w:t>Se aplicarán una serie de técnicas de estudio tendentes a crear un método de trabajo activo.</w:t>
      </w:r>
    </w:p>
    <w:p w:rsidR="007719FE" w:rsidRPr="00ED6BEC" w:rsidRDefault="007719FE" w:rsidP="004A6D15">
      <w:pPr>
        <w:suppressAutoHyphens/>
        <w:jc w:val="both"/>
        <w:rPr>
          <w:lang w:val="es-ES_tradnl"/>
        </w:rPr>
      </w:pPr>
      <w:r w:rsidRPr="00ED6BEC">
        <w:rPr>
          <w:lang w:val="es-ES_tradnl"/>
        </w:rPr>
        <w:t>En la primera fase la intervención del profesor ha de ser más notable, ya que es necesario impartir unos conocimientos básicos antes de su aplicación práctica.</w:t>
      </w:r>
    </w:p>
    <w:p w:rsidR="007719FE" w:rsidRPr="00ED6BEC" w:rsidRDefault="007719FE" w:rsidP="004A6D15">
      <w:pPr>
        <w:suppressAutoHyphens/>
        <w:jc w:val="both"/>
        <w:rPr>
          <w:lang w:val="es-ES_tradnl"/>
        </w:rPr>
      </w:pPr>
      <w:r w:rsidRPr="00ED6BEC">
        <w:rPr>
          <w:lang w:val="es-ES_tradnl"/>
        </w:rPr>
        <w:lastRenderedPageBreak/>
        <w:t>Una vez ad</w:t>
      </w:r>
      <w:r>
        <w:rPr>
          <w:lang w:val="es-ES_tradnl"/>
        </w:rPr>
        <w:t>quiridos estos conocimientos teó</w:t>
      </w:r>
      <w:r w:rsidRPr="00ED6BEC">
        <w:rPr>
          <w:lang w:val="es-ES_tradnl"/>
        </w:rPr>
        <w:t xml:space="preserve">ricos-prácticos trataremos de ver su aplicación en la actividad de la empresa, viendo toda la documentación necesaria que esté relacionada, así como las técnicas de cálculo, contables, fiscales, informáticas, etc. Para que el alumno se sitúe en el marco empresarial, deberá buscar, con la orientación del profesor, la </w:t>
      </w:r>
      <w:r w:rsidRPr="00ED6BEC">
        <w:rPr>
          <w:color w:val="000000"/>
          <w:lang w:val="es-ES_tradnl"/>
        </w:rPr>
        <w:t>documentación e información necesaria visitando páginas web</w:t>
      </w:r>
      <w:r>
        <w:rPr>
          <w:color w:val="000000"/>
          <w:lang w:val="es-ES_tradnl"/>
        </w:rPr>
        <w:t>s</w:t>
      </w:r>
      <w:r w:rsidRPr="00ED6BEC">
        <w:rPr>
          <w:color w:val="000000"/>
          <w:lang w:val="es-ES_tradnl"/>
        </w:rPr>
        <w:t xml:space="preserve"> de</w:t>
      </w:r>
      <w:r w:rsidRPr="00ED6BEC">
        <w:rPr>
          <w:lang w:val="es-ES_tradnl"/>
        </w:rPr>
        <w:t xml:space="preserve"> Empresas, Entidades financieras, Organismos Estatales etc.</w:t>
      </w:r>
    </w:p>
    <w:p w:rsidR="007719FE" w:rsidRPr="00ED6BEC" w:rsidRDefault="007719FE" w:rsidP="004A6D15">
      <w:pPr>
        <w:suppressAutoHyphens/>
        <w:jc w:val="both"/>
      </w:pPr>
      <w:r w:rsidRPr="00ED6BEC">
        <w:t>Para conseguir este fin tendrá que existir una relación directa con los demás módulos profesionales de este Ciclo Formativo.</w:t>
      </w:r>
    </w:p>
    <w:p w:rsidR="007719FE" w:rsidRPr="00ED6BEC" w:rsidRDefault="007719FE" w:rsidP="004A6D15">
      <w:pPr>
        <w:suppressAutoHyphens/>
        <w:jc w:val="both"/>
        <w:rPr>
          <w:lang w:val="es-ES_tradnl"/>
        </w:rPr>
      </w:pPr>
      <w:r w:rsidRPr="00ED6BEC">
        <w:rPr>
          <w:lang w:val="es-ES_tradnl"/>
        </w:rPr>
        <w:t>Por lo tanto esta metodología lleva implícito:</w:t>
      </w:r>
    </w:p>
    <w:p w:rsidR="00E118C4" w:rsidRDefault="007719FE" w:rsidP="00E118C4">
      <w:pPr>
        <w:numPr>
          <w:ilvl w:val="2"/>
          <w:numId w:val="2"/>
        </w:numPr>
        <w:suppressAutoHyphens/>
        <w:ind w:left="709" w:hanging="283"/>
        <w:jc w:val="both"/>
        <w:rPr>
          <w:lang w:val="es-ES_tradnl"/>
        </w:rPr>
      </w:pPr>
      <w:r w:rsidRPr="00ED6BEC">
        <w:rPr>
          <w:lang w:val="es-ES_tradnl"/>
        </w:rPr>
        <w:t>Un incremento notable del protagonismo del alumno, ya que ha de ser participativa su intervención.</w:t>
      </w:r>
    </w:p>
    <w:p w:rsidR="007719FE" w:rsidRPr="00E118C4" w:rsidRDefault="007719FE" w:rsidP="00E118C4">
      <w:pPr>
        <w:numPr>
          <w:ilvl w:val="2"/>
          <w:numId w:val="2"/>
        </w:numPr>
        <w:suppressAutoHyphens/>
        <w:ind w:left="709" w:hanging="283"/>
        <w:jc w:val="both"/>
        <w:rPr>
          <w:lang w:val="es-ES_tradnl"/>
        </w:rPr>
      </w:pPr>
      <w:r w:rsidRPr="00E118C4">
        <w:rPr>
          <w:lang w:val="es-ES_tradnl"/>
        </w:rPr>
        <w:t xml:space="preserve">El profesor debe presentar un </w:t>
      </w:r>
      <w:r w:rsidRPr="00E118C4">
        <w:rPr>
          <w:color w:val="000000"/>
          <w:lang w:val="es-ES_tradnl"/>
        </w:rPr>
        <w:t>papel director</w:t>
      </w:r>
      <w:r w:rsidRPr="00E118C4">
        <w:rPr>
          <w:lang w:val="es-ES_tradnl"/>
        </w:rPr>
        <w:t>, orientador y corregidor.</w:t>
      </w:r>
    </w:p>
    <w:p w:rsidR="007719FE" w:rsidRDefault="007719FE" w:rsidP="00660D1B">
      <w:pPr>
        <w:numPr>
          <w:ilvl w:val="2"/>
          <w:numId w:val="2"/>
        </w:numPr>
        <w:suppressAutoHyphens/>
        <w:ind w:left="709" w:hanging="283"/>
        <w:jc w:val="both"/>
        <w:rPr>
          <w:lang w:val="es-ES_tradnl"/>
        </w:rPr>
      </w:pPr>
      <w:r w:rsidRPr="00ED6BEC">
        <w:rPr>
          <w:lang w:val="es-ES_tradnl"/>
        </w:rPr>
        <w:t>Tratar de que el alumno busque respuestas a los interrogantes que le planteen los trabajos o actividades que esté realizando, bajo la orientación del profesor y utilizando la bibliografía recomendada.</w:t>
      </w:r>
    </w:p>
    <w:p w:rsidR="00A814D6" w:rsidRDefault="00A814D6" w:rsidP="00C95D46">
      <w:pPr>
        <w:suppressAutoHyphens/>
        <w:jc w:val="both"/>
        <w:rPr>
          <w:lang w:val="es-ES_tradnl"/>
        </w:rPr>
      </w:pPr>
    </w:p>
    <w:p w:rsidR="00C95D46" w:rsidRPr="00C95D46" w:rsidRDefault="00543138" w:rsidP="00543138">
      <w:pPr>
        <w:suppressAutoHyphens/>
        <w:ind w:firstLine="709"/>
        <w:jc w:val="both"/>
        <w:rPr>
          <w:lang w:val="es-ES_tradnl"/>
        </w:rPr>
      </w:pPr>
      <w:r>
        <w:rPr>
          <w:lang w:val="es-ES_tradnl"/>
        </w:rPr>
        <w:t>Se entiende</w:t>
      </w:r>
      <w:r w:rsidR="00C95D46" w:rsidRPr="00C95D46">
        <w:rPr>
          <w:lang w:val="es-ES_tradnl"/>
        </w:rPr>
        <w:t xml:space="preserve"> el aprendizaje como un proceso dentro de la concepción constructivista y del aprendizaje significativo. En este sentido, planteamos como principios metodológicos los siguientes:</w:t>
      </w:r>
    </w:p>
    <w:p w:rsidR="00C95D46" w:rsidRPr="00C95D46" w:rsidRDefault="00C95D46" w:rsidP="00543138">
      <w:pPr>
        <w:suppressAutoHyphens/>
        <w:ind w:firstLine="709"/>
        <w:jc w:val="both"/>
        <w:rPr>
          <w:lang w:val="es-ES_tradnl"/>
        </w:rPr>
      </w:pPr>
      <w:r w:rsidRPr="00C95D46">
        <w:rPr>
          <w:lang w:val="es-ES_tradnl"/>
        </w:rPr>
        <w:t>Se deberá partir de las capacidades actuales del alumno, evitando trabajar por encima de su desarrollo potencial.</w:t>
      </w:r>
    </w:p>
    <w:p w:rsidR="00C95D46" w:rsidRPr="00C95D46" w:rsidRDefault="00C95D46" w:rsidP="00543138">
      <w:pPr>
        <w:suppressAutoHyphens/>
        <w:ind w:firstLine="709"/>
        <w:jc w:val="both"/>
        <w:rPr>
          <w:lang w:val="es-ES_tradnl"/>
        </w:rPr>
      </w:pPr>
      <w:r w:rsidRPr="00C95D46">
        <w:rPr>
          <w:lang w:val="es-ES_tradn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C95D46" w:rsidRPr="00C95D46" w:rsidRDefault="00C95D46" w:rsidP="00543138">
      <w:pPr>
        <w:suppressAutoHyphens/>
        <w:ind w:firstLine="709"/>
        <w:jc w:val="both"/>
        <w:rPr>
          <w:lang w:val="es-ES_tradnl"/>
        </w:rPr>
      </w:pPr>
      <w:r w:rsidRPr="00C95D46">
        <w:rPr>
          <w:lang w:val="es-ES_tradnl"/>
        </w:rPr>
        <w:t xml:space="preserve">Se propiciará una visión integradora y basada en la </w:t>
      </w:r>
      <w:r w:rsidRPr="00C95D46">
        <w:rPr>
          <w:b/>
          <w:lang w:val="es-ES_tradnl"/>
        </w:rPr>
        <w:t>interdisciplinariedad,</w:t>
      </w:r>
      <w:r w:rsidRPr="00C95D46">
        <w:rPr>
          <w:lang w:val="es-ES_tradnl"/>
        </w:rPr>
        <w:t xml:space="preserve"> donde los contenidos se presentarán con una estructura clara, planteando las interrelaciones entre los distintos contenidos del mismo módulo y entre los de este con los de otros módulos.</w:t>
      </w:r>
    </w:p>
    <w:p w:rsidR="00C95D46" w:rsidRPr="00C95D46" w:rsidRDefault="00C95D46" w:rsidP="00543138">
      <w:pPr>
        <w:suppressAutoHyphens/>
        <w:ind w:firstLine="709"/>
        <w:jc w:val="both"/>
        <w:rPr>
          <w:lang w:val="es-ES_tradnl"/>
        </w:rPr>
      </w:pPr>
      <w:r w:rsidRPr="00C95D46">
        <w:rPr>
          <w:lang w:val="es-ES_tradn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C95D46">
        <w:rPr>
          <w:b/>
          <w:lang w:val="es-ES_tradnl"/>
        </w:rPr>
        <w:t>motivación intrínseca</w:t>
      </w:r>
      <w:r w:rsidRPr="00C95D46">
        <w:rPr>
          <w:lang w:val="es-ES_tradnl"/>
        </w:rPr>
        <w:t xml:space="preserve"> (gusto por la materia en sí misma porque las actividades que proponemos suscitan su interés), acercando las situaciones de aprendizaje a sus inquietudes y necesidades y al grado de desarrollo de sus capacidades. </w:t>
      </w:r>
    </w:p>
    <w:p w:rsidR="00543138" w:rsidRDefault="00543138" w:rsidP="00C95D46">
      <w:pPr>
        <w:suppressAutoHyphens/>
        <w:jc w:val="both"/>
        <w:rPr>
          <w:b/>
          <w:color w:val="0000FF"/>
          <w:lang w:val="es-ES_tradnl"/>
        </w:rPr>
      </w:pPr>
    </w:p>
    <w:p w:rsidR="00C95D46" w:rsidRDefault="00C95D46" w:rsidP="00C95D46">
      <w:pPr>
        <w:suppressAutoHyphens/>
        <w:jc w:val="both"/>
        <w:rPr>
          <w:b/>
          <w:color w:val="0000FF"/>
          <w:lang w:val="es-ES_tradnl"/>
        </w:rPr>
      </w:pPr>
      <w:r w:rsidRPr="00C95D46">
        <w:rPr>
          <w:b/>
          <w:color w:val="0000FF"/>
          <w:lang w:val="es-ES_tradnl"/>
        </w:rPr>
        <w:t>Estrategias y técnicas</w:t>
      </w:r>
    </w:p>
    <w:p w:rsidR="00543138" w:rsidRPr="00543138" w:rsidRDefault="00543138" w:rsidP="00C95D46">
      <w:pPr>
        <w:suppressAutoHyphens/>
        <w:jc w:val="both"/>
        <w:rPr>
          <w:b/>
          <w:color w:val="0000FF"/>
          <w:sz w:val="14"/>
          <w:szCs w:val="14"/>
          <w:lang w:val="es-ES_tradnl"/>
        </w:rPr>
      </w:pPr>
    </w:p>
    <w:p w:rsidR="00C95D46" w:rsidRPr="00C95D46" w:rsidRDefault="00C95D46" w:rsidP="00543138">
      <w:pPr>
        <w:suppressAutoHyphens/>
        <w:ind w:firstLine="709"/>
        <w:jc w:val="both"/>
        <w:rPr>
          <w:lang w:val="es-ES_tradnl"/>
        </w:rPr>
      </w:pPr>
      <w:r w:rsidRPr="00C95D46">
        <w:rPr>
          <w:lang w:val="es-ES_tradnl"/>
        </w:rPr>
        <w:t>Todo lo anterior se concreta a través de las estrategias y técnicas didácticas que apuntarán al tipo de actividades que se desarrollarán en el aula, así como al modo de organizarlas o secuenciarlas.</w:t>
      </w:r>
    </w:p>
    <w:p w:rsidR="00C95D46" w:rsidRPr="00C95D46" w:rsidRDefault="00C95D46" w:rsidP="00543138">
      <w:pPr>
        <w:suppressAutoHyphens/>
        <w:ind w:firstLine="709"/>
        <w:jc w:val="both"/>
        <w:rPr>
          <w:lang w:val="es-ES_tradnl"/>
        </w:rPr>
      </w:pPr>
      <w:r w:rsidRPr="00C95D46">
        <w:rPr>
          <w:lang w:val="es-ES_tradnl"/>
        </w:rPr>
        <w:t>La metodología aplicada deberá ser activa, de manera que el alumno no sea únicamente receptor pasivo sino que observe, reflexione, participe, investigue, construya, etc. En este sentido, propiciaremos a través de las actividades el análisis y la elaboración de conclusiones respecto al trabajo que se está realizando.</w:t>
      </w:r>
    </w:p>
    <w:p w:rsidR="00C95D46" w:rsidRPr="00C95D46" w:rsidRDefault="00C95D46" w:rsidP="00543138">
      <w:pPr>
        <w:suppressAutoHyphens/>
        <w:ind w:firstLine="360"/>
        <w:jc w:val="both"/>
        <w:rPr>
          <w:lang w:val="es-ES_tradnl"/>
        </w:rPr>
      </w:pPr>
      <w:r w:rsidRPr="00C95D46">
        <w:rPr>
          <w:lang w:val="es-ES_tradnl"/>
        </w:rPr>
        <w:t>Entre la gran diversidad de estrategias y técnicas didácticas que existen destacamos las siguientes:</w:t>
      </w:r>
    </w:p>
    <w:p w:rsidR="00C95D46" w:rsidRPr="00C95D46" w:rsidRDefault="00C95D46" w:rsidP="00660D1B">
      <w:pPr>
        <w:numPr>
          <w:ilvl w:val="0"/>
          <w:numId w:val="3"/>
        </w:numPr>
        <w:suppressAutoHyphens/>
        <w:jc w:val="both"/>
        <w:rPr>
          <w:lang w:val="es-ES_tradnl"/>
        </w:rPr>
      </w:pPr>
      <w:r w:rsidRPr="00C95D46">
        <w:rPr>
          <w:lang w:val="es-ES_tradnl"/>
        </w:rPr>
        <w:t>Se partirá de los conocimientos previos del alumno, formales o no, para construir el conocimiento la materia.</w:t>
      </w:r>
    </w:p>
    <w:p w:rsidR="00C95D46" w:rsidRPr="00C95D46" w:rsidRDefault="00C95D46" w:rsidP="00660D1B">
      <w:pPr>
        <w:numPr>
          <w:ilvl w:val="0"/>
          <w:numId w:val="3"/>
        </w:numPr>
        <w:suppressAutoHyphens/>
        <w:jc w:val="both"/>
        <w:rPr>
          <w:lang w:val="es-ES_tradnl"/>
        </w:rPr>
      </w:pPr>
      <w:r w:rsidRPr="00C95D46">
        <w:rPr>
          <w:lang w:val="es-ES_tradnl"/>
        </w:rPr>
        <w:t>La simulación será una herramienta de gran utilidad.</w:t>
      </w:r>
    </w:p>
    <w:p w:rsidR="00C95D46" w:rsidRPr="00C95D46" w:rsidRDefault="00C95D46" w:rsidP="00660D1B">
      <w:pPr>
        <w:numPr>
          <w:ilvl w:val="0"/>
          <w:numId w:val="3"/>
        </w:numPr>
        <w:suppressAutoHyphens/>
        <w:jc w:val="both"/>
        <w:rPr>
          <w:lang w:val="es-ES_tradnl"/>
        </w:rPr>
      </w:pPr>
      <w:r w:rsidRPr="00C95D46">
        <w:rPr>
          <w:lang w:val="es-ES_tradnl"/>
        </w:rPr>
        <w:t>Se promoverá el trabajo en equipo, buscando favorecer la cooperación y el desarrollo de la responsabilidad en los alumnos.</w:t>
      </w:r>
    </w:p>
    <w:p w:rsidR="00C95D46" w:rsidRPr="00C95D46" w:rsidRDefault="00C95D46" w:rsidP="00660D1B">
      <w:pPr>
        <w:numPr>
          <w:ilvl w:val="0"/>
          <w:numId w:val="3"/>
        </w:numPr>
        <w:suppressAutoHyphens/>
        <w:jc w:val="both"/>
        <w:rPr>
          <w:lang w:val="es-ES_tradnl"/>
        </w:rPr>
      </w:pPr>
      <w:r w:rsidRPr="00C95D46">
        <w:rPr>
          <w:lang w:val="es-ES_tradnl"/>
        </w:rPr>
        <w:lastRenderedPageBreak/>
        <w:t>Las actividades formativas tendrán como objetivo la funcionalidad y la globalización de los contenidos.</w:t>
      </w:r>
    </w:p>
    <w:p w:rsidR="00C95D46" w:rsidRPr="00C95D46" w:rsidRDefault="00C95D46" w:rsidP="00660D1B">
      <w:pPr>
        <w:numPr>
          <w:ilvl w:val="0"/>
          <w:numId w:val="3"/>
        </w:numPr>
        <w:suppressAutoHyphens/>
        <w:jc w:val="both"/>
        <w:rPr>
          <w:lang w:val="es-ES_tradnl"/>
        </w:rPr>
      </w:pPr>
      <w:r w:rsidRPr="00C95D46">
        <w:rPr>
          <w:lang w:val="es-ES_tradnl"/>
        </w:rPr>
        <w:t>Se tratará el error como fuente de aprendizaje, teniendo en cuenta que a partir de su reconocimiento, análisis y corrección se puede mejorar.</w:t>
      </w:r>
    </w:p>
    <w:p w:rsidR="00C95D46" w:rsidRPr="00C95D46" w:rsidRDefault="00C95D46" w:rsidP="00C95D46">
      <w:pPr>
        <w:suppressAutoHyphens/>
        <w:jc w:val="both"/>
        <w:rPr>
          <w:b/>
          <w:lang w:val="es-ES_tradnl"/>
        </w:rPr>
      </w:pPr>
      <w:r w:rsidRPr="00C95D46">
        <w:rPr>
          <w:b/>
          <w:lang w:val="es-ES_tradnl"/>
        </w:rPr>
        <w:t>Técnicas para identificación de conocimientos previos:</w:t>
      </w:r>
    </w:p>
    <w:p w:rsidR="00C95D46" w:rsidRPr="00C95D46" w:rsidRDefault="00C95D46" w:rsidP="00660D1B">
      <w:pPr>
        <w:numPr>
          <w:ilvl w:val="0"/>
          <w:numId w:val="4"/>
        </w:numPr>
        <w:suppressAutoHyphens/>
        <w:jc w:val="both"/>
        <w:rPr>
          <w:lang w:val="es-ES_tradnl"/>
        </w:rPr>
      </w:pPr>
      <w:r w:rsidRPr="00C95D46">
        <w:rPr>
          <w:lang w:val="es-ES_tradnl"/>
        </w:rPr>
        <w:t>Cuestionarios escritos.</w:t>
      </w:r>
    </w:p>
    <w:p w:rsidR="00C95D46" w:rsidRPr="00C95D46" w:rsidRDefault="00C95D46" w:rsidP="00660D1B">
      <w:pPr>
        <w:numPr>
          <w:ilvl w:val="0"/>
          <w:numId w:val="4"/>
        </w:numPr>
        <w:suppressAutoHyphens/>
        <w:jc w:val="both"/>
        <w:rPr>
          <w:lang w:val="es-ES_tradnl"/>
        </w:rPr>
      </w:pPr>
      <w:r w:rsidRPr="00C95D46">
        <w:rPr>
          <w:lang w:val="es-ES_tradnl"/>
        </w:rPr>
        <w:t>Diálogos.</w:t>
      </w:r>
    </w:p>
    <w:p w:rsidR="00C95D46" w:rsidRPr="00C95D46" w:rsidRDefault="00C95D46" w:rsidP="00C95D46">
      <w:pPr>
        <w:suppressAutoHyphens/>
        <w:jc w:val="both"/>
        <w:rPr>
          <w:b/>
          <w:lang w:val="es-ES_tradnl"/>
        </w:rPr>
      </w:pPr>
      <w:r w:rsidRPr="00C95D46">
        <w:rPr>
          <w:b/>
          <w:lang w:val="es-ES_tradnl"/>
        </w:rPr>
        <w:t>Técnicas para la adquisición de nuevos contenidos:</w:t>
      </w:r>
    </w:p>
    <w:p w:rsidR="00C95D46" w:rsidRPr="00C95D46" w:rsidRDefault="00C95D46" w:rsidP="00660D1B">
      <w:pPr>
        <w:numPr>
          <w:ilvl w:val="0"/>
          <w:numId w:val="5"/>
        </w:numPr>
        <w:suppressAutoHyphens/>
        <w:jc w:val="both"/>
        <w:rPr>
          <w:lang w:val="es-ES_tradnl"/>
        </w:rPr>
      </w:pPr>
      <w:r w:rsidRPr="00C95D46">
        <w:rPr>
          <w:lang w:val="es-ES_tradnl"/>
        </w:rPr>
        <w:t>Exposición-presentación de cada una de las unidades.</w:t>
      </w:r>
    </w:p>
    <w:p w:rsidR="00C95D46" w:rsidRPr="00C95D46" w:rsidRDefault="00C95D46" w:rsidP="00660D1B">
      <w:pPr>
        <w:numPr>
          <w:ilvl w:val="0"/>
          <w:numId w:val="5"/>
        </w:numPr>
        <w:suppressAutoHyphens/>
        <w:jc w:val="both"/>
        <w:rPr>
          <w:lang w:val="es-ES_tradnl"/>
        </w:rPr>
      </w:pPr>
      <w:r w:rsidRPr="00C95D46">
        <w:rPr>
          <w:lang w:val="es-ES_tradnl"/>
        </w:rPr>
        <w:t>Exploraciones bibliográficas y normativas.</w:t>
      </w:r>
    </w:p>
    <w:p w:rsidR="00C95D46" w:rsidRPr="00C95D46" w:rsidRDefault="00C95D46" w:rsidP="00660D1B">
      <w:pPr>
        <w:numPr>
          <w:ilvl w:val="0"/>
          <w:numId w:val="5"/>
        </w:numPr>
        <w:suppressAutoHyphens/>
        <w:jc w:val="both"/>
        <w:rPr>
          <w:lang w:val="es-ES_tradnl"/>
        </w:rPr>
      </w:pPr>
      <w:r w:rsidRPr="00C95D46">
        <w:rPr>
          <w:lang w:val="es-ES_tradnl"/>
        </w:rPr>
        <w:t>Discusión en pequeño/gran grupo.</w:t>
      </w:r>
    </w:p>
    <w:p w:rsidR="00C95D46" w:rsidRPr="00C95D46" w:rsidRDefault="00C95D46" w:rsidP="00660D1B">
      <w:pPr>
        <w:numPr>
          <w:ilvl w:val="0"/>
          <w:numId w:val="5"/>
        </w:numPr>
        <w:suppressAutoHyphens/>
        <w:jc w:val="both"/>
        <w:rPr>
          <w:lang w:val="es-ES_tradnl"/>
        </w:rPr>
      </w:pPr>
      <w:r w:rsidRPr="00C95D46">
        <w:rPr>
          <w:lang w:val="es-ES_tradnl"/>
        </w:rPr>
        <w:t>Resolución de actividades y casos prácticos.</w:t>
      </w:r>
    </w:p>
    <w:p w:rsidR="00C95D46" w:rsidRPr="00C95D46" w:rsidRDefault="00C95D46" w:rsidP="00660D1B">
      <w:pPr>
        <w:numPr>
          <w:ilvl w:val="0"/>
          <w:numId w:val="5"/>
        </w:numPr>
        <w:suppressAutoHyphens/>
        <w:jc w:val="both"/>
        <w:rPr>
          <w:lang w:val="es-ES_tradnl"/>
        </w:rPr>
      </w:pPr>
      <w:r w:rsidRPr="00C95D46">
        <w:rPr>
          <w:lang w:val="es-ES_tradnl"/>
        </w:rPr>
        <w:t>Utilización de las nuevas tecnologías de la información.</w:t>
      </w:r>
    </w:p>
    <w:p w:rsidR="00C95D46" w:rsidRPr="00C95D46" w:rsidRDefault="00C95D46" w:rsidP="00C95D46">
      <w:pPr>
        <w:jc w:val="both"/>
        <w:rPr>
          <w:rFonts w:cs="Arial"/>
          <w:b/>
          <w:color w:val="FF0000"/>
          <w:szCs w:val="24"/>
          <w:lang w:val="es-ES_tradnl"/>
        </w:rPr>
      </w:pPr>
    </w:p>
    <w:p w:rsidR="00030090" w:rsidRPr="00A814D6" w:rsidRDefault="00A814D6" w:rsidP="00A814D6">
      <w:pPr>
        <w:keepNext/>
        <w:spacing w:before="120" w:after="120"/>
        <w:ind w:left="426"/>
        <w:jc w:val="both"/>
        <w:outlineLvl w:val="0"/>
        <w:rPr>
          <w:rFonts w:cs="Arial"/>
          <w:b/>
          <w:sz w:val="28"/>
          <w:szCs w:val="28"/>
          <w:lang w:val="es-ES_tradnl"/>
        </w:rPr>
      </w:pPr>
      <w:r w:rsidRPr="00A814D6">
        <w:rPr>
          <w:rFonts w:cs="Arial"/>
          <w:b/>
          <w:sz w:val="28"/>
          <w:szCs w:val="28"/>
          <w:lang w:val="es-ES_tradnl"/>
        </w:rPr>
        <w:t xml:space="preserve">4.- </w:t>
      </w:r>
      <w:r w:rsidR="00030090" w:rsidRPr="00A814D6">
        <w:rPr>
          <w:rFonts w:cs="Arial"/>
          <w:b/>
          <w:sz w:val="28"/>
          <w:szCs w:val="28"/>
          <w:lang w:val="es-ES_tradnl"/>
        </w:rPr>
        <w:t>MATERIALES Y RECURSOS DIDÁCTICOS</w:t>
      </w:r>
    </w:p>
    <w:p w:rsidR="00A814D6" w:rsidRPr="00A814D6" w:rsidRDefault="00A814D6" w:rsidP="00543138">
      <w:pPr>
        <w:suppressAutoHyphens/>
        <w:spacing w:before="120" w:after="120"/>
        <w:ind w:firstLine="709"/>
        <w:jc w:val="both"/>
        <w:rPr>
          <w:rFonts w:cs="Arial"/>
          <w:bCs/>
          <w:color w:val="000000"/>
          <w:szCs w:val="24"/>
        </w:rPr>
      </w:pPr>
      <w:r w:rsidRPr="00A814D6">
        <w:rPr>
          <w:rFonts w:cs="Arial"/>
          <w:bCs/>
          <w:color w:val="000000"/>
          <w:szCs w:val="24"/>
        </w:rPr>
        <w:t>Según la ORDEN de 2 de septiembre de 2005, por la que se establecen los criterios y normas sobre homologación de materiales curriculares para uso en los Centros docentes de Andalucía, dispone que en materia de materiales curriculares, éstos constituyen una de las tareas básicas que desarrolla el profesorado y otros profesionales de la enseñanza como complemento y concreción última del proyecto curricular elaborado por los centros de acuerdo con la autonomía pedagógica de los mismos. Dichos materiales, a los efectos de lo establecido en la presente Orden, serán elaborados por los equipos de profesores y profesoras o por otros profesionales de la enseñanza, con soporte impreso, audiovisual o informático, cuya intención sea ayudar y orientar al profesorado en su labor docente, comprendiendo desde la realización de reflexiones sobre su práctica docente o la descripción de experimentaciones e innovaciones curriculares llevadas a cabo, hasta las orientaciones y ejemplificaciones para la elaboración de unidades didácticas concretas por parte del profesorado. Asimismo, se incluyen en este tipo de materiales curriculares aquellos dirigidos a apoyar el desarrollo y mejora de la orientación escolar y los relacionados con la evaluación e inspección de centros y programas educativos.</w:t>
      </w:r>
    </w:p>
    <w:p w:rsidR="00A814D6" w:rsidRPr="00A814D6" w:rsidRDefault="00A814D6" w:rsidP="00543138">
      <w:pPr>
        <w:suppressAutoHyphens/>
        <w:spacing w:before="120" w:after="120"/>
        <w:ind w:firstLine="709"/>
        <w:jc w:val="both"/>
        <w:rPr>
          <w:rFonts w:cs="Arial"/>
          <w:bCs/>
          <w:color w:val="000000"/>
          <w:szCs w:val="24"/>
        </w:rPr>
      </w:pPr>
      <w:r w:rsidRPr="00A814D6">
        <w:rPr>
          <w:rFonts w:cs="Arial"/>
          <w:bCs/>
          <w:color w:val="000000"/>
          <w:szCs w:val="24"/>
        </w:rPr>
        <w:t xml:space="preserve">Por otra parte el Decreto 51/2000 establece regular el registro, la supervisión y la selección de los libros de texto y los  materiales complementarios del alumnado asociados a los mismos para su uso en los Centros docentes de Andalucía. En su parte de contenidos es conviene que todos los materiales curriculares que se pongan a disposición del alumnado reflejarán en sus textos e imágenes en consonancia con el artículo 14 de </w:t>
      </w:r>
      <w:smartTag w:uri="urn:schemas-microsoft-com:office:smarttags" w:element="PersonName">
        <w:smartTagPr>
          <w:attr w:name="ProductID" w:val="la Constituci￳n"/>
        </w:smartTagPr>
        <w:r w:rsidRPr="00A814D6">
          <w:rPr>
            <w:rFonts w:cs="Arial"/>
            <w:bCs/>
            <w:color w:val="000000"/>
            <w:szCs w:val="24"/>
          </w:rPr>
          <w:t>la Constitución</w:t>
        </w:r>
      </w:smartTag>
      <w:r w:rsidRPr="00A814D6">
        <w:rPr>
          <w:rFonts w:cs="Arial"/>
          <w:bCs/>
          <w:color w:val="000000"/>
          <w:szCs w:val="24"/>
        </w:rPr>
        <w:t xml:space="preserve"> española, los principios de igualdad de derechos entre los sexos, rechazo de todo tipo de discriminación, respeto a las diversas culturas, fomento de los hábitos de comportamiento democrático y atención a los valores éticos y morales.</w:t>
      </w:r>
    </w:p>
    <w:p w:rsidR="00A814D6" w:rsidRDefault="00A814D6" w:rsidP="00543138">
      <w:pPr>
        <w:suppressAutoHyphens/>
        <w:spacing w:before="120" w:after="120"/>
        <w:ind w:firstLine="709"/>
        <w:jc w:val="both"/>
        <w:rPr>
          <w:rFonts w:cs="Arial"/>
          <w:bCs/>
          <w:color w:val="000000"/>
          <w:szCs w:val="24"/>
        </w:rPr>
      </w:pPr>
      <w:r w:rsidRPr="00A814D6">
        <w:rPr>
          <w:rFonts w:cs="Arial"/>
          <w:bCs/>
          <w:color w:val="000000"/>
          <w:szCs w:val="24"/>
        </w:rPr>
        <w:t>Asimismo la disposición cuarta de la Ley 2/2006, de 3 de mayo, de Educación también hace referencia a lo anterior. Los recursos utilizados en el aula durante el desarrollo de las diferentes lecciones deben especificarse en las programaciones docentes del profesorado. La especificación de estos recursos se referirá sobre todo, a libros, a los medios audiovisuales, a los materiales necesarios para el estudio de contenidos o para la resolución de las actividades y sobre todo los equipamientos de cada módulo profesional y el aula de prácticas.</w:t>
      </w:r>
    </w:p>
    <w:p w:rsidR="00C95D46" w:rsidRPr="00ED6BEC" w:rsidRDefault="00501D37" w:rsidP="00543138">
      <w:pPr>
        <w:ind w:firstLine="709"/>
        <w:jc w:val="both"/>
      </w:pPr>
      <w:r>
        <w:t>En el</w:t>
      </w:r>
      <w:r w:rsidR="00C95D46" w:rsidRPr="00ED6BEC">
        <w:t xml:space="preserve"> módulo </w:t>
      </w:r>
      <w:r>
        <w:t xml:space="preserve">profesional </w:t>
      </w:r>
      <w:r w:rsidR="00C95D46" w:rsidRPr="00ED6BEC">
        <w:t xml:space="preserve">de </w:t>
      </w:r>
      <w:r w:rsidR="00C95D46">
        <w:t>Tratamiento de la Documentación Contable</w:t>
      </w:r>
      <w:r>
        <w:t xml:space="preserve"> se tendrá en cuenta </w:t>
      </w:r>
      <w:r w:rsidR="00543138">
        <w:t>lo si</w:t>
      </w:r>
      <w:r w:rsidR="00C95D46" w:rsidRPr="00ED6BEC">
        <w:t>guiente:</w:t>
      </w:r>
    </w:p>
    <w:p w:rsidR="00C95D46" w:rsidRPr="00ED6BEC" w:rsidRDefault="00C95D46" w:rsidP="00543138">
      <w:pPr>
        <w:ind w:firstLine="709"/>
        <w:jc w:val="both"/>
        <w:rPr>
          <w:spacing w:val="-2"/>
          <w:lang w:val="es-ES_tradnl"/>
        </w:rPr>
      </w:pPr>
      <w:r w:rsidRPr="00ED6BEC">
        <w:rPr>
          <w:spacing w:val="-2"/>
          <w:lang w:val="es-ES_tradnl"/>
        </w:rPr>
        <w:t>Todo el proceso de aprendizaje del alumnado a lo largo del curso se apoya en la bibliografía existente, que est</w:t>
      </w:r>
      <w:r w:rsidR="00501D37">
        <w:rPr>
          <w:spacing w:val="-2"/>
          <w:lang w:val="es-ES_tradnl"/>
        </w:rPr>
        <w:t xml:space="preserve">á compuesta tanto por libros, tanto recomendados como de </w:t>
      </w:r>
      <w:r w:rsidR="00501D37">
        <w:rPr>
          <w:spacing w:val="-2"/>
          <w:lang w:val="es-ES_tradnl"/>
        </w:rPr>
        <w:lastRenderedPageBreak/>
        <w:t xml:space="preserve">apoyo y </w:t>
      </w:r>
      <w:r w:rsidRPr="00ED6BEC">
        <w:rPr>
          <w:spacing w:val="-2"/>
          <w:lang w:val="es-ES_tradnl"/>
        </w:rPr>
        <w:t>libros especializados sobre las distintas materias que se integren en procesos administrativos y fiscales, contando además con los siguientes materiales:</w:t>
      </w:r>
    </w:p>
    <w:p w:rsidR="00C95D46" w:rsidRPr="00C95D46" w:rsidRDefault="00C95D46" w:rsidP="00C95D46">
      <w:pPr>
        <w:rPr>
          <w:sz w:val="14"/>
          <w:szCs w:val="14"/>
          <w:lang w:val="es-ES_tradnl"/>
        </w:rPr>
      </w:pPr>
    </w:p>
    <w:p w:rsidR="00C95D46" w:rsidRDefault="00684A3A" w:rsidP="00FE6D2A">
      <w:pPr>
        <w:numPr>
          <w:ilvl w:val="0"/>
          <w:numId w:val="7"/>
        </w:numPr>
        <w:suppressAutoHyphens/>
        <w:jc w:val="both"/>
        <w:rPr>
          <w:lang w:val="es-ES_tradnl"/>
        </w:rPr>
      </w:pPr>
      <w:r>
        <w:rPr>
          <w:lang w:val="es-ES_tradnl"/>
        </w:rPr>
        <w:t xml:space="preserve">Libro de </w:t>
      </w:r>
      <w:r w:rsidR="00FE6D2A">
        <w:rPr>
          <w:lang w:val="es-ES_tradnl"/>
        </w:rPr>
        <w:t>recomendado,</w:t>
      </w:r>
      <w:r>
        <w:rPr>
          <w:lang w:val="es-ES_tradnl"/>
        </w:rPr>
        <w:t xml:space="preserve"> Tratamiento de la Documentaci</w:t>
      </w:r>
      <w:r w:rsidR="005C45CF">
        <w:rPr>
          <w:lang w:val="es-ES_tradnl"/>
        </w:rPr>
        <w:t>ón Contable, editorial MACMILLAN</w:t>
      </w:r>
      <w:r w:rsidR="000B4D3F">
        <w:rPr>
          <w:lang w:val="es-ES_tradnl"/>
        </w:rPr>
        <w:t xml:space="preserve"> Profesional, edición 2016</w:t>
      </w:r>
      <w:r>
        <w:rPr>
          <w:lang w:val="es-ES_tradnl"/>
        </w:rPr>
        <w:t>.</w:t>
      </w:r>
    </w:p>
    <w:p w:rsidR="00684A3A" w:rsidRDefault="00684A3A" w:rsidP="00660D1B">
      <w:pPr>
        <w:numPr>
          <w:ilvl w:val="0"/>
          <w:numId w:val="7"/>
        </w:numPr>
        <w:suppressAutoHyphens/>
        <w:jc w:val="both"/>
        <w:rPr>
          <w:lang w:val="es-ES_tradnl"/>
        </w:rPr>
      </w:pPr>
      <w:r>
        <w:rPr>
          <w:lang w:val="es-ES_tradnl"/>
        </w:rPr>
        <w:t xml:space="preserve">Libros de apoyo, </w:t>
      </w:r>
      <w:r w:rsidRPr="00684A3A">
        <w:rPr>
          <w:lang w:val="es-ES_tradnl"/>
        </w:rPr>
        <w:t>Tratamiento de la Documentación Contable, editorial</w:t>
      </w:r>
      <w:r>
        <w:rPr>
          <w:lang w:val="es-ES_tradnl"/>
        </w:rPr>
        <w:t xml:space="preserve"> Paraninfo y McGraw Hill.</w:t>
      </w:r>
    </w:p>
    <w:p w:rsidR="009A4DC1" w:rsidRPr="009A4DC1" w:rsidRDefault="00C71484" w:rsidP="009A4DC1">
      <w:pPr>
        <w:numPr>
          <w:ilvl w:val="0"/>
          <w:numId w:val="7"/>
        </w:numPr>
        <w:suppressAutoHyphens/>
        <w:jc w:val="both"/>
        <w:rPr>
          <w:lang w:val="es-ES_tradnl"/>
        </w:rPr>
      </w:pPr>
      <w:r>
        <w:rPr>
          <w:lang w:val="es-ES_tradnl"/>
        </w:rPr>
        <w:t>Plataforma Moodle para presentar</w:t>
      </w:r>
      <w:r w:rsidR="009A4DC1">
        <w:rPr>
          <w:lang w:val="es-ES_tradnl"/>
        </w:rPr>
        <w:t xml:space="preserve"> unidades didácticas, actividades prácticas, solicitar tareas, ejercicios, trabajos en grupo o individuales, realizar exámenes tipo test, foros, env</w:t>
      </w:r>
      <w:r>
        <w:rPr>
          <w:lang w:val="es-ES_tradnl"/>
        </w:rPr>
        <w:t>ío y recepción de mensajes, etc., e</w:t>
      </w:r>
      <w:r w:rsidR="009A4DC1">
        <w:rPr>
          <w:lang w:val="es-ES_tradnl"/>
        </w:rPr>
        <w:t xml:space="preserve">n la siguiente página web: </w:t>
      </w:r>
      <w:hyperlink r:id="rId8" w:history="1">
        <w:r w:rsidR="009A4DC1" w:rsidRPr="00B47469">
          <w:rPr>
            <w:rStyle w:val="Hipervnculo"/>
            <w:lang w:val="es-ES_tradnl"/>
          </w:rPr>
          <w:t>http://www.calidadargar.com/moodle2/login/index.php</w:t>
        </w:r>
      </w:hyperlink>
    </w:p>
    <w:p w:rsidR="00C95D46" w:rsidRPr="00C95D46" w:rsidRDefault="00C95D46" w:rsidP="00660D1B">
      <w:pPr>
        <w:numPr>
          <w:ilvl w:val="0"/>
          <w:numId w:val="7"/>
        </w:numPr>
        <w:suppressAutoHyphens/>
        <w:jc w:val="both"/>
        <w:rPr>
          <w:lang w:val="es-ES_tradnl"/>
        </w:rPr>
      </w:pPr>
      <w:r w:rsidRPr="00C95D46">
        <w:rPr>
          <w:lang w:val="es-ES_tradnl"/>
        </w:rPr>
        <w:t xml:space="preserve">CD </w:t>
      </w:r>
      <w:r w:rsidRPr="00C95D46">
        <w:rPr>
          <w:i/>
          <w:lang w:val="es-ES_tradnl"/>
        </w:rPr>
        <w:t>Recursos,</w:t>
      </w:r>
      <w:r w:rsidRPr="00C95D46">
        <w:rPr>
          <w:lang w:val="es-ES_tradnl"/>
        </w:rPr>
        <w:t xml:space="preserve"> que contiene materiales con referencias legislativas, acceso a los textos legales más importantes a que se hace referencia en el desarrollo del módulo.</w:t>
      </w:r>
    </w:p>
    <w:p w:rsidR="00C95D46" w:rsidRDefault="00C95D46" w:rsidP="00660D1B">
      <w:pPr>
        <w:numPr>
          <w:ilvl w:val="0"/>
          <w:numId w:val="7"/>
        </w:numPr>
        <w:suppressAutoHyphens/>
        <w:jc w:val="both"/>
        <w:rPr>
          <w:lang w:val="es-ES_tradnl"/>
        </w:rPr>
      </w:pPr>
      <w:r w:rsidRPr="00C95D46">
        <w:rPr>
          <w:lang w:val="es-ES_tradnl"/>
        </w:rPr>
        <w:t>Plan General de Contabilidad</w:t>
      </w:r>
      <w:r w:rsidR="00684A3A">
        <w:rPr>
          <w:lang w:val="es-ES_tradnl"/>
        </w:rPr>
        <w:t xml:space="preserve"> actualizado</w:t>
      </w:r>
      <w:r w:rsidR="00632CD5">
        <w:rPr>
          <w:lang w:val="es-ES_tradnl"/>
        </w:rPr>
        <w:t>, posterior a ediciones de 2008.</w:t>
      </w:r>
    </w:p>
    <w:p w:rsidR="00C95D46" w:rsidRPr="00C95D46" w:rsidRDefault="00C95D46" w:rsidP="00660D1B">
      <w:pPr>
        <w:numPr>
          <w:ilvl w:val="0"/>
          <w:numId w:val="7"/>
        </w:numPr>
        <w:suppressAutoHyphens/>
        <w:jc w:val="both"/>
        <w:rPr>
          <w:lang w:val="es-ES_tradnl"/>
        </w:rPr>
      </w:pPr>
      <w:r>
        <w:rPr>
          <w:lang w:val="es-ES_tradnl"/>
        </w:rPr>
        <w:t>Cuaderno o carpeta anillada para conservar todos los</w:t>
      </w:r>
      <w:r w:rsidRPr="00C95D46">
        <w:rPr>
          <w:lang w:val="es-ES_tradnl"/>
        </w:rPr>
        <w:t xml:space="preserve"> </w:t>
      </w:r>
      <w:r>
        <w:rPr>
          <w:lang w:val="es-ES_tradnl"/>
        </w:rPr>
        <w:t>supuestos contables, ejercicios y actividades de enseñanza-aprendizaje propuestas en cada unidad didáctica.</w:t>
      </w:r>
    </w:p>
    <w:p w:rsidR="00C95D46" w:rsidRDefault="00C95D46" w:rsidP="00660D1B">
      <w:pPr>
        <w:numPr>
          <w:ilvl w:val="0"/>
          <w:numId w:val="7"/>
        </w:numPr>
        <w:suppressAutoHyphens/>
        <w:jc w:val="both"/>
        <w:rPr>
          <w:lang w:val="es-ES_tradnl"/>
        </w:rPr>
      </w:pPr>
      <w:r>
        <w:rPr>
          <w:lang w:val="es-ES_tradnl"/>
        </w:rPr>
        <w:t>Pendrive para almacenar supuestos contables, ejercicios y actividades de enseñanza-aprendizaje.</w:t>
      </w:r>
    </w:p>
    <w:p w:rsidR="009A4DC1" w:rsidRPr="009A4DC1" w:rsidRDefault="009A4DC1" w:rsidP="009A4DC1">
      <w:pPr>
        <w:suppressAutoHyphens/>
        <w:ind w:left="720"/>
        <w:jc w:val="both"/>
        <w:rPr>
          <w:lang w:val="es-ES_tradnl"/>
        </w:rPr>
      </w:pPr>
      <w:r w:rsidRPr="009A4DC1">
        <w:rPr>
          <w:lang w:val="es-ES_tradnl"/>
        </w:rPr>
        <w:t xml:space="preserve"> </w:t>
      </w:r>
    </w:p>
    <w:p w:rsidR="00C95D46" w:rsidRPr="00C95D46" w:rsidRDefault="00C95D46" w:rsidP="00C95D46">
      <w:pPr>
        <w:suppressAutoHyphens/>
        <w:jc w:val="both"/>
        <w:rPr>
          <w:b/>
          <w:lang w:val="es-ES_tradnl"/>
        </w:rPr>
      </w:pPr>
      <w:r w:rsidRPr="00C95D46">
        <w:rPr>
          <w:b/>
          <w:lang w:val="es-ES_tradnl"/>
        </w:rPr>
        <w:t>Otros recursos:</w:t>
      </w:r>
    </w:p>
    <w:p w:rsidR="00C95D46" w:rsidRPr="00C95D46" w:rsidRDefault="00C95D46" w:rsidP="00660D1B">
      <w:pPr>
        <w:numPr>
          <w:ilvl w:val="0"/>
          <w:numId w:val="6"/>
        </w:numPr>
        <w:suppressAutoHyphens/>
        <w:jc w:val="both"/>
        <w:rPr>
          <w:lang w:val="es-ES_tradnl"/>
        </w:rPr>
      </w:pPr>
      <w:r w:rsidRPr="00C95D46">
        <w:rPr>
          <w:lang w:val="es-ES_tradnl"/>
        </w:rPr>
        <w:t xml:space="preserve">El equipamiento normal de una </w:t>
      </w:r>
      <w:r>
        <w:rPr>
          <w:lang w:val="es-ES_tradnl"/>
        </w:rPr>
        <w:t>de las aulas asignadas al ciclo: Pizarra blanca, rotuladores adecuados, pantalla proyección, video proyector</w:t>
      </w:r>
    </w:p>
    <w:p w:rsidR="00C95D46" w:rsidRPr="00C95D46" w:rsidRDefault="00C95D46" w:rsidP="00660D1B">
      <w:pPr>
        <w:numPr>
          <w:ilvl w:val="0"/>
          <w:numId w:val="6"/>
        </w:numPr>
        <w:suppressAutoHyphens/>
        <w:jc w:val="both"/>
        <w:rPr>
          <w:lang w:val="es-ES_tradnl"/>
        </w:rPr>
      </w:pPr>
      <w:r w:rsidRPr="00C95D46">
        <w:rPr>
          <w:lang w:val="es-ES_tradnl"/>
        </w:rPr>
        <w:t>Libros especializados sobre los diferentes temas a que hace referencia el módulo.</w:t>
      </w:r>
    </w:p>
    <w:p w:rsidR="00C95D46" w:rsidRPr="00C95D46" w:rsidRDefault="00C95D46" w:rsidP="00660D1B">
      <w:pPr>
        <w:numPr>
          <w:ilvl w:val="0"/>
          <w:numId w:val="6"/>
        </w:numPr>
        <w:suppressAutoHyphens/>
        <w:jc w:val="both"/>
        <w:rPr>
          <w:lang w:val="es-ES_tradnl"/>
        </w:rPr>
      </w:pPr>
      <w:r w:rsidRPr="00C95D46">
        <w:rPr>
          <w:lang w:val="es-ES_tradnl"/>
        </w:rPr>
        <w:t>Equipos informáticos conectados a internet.</w:t>
      </w:r>
    </w:p>
    <w:p w:rsidR="00C95D46" w:rsidRPr="00C95D46" w:rsidRDefault="00C95D46" w:rsidP="00660D1B">
      <w:pPr>
        <w:numPr>
          <w:ilvl w:val="0"/>
          <w:numId w:val="6"/>
        </w:numPr>
        <w:suppressAutoHyphens/>
        <w:jc w:val="both"/>
        <w:rPr>
          <w:lang w:val="es-ES_tradnl"/>
        </w:rPr>
      </w:pPr>
      <w:r w:rsidRPr="00C95D46">
        <w:rPr>
          <w:lang w:val="es-ES_tradnl"/>
        </w:rPr>
        <w:t>Aplicaciones informáticas de propósito general.</w:t>
      </w:r>
    </w:p>
    <w:p w:rsidR="00C95D46" w:rsidRPr="00C95D46" w:rsidRDefault="00C95D46" w:rsidP="00660D1B">
      <w:pPr>
        <w:numPr>
          <w:ilvl w:val="0"/>
          <w:numId w:val="6"/>
        </w:numPr>
        <w:suppressAutoHyphens/>
        <w:jc w:val="both"/>
        <w:rPr>
          <w:lang w:val="es-ES_tradnl"/>
        </w:rPr>
      </w:pPr>
      <w:r w:rsidRPr="00C95D46">
        <w:rPr>
          <w:lang w:val="es-ES_tradnl"/>
        </w:rPr>
        <w:t>Aplicaciones informáticas específicas para el módulo.</w:t>
      </w:r>
    </w:p>
    <w:p w:rsidR="00C95D46" w:rsidRPr="00C95D46" w:rsidRDefault="00C95D46" w:rsidP="00660D1B">
      <w:pPr>
        <w:numPr>
          <w:ilvl w:val="0"/>
          <w:numId w:val="6"/>
        </w:numPr>
        <w:suppressAutoHyphens/>
        <w:jc w:val="both"/>
        <w:rPr>
          <w:rFonts w:cs="Arial"/>
          <w:lang w:val="es-ES_tradnl"/>
        </w:rPr>
      </w:pPr>
      <w:r w:rsidRPr="00C95D46">
        <w:rPr>
          <w:rFonts w:cs="Arial"/>
          <w:lang w:val="es-ES_tradnl"/>
        </w:rPr>
        <w:t xml:space="preserve">Material de oficina (escritura, archivo, </w:t>
      </w:r>
      <w:r>
        <w:rPr>
          <w:rFonts w:cs="Arial"/>
          <w:lang w:val="es-ES_tradnl"/>
        </w:rPr>
        <w:t xml:space="preserve">impresora láser color, </w:t>
      </w:r>
      <w:r w:rsidR="005F21DA">
        <w:rPr>
          <w:rFonts w:cs="Arial"/>
          <w:lang w:val="es-ES_tradnl"/>
        </w:rPr>
        <w:t>etc.</w:t>
      </w:r>
      <w:r>
        <w:rPr>
          <w:rFonts w:cs="Arial"/>
          <w:lang w:val="es-ES_tradnl"/>
        </w:rPr>
        <w:t>)</w:t>
      </w:r>
    </w:p>
    <w:p w:rsidR="00C95D46" w:rsidRPr="00C95D46" w:rsidRDefault="00C95D46" w:rsidP="00660D1B">
      <w:pPr>
        <w:numPr>
          <w:ilvl w:val="0"/>
          <w:numId w:val="6"/>
        </w:numPr>
        <w:suppressAutoHyphens/>
        <w:jc w:val="both"/>
        <w:rPr>
          <w:rFonts w:cs="Arial"/>
          <w:lang w:val="es-ES_tradnl"/>
        </w:rPr>
      </w:pPr>
      <w:r w:rsidRPr="00C95D46">
        <w:rPr>
          <w:rFonts w:cs="Arial"/>
          <w:lang w:val="es-ES_tradnl"/>
        </w:rPr>
        <w:t>Publicaciones periódicas de contenido general y de contenido especializado.</w:t>
      </w:r>
    </w:p>
    <w:p w:rsidR="00C95D46" w:rsidRDefault="00C95D46" w:rsidP="00660D1B">
      <w:pPr>
        <w:numPr>
          <w:ilvl w:val="0"/>
          <w:numId w:val="6"/>
        </w:numPr>
        <w:rPr>
          <w:lang w:val="es-ES_tradnl"/>
        </w:rPr>
      </w:pPr>
      <w:r w:rsidRPr="00C95D46">
        <w:rPr>
          <w:lang w:val="es-ES_tradnl"/>
        </w:rPr>
        <w:t>Documentos originales (libros contables, Modelos oficiales de impuestos, facturas, albaranes, nóminas, letras, recibos, documentos bancarios, etc.)</w:t>
      </w:r>
    </w:p>
    <w:p w:rsidR="00A814D6" w:rsidRDefault="00C95D46" w:rsidP="00660D1B">
      <w:pPr>
        <w:numPr>
          <w:ilvl w:val="0"/>
          <w:numId w:val="6"/>
        </w:numPr>
        <w:suppressAutoHyphens/>
        <w:jc w:val="both"/>
        <w:rPr>
          <w:lang w:val="es-ES_tradnl"/>
        </w:rPr>
      </w:pPr>
      <w:r w:rsidRPr="00C95D46">
        <w:rPr>
          <w:lang w:val="es-ES_tradnl"/>
        </w:rPr>
        <w:t xml:space="preserve">Disposiciones legales y nuevas reglamentaciones: Código de Comercio, Resoluciones del I.C.A.C., Texto refundido de </w:t>
      </w:r>
      <w:smartTag w:uri="urn:schemas-microsoft-com:office:smarttags" w:element="PersonName">
        <w:smartTagPr>
          <w:attr w:name="ProductID" w:val="la Ley"/>
        </w:smartTagPr>
        <w:r w:rsidRPr="00C95D46">
          <w:rPr>
            <w:lang w:val="es-ES_tradnl"/>
          </w:rPr>
          <w:t>la Ley</w:t>
        </w:r>
      </w:smartTag>
      <w:r w:rsidRPr="00C95D46">
        <w:rPr>
          <w:lang w:val="es-ES_tradnl"/>
        </w:rPr>
        <w:t xml:space="preserve"> de Sociedades Anónimas, Ley de Sociedades de Responsabilidad Limitada, Ley y Reglamento del I.R.P.F., Ley y Reglamento del I.V.A</w:t>
      </w:r>
    </w:p>
    <w:p w:rsidR="00C95D46" w:rsidRPr="00C95D46" w:rsidRDefault="00C95D46" w:rsidP="00C95D46">
      <w:pPr>
        <w:suppressAutoHyphens/>
        <w:ind w:left="720"/>
        <w:jc w:val="both"/>
        <w:rPr>
          <w:lang w:val="es-ES_tradnl"/>
        </w:rPr>
      </w:pPr>
    </w:p>
    <w:p w:rsidR="00C95D46" w:rsidRPr="00632CD5" w:rsidRDefault="00A814D6" w:rsidP="00632CD5">
      <w:pPr>
        <w:keepNext/>
        <w:spacing w:before="120" w:after="120"/>
        <w:ind w:left="426"/>
        <w:jc w:val="both"/>
        <w:outlineLvl w:val="0"/>
        <w:rPr>
          <w:rFonts w:cs="Arial"/>
          <w:sz w:val="28"/>
          <w:szCs w:val="28"/>
          <w:lang w:val="es-ES_tradnl"/>
        </w:rPr>
      </w:pPr>
      <w:r w:rsidRPr="00A814D6">
        <w:rPr>
          <w:rFonts w:cs="Arial"/>
          <w:b/>
          <w:sz w:val="28"/>
          <w:szCs w:val="28"/>
          <w:lang w:val="es-ES_tradnl"/>
        </w:rPr>
        <w:t xml:space="preserve">5.- </w:t>
      </w:r>
      <w:r w:rsidR="00030090" w:rsidRPr="00A814D6">
        <w:rPr>
          <w:rFonts w:cs="Arial"/>
          <w:b/>
          <w:sz w:val="28"/>
          <w:szCs w:val="28"/>
          <w:lang w:val="es-ES_tradnl"/>
        </w:rPr>
        <w:t>CRITERIOS Y ESTRATEGIAS DE EVALUACIÓN</w:t>
      </w:r>
    </w:p>
    <w:p w:rsidR="00C95D46" w:rsidRPr="00C95D46" w:rsidRDefault="00C95D46" w:rsidP="00543138">
      <w:pPr>
        <w:suppressAutoHyphens/>
        <w:ind w:firstLine="709"/>
        <w:jc w:val="both"/>
        <w:rPr>
          <w:lang w:val="es-ES_tradnl"/>
        </w:rPr>
      </w:pPr>
      <w:r w:rsidRPr="00C95D46">
        <w:rPr>
          <w:lang w:val="es-ES_tradnl"/>
        </w:rPr>
        <w:t>La evaluación de este módulo y de sus componentes formativos se realizará a lo largo de todo el proceso de aprendizaje, siguiendo tres fases:</w:t>
      </w:r>
    </w:p>
    <w:p w:rsidR="00C95D46" w:rsidRPr="00C95D46" w:rsidRDefault="00C95D46" w:rsidP="00543138">
      <w:pPr>
        <w:suppressAutoHyphens/>
        <w:ind w:firstLine="709"/>
        <w:jc w:val="both"/>
        <w:rPr>
          <w:lang w:val="es-ES_tradnl"/>
        </w:rPr>
      </w:pPr>
      <w:r w:rsidRPr="00FC54F8">
        <w:rPr>
          <w:b/>
          <w:lang w:val="es-ES_tradnl"/>
        </w:rPr>
        <w:t>Evaluación inicial</w:t>
      </w:r>
      <w:r w:rsidRPr="00C95D46">
        <w:rPr>
          <w:lang w:val="es-ES_tradnl"/>
        </w:rPr>
        <w:t xml:space="preserve">, al </w:t>
      </w:r>
      <w:r w:rsidR="005112AF">
        <w:rPr>
          <w:lang w:val="es-ES_tradnl"/>
        </w:rPr>
        <w:t>inicio del curso escolar</w:t>
      </w:r>
      <w:r w:rsidRPr="00C95D46">
        <w:rPr>
          <w:lang w:val="es-ES_tradnl"/>
        </w:rPr>
        <w:t>, para preparar la situación de partida, ajustando los diseños en función de las necesidades. Para llevar a cabo esta tarea haremos uso de la ob</w:t>
      </w:r>
      <w:r w:rsidR="00977676">
        <w:rPr>
          <w:lang w:val="es-ES_tradnl"/>
        </w:rPr>
        <w:t xml:space="preserve">servación a través de diálogos, </w:t>
      </w:r>
      <w:r w:rsidR="005112AF">
        <w:rPr>
          <w:lang w:val="es-ES_tradnl"/>
        </w:rPr>
        <w:t xml:space="preserve">preguntas orales sobre determinadas cuestiones y </w:t>
      </w:r>
      <w:r w:rsidR="00C61557">
        <w:rPr>
          <w:lang w:val="es-ES_tradnl"/>
        </w:rPr>
        <w:t>esquemas ya estudiados en el transcurso del año anterior,</w:t>
      </w:r>
      <w:r w:rsidR="00977676">
        <w:rPr>
          <w:lang w:val="es-ES_tradnl"/>
        </w:rPr>
        <w:t xml:space="preserve"> junto a una prueba de nivel que consistirá en </w:t>
      </w:r>
      <w:r w:rsidR="00C61557">
        <w:rPr>
          <w:lang w:val="es-ES_tradnl"/>
        </w:rPr>
        <w:t xml:space="preserve">tres </w:t>
      </w:r>
      <w:r w:rsidR="00977676">
        <w:rPr>
          <w:lang w:val="es-ES_tradnl"/>
        </w:rPr>
        <w:t>preguntas de teoría</w:t>
      </w:r>
      <w:r w:rsidR="00C61557">
        <w:rPr>
          <w:lang w:val="es-ES_tradnl"/>
        </w:rPr>
        <w:t xml:space="preserve"> con dos apartados algunas de las mismas </w:t>
      </w:r>
      <w:r w:rsidR="00EF6587">
        <w:rPr>
          <w:lang w:val="es-ES_tradnl"/>
        </w:rPr>
        <w:t xml:space="preserve">para contestar brevemente </w:t>
      </w:r>
      <w:r w:rsidR="00C61557">
        <w:rPr>
          <w:lang w:val="es-ES_tradnl"/>
        </w:rPr>
        <w:t xml:space="preserve">y un valor total de 7 puntos sobre 10, </w:t>
      </w:r>
      <w:r w:rsidR="00977676">
        <w:rPr>
          <w:lang w:val="es-ES_tradnl"/>
        </w:rPr>
        <w:t xml:space="preserve"> y </w:t>
      </w:r>
      <w:r w:rsidR="00C61557">
        <w:rPr>
          <w:lang w:val="es-ES_tradnl"/>
        </w:rPr>
        <w:t xml:space="preserve">una cuestión </w:t>
      </w:r>
      <w:r w:rsidR="00EF6587">
        <w:rPr>
          <w:lang w:val="es-ES_tradnl"/>
        </w:rPr>
        <w:t>teórico-práctica</w:t>
      </w:r>
      <w:r w:rsidR="00FC54F8">
        <w:rPr>
          <w:lang w:val="es-ES_tradnl"/>
        </w:rPr>
        <w:t xml:space="preserve">, con puntuación de </w:t>
      </w:r>
      <w:r w:rsidR="00C61557">
        <w:rPr>
          <w:lang w:val="es-ES_tradnl"/>
        </w:rPr>
        <w:t>3</w:t>
      </w:r>
      <w:r w:rsidR="00FC54F8">
        <w:rPr>
          <w:lang w:val="es-ES_tradnl"/>
        </w:rPr>
        <w:t xml:space="preserve"> puntos,</w:t>
      </w:r>
      <w:r w:rsidR="00977676">
        <w:rPr>
          <w:lang w:val="es-ES_tradnl"/>
        </w:rPr>
        <w:t xml:space="preserve"> para determinar mediante el empleo de alguna fórmula, sumas y restas el cálculo de aspectos principales de la contabilidad</w:t>
      </w:r>
      <w:r w:rsidR="00D1241F">
        <w:rPr>
          <w:lang w:val="es-ES_tradnl"/>
        </w:rPr>
        <w:t xml:space="preserve">, concretamente de </w:t>
      </w:r>
      <w:r w:rsidR="00EF6587">
        <w:rPr>
          <w:lang w:val="es-ES_tradnl"/>
        </w:rPr>
        <w:t xml:space="preserve">la fórmula fundamental </w:t>
      </w:r>
      <w:r w:rsidR="00734CDC">
        <w:rPr>
          <w:lang w:val="es-ES_tradnl"/>
        </w:rPr>
        <w:t>del patrimonio</w:t>
      </w:r>
      <w:r w:rsidR="00D1241F">
        <w:rPr>
          <w:lang w:val="es-ES_tradnl"/>
        </w:rPr>
        <w:t>, estructura, terminología de cuentas, composición del patrimonio empresarial, identificación de masas y submasas patrimoniales, establecer la estructura y composición del balance de situación in</w:t>
      </w:r>
      <w:r w:rsidR="00FC54F8">
        <w:rPr>
          <w:lang w:val="es-ES_tradnl"/>
        </w:rPr>
        <w:t>i</w:t>
      </w:r>
      <w:r w:rsidR="00D1241F">
        <w:rPr>
          <w:lang w:val="es-ES_tradnl"/>
        </w:rPr>
        <w:t>cial</w:t>
      </w:r>
      <w:r w:rsidR="00FC54F8">
        <w:rPr>
          <w:lang w:val="es-ES_tradnl"/>
        </w:rPr>
        <w:t>.</w:t>
      </w:r>
    </w:p>
    <w:p w:rsidR="00C95D46" w:rsidRPr="00C95D46" w:rsidRDefault="00C95D46" w:rsidP="00543138">
      <w:pPr>
        <w:suppressAutoHyphens/>
        <w:ind w:firstLine="709"/>
        <w:jc w:val="both"/>
        <w:rPr>
          <w:lang w:val="es-ES_tradnl"/>
        </w:rPr>
      </w:pPr>
      <w:r w:rsidRPr="00FC54F8">
        <w:rPr>
          <w:b/>
          <w:lang w:val="es-ES_tradnl"/>
        </w:rPr>
        <w:lastRenderedPageBreak/>
        <w:t>Evaluación procesual</w:t>
      </w:r>
      <w:r w:rsidRPr="00C95D46">
        <w:rPr>
          <w:lang w:val="es-ES_tradnl"/>
        </w:rPr>
        <w:t xml:space="preserve"> </w:t>
      </w:r>
      <w:r w:rsidRPr="00FC54F8">
        <w:rPr>
          <w:b/>
          <w:lang w:val="es-ES_tradnl"/>
        </w:rPr>
        <w:t>con intención formativa</w:t>
      </w:r>
      <w:r w:rsidRPr="00C95D46">
        <w:rPr>
          <w:lang w:val="es-ES_tradnl"/>
        </w:rPr>
        <w:t xml:space="preserve">, que se llevará a cabo durante todo el proceso de enseñanza-aprendizaje. Supondrá recoger datos y llevar un seguimiento continuo de las actividades de los alumnos. </w:t>
      </w:r>
    </w:p>
    <w:p w:rsidR="00C95D46" w:rsidRPr="00C95D46" w:rsidRDefault="00C95D46" w:rsidP="00543138">
      <w:pPr>
        <w:suppressAutoHyphens/>
        <w:ind w:firstLine="709"/>
        <w:jc w:val="both"/>
        <w:rPr>
          <w:lang w:val="es-ES_tradnl"/>
        </w:rPr>
      </w:pPr>
      <w:r w:rsidRPr="00FC54F8">
        <w:rPr>
          <w:b/>
          <w:lang w:val="es-ES_tradnl"/>
        </w:rPr>
        <w:t>Evaluación final con intención sumativa</w:t>
      </w:r>
      <w:r w:rsidRPr="00C95D46">
        <w:rPr>
          <w:lang w:val="es-ES_tradnl"/>
        </w:rPr>
        <w:t>, al final del proceso, analizando las desviaciones entre los objetivos programados y los resultados obtenidos e intentando buscar solución a los problemas surgidos.</w:t>
      </w:r>
    </w:p>
    <w:p w:rsidR="00C95D46" w:rsidRPr="00C95D46" w:rsidRDefault="00C95D46" w:rsidP="00C95D46">
      <w:pPr>
        <w:suppressAutoHyphens/>
        <w:jc w:val="both"/>
        <w:rPr>
          <w:lang w:val="es-ES_tradnl"/>
        </w:rPr>
      </w:pPr>
      <w:r w:rsidRPr="00C95D46">
        <w:rPr>
          <w:lang w:val="es-ES_tradnl"/>
        </w:rPr>
        <w:t>Técnicas</w:t>
      </w:r>
    </w:p>
    <w:p w:rsidR="00C95D46" w:rsidRPr="00C95D46" w:rsidRDefault="00C95D46" w:rsidP="00FC54F8">
      <w:pPr>
        <w:suppressAutoHyphens/>
        <w:jc w:val="both"/>
        <w:rPr>
          <w:lang w:val="es-ES_tradnl"/>
        </w:rPr>
      </w:pPr>
      <w:r w:rsidRPr="00C95D46">
        <w:rPr>
          <w:lang w:val="es-ES_tradnl"/>
        </w:rPr>
        <w:t>Pruebas orales y escritas: cuestionarios, resolución de problemas y supuestos prácticos, etc.</w:t>
      </w:r>
    </w:p>
    <w:p w:rsidR="00C95D46" w:rsidRPr="00C95D46" w:rsidRDefault="00C95D46" w:rsidP="00FC54F8">
      <w:pPr>
        <w:suppressAutoHyphens/>
        <w:jc w:val="both"/>
        <w:rPr>
          <w:lang w:val="es-ES_tradnl"/>
        </w:rPr>
      </w:pPr>
      <w:r w:rsidRPr="00C95D46">
        <w:rPr>
          <w:lang w:val="es-ES_tradnl"/>
        </w:rPr>
        <w:t>Observación directa e indirecta: cuadernos de clase, trabajos individuales o en grupo, debates, etc.</w:t>
      </w:r>
    </w:p>
    <w:p w:rsidR="00C95D46" w:rsidRPr="00C95D46" w:rsidRDefault="00C95D46" w:rsidP="00C95D46">
      <w:pPr>
        <w:suppressAutoHyphens/>
        <w:jc w:val="both"/>
        <w:rPr>
          <w:lang w:val="es-ES_tradnl"/>
        </w:rPr>
      </w:pPr>
      <w:r w:rsidRPr="00C95D46">
        <w:rPr>
          <w:lang w:val="es-ES_tradnl"/>
        </w:rPr>
        <w:t>Instrumentos</w:t>
      </w:r>
    </w:p>
    <w:p w:rsidR="00C95D46" w:rsidRPr="00C95D46" w:rsidRDefault="00C95D46" w:rsidP="00C95D46">
      <w:pPr>
        <w:suppressAutoHyphens/>
        <w:jc w:val="both"/>
        <w:rPr>
          <w:lang w:val="es-ES_tradnl"/>
        </w:rPr>
      </w:pPr>
      <w:r w:rsidRPr="00C95D46">
        <w:rPr>
          <w:lang w:val="es-ES_tradnl"/>
        </w:rPr>
        <w:t>Cuaderno del profesor.</w:t>
      </w:r>
    </w:p>
    <w:p w:rsidR="00C95D46" w:rsidRPr="00C95D46" w:rsidRDefault="00C95D46" w:rsidP="00C95D46">
      <w:pPr>
        <w:suppressAutoHyphens/>
        <w:jc w:val="both"/>
        <w:rPr>
          <w:lang w:val="es-ES_tradnl"/>
        </w:rPr>
      </w:pPr>
      <w:r w:rsidRPr="00C95D46">
        <w:rPr>
          <w:lang w:val="es-ES_tradnl"/>
        </w:rPr>
        <w:t>Listas de control.</w:t>
      </w:r>
    </w:p>
    <w:p w:rsidR="00C95D46" w:rsidRPr="00C95D46" w:rsidRDefault="00C95D46" w:rsidP="00C95D46">
      <w:pPr>
        <w:suppressAutoHyphens/>
        <w:jc w:val="both"/>
        <w:rPr>
          <w:lang w:val="es-ES_tradnl"/>
        </w:rPr>
      </w:pPr>
      <w:r w:rsidRPr="00C95D46">
        <w:rPr>
          <w:lang w:val="es-ES_tradnl"/>
        </w:rPr>
        <w:t>Escalas de observación.</w:t>
      </w:r>
    </w:p>
    <w:p w:rsidR="00C95D46" w:rsidRPr="00C95D46" w:rsidRDefault="00C95D46" w:rsidP="00C95D46">
      <w:pPr>
        <w:suppressAutoHyphens/>
        <w:jc w:val="both"/>
        <w:rPr>
          <w:lang w:val="es-ES_tradnl"/>
        </w:rPr>
      </w:pPr>
      <w:r w:rsidRPr="00C95D46">
        <w:rPr>
          <w:lang w:val="es-ES_tradnl"/>
        </w:rPr>
        <w:t>Indicadores</w:t>
      </w:r>
    </w:p>
    <w:p w:rsidR="00C95D46" w:rsidRPr="00C95D46" w:rsidRDefault="00C95D46" w:rsidP="00C95D46">
      <w:pPr>
        <w:suppressAutoHyphens/>
        <w:jc w:val="both"/>
        <w:rPr>
          <w:lang w:val="es-ES_tradnl"/>
        </w:rPr>
      </w:pPr>
      <w:r w:rsidRPr="00C95D46">
        <w:rPr>
          <w:lang w:val="es-ES_tradnl"/>
        </w:rPr>
        <w:t>Participación en las actividades realizadas en el aula.</w:t>
      </w:r>
    </w:p>
    <w:p w:rsidR="00C95D46" w:rsidRPr="00C95D46" w:rsidRDefault="00C95D46" w:rsidP="00C95D46">
      <w:pPr>
        <w:suppressAutoHyphens/>
        <w:jc w:val="both"/>
        <w:rPr>
          <w:lang w:val="es-ES_tradnl"/>
        </w:rPr>
      </w:pPr>
      <w:r w:rsidRPr="00C95D46">
        <w:rPr>
          <w:lang w:val="es-ES_tradnl"/>
        </w:rPr>
        <w:t>Asistencia y puntualidad.</w:t>
      </w:r>
    </w:p>
    <w:p w:rsidR="00C95D46" w:rsidRPr="00C95D46" w:rsidRDefault="00C95D46" w:rsidP="00C95D46">
      <w:pPr>
        <w:suppressAutoHyphens/>
        <w:jc w:val="both"/>
        <w:rPr>
          <w:lang w:val="es-ES_tradnl"/>
        </w:rPr>
      </w:pPr>
      <w:r w:rsidRPr="00C95D46">
        <w:rPr>
          <w:lang w:val="es-ES_tradnl"/>
        </w:rPr>
        <w:t>Respeto hacia los compañeros y profesores.</w:t>
      </w:r>
    </w:p>
    <w:p w:rsidR="00C95D46" w:rsidRPr="00C95D46" w:rsidRDefault="00C95D46" w:rsidP="00C95D46">
      <w:pPr>
        <w:suppressAutoHyphens/>
        <w:jc w:val="both"/>
        <w:rPr>
          <w:lang w:val="es-ES_tradnl"/>
        </w:rPr>
      </w:pPr>
      <w:r w:rsidRPr="00C95D46">
        <w:rPr>
          <w:lang w:val="es-ES_tradnl"/>
        </w:rPr>
        <w:t>Valoración de sus propios aprendizajes.</w:t>
      </w:r>
    </w:p>
    <w:p w:rsidR="00C95D46" w:rsidRDefault="00C95D46" w:rsidP="00C95D46">
      <w:pPr>
        <w:suppressAutoHyphens/>
        <w:jc w:val="both"/>
        <w:rPr>
          <w:lang w:val="es-ES_tradnl"/>
        </w:rPr>
      </w:pPr>
      <w:r w:rsidRPr="00C95D46">
        <w:rPr>
          <w:lang w:val="es-ES_tradnl"/>
        </w:rPr>
        <w:t>Desarrollo de la capacidad de análisis y el sentido crítico.</w:t>
      </w:r>
    </w:p>
    <w:p w:rsidR="004D6668" w:rsidRPr="00543138" w:rsidRDefault="004D6668" w:rsidP="00C95D46">
      <w:pPr>
        <w:suppressAutoHyphens/>
        <w:jc w:val="both"/>
        <w:rPr>
          <w:sz w:val="14"/>
          <w:szCs w:val="14"/>
          <w:lang w:val="es-ES_tradnl"/>
        </w:rPr>
      </w:pPr>
    </w:p>
    <w:p w:rsidR="00543138" w:rsidRDefault="004D6668" w:rsidP="00543138">
      <w:pPr>
        <w:pStyle w:val="Sinespaciado"/>
        <w:ind w:firstLine="709"/>
        <w:jc w:val="both"/>
      </w:pPr>
      <w:r>
        <w:t xml:space="preserve">Según </w:t>
      </w:r>
      <w:r w:rsidRPr="00D7484B">
        <w:t>ORDEN de 21 de febrero de 2011, por la que se desarrolla el currículo correspondiente al título de Técnico en Gestión Administrativa, quedan establecidos los resultados de aprendizaje y criterios de evaluación que me han permitido contextualizar al centro al que corresponde la citada programación, siendo éste el IES El Argar (Almería):</w:t>
      </w:r>
    </w:p>
    <w:p w:rsidR="00543138" w:rsidRPr="00543138" w:rsidRDefault="00543138" w:rsidP="00543138">
      <w:pPr>
        <w:pStyle w:val="Sinespaciado"/>
        <w:jc w:val="both"/>
        <w:rPr>
          <w:sz w:val="14"/>
          <w:szCs w:val="14"/>
        </w:rPr>
      </w:pPr>
    </w:p>
    <w:p w:rsidR="004D6668" w:rsidRPr="00543138" w:rsidRDefault="004D6668" w:rsidP="00543138">
      <w:pPr>
        <w:pStyle w:val="Sinespaciado"/>
        <w:jc w:val="both"/>
      </w:pPr>
      <w:r w:rsidRPr="00D7484B">
        <w:t>Resultados de aprendizaje y criterios de evaluación:</w:t>
      </w:r>
    </w:p>
    <w:p w:rsidR="00543138" w:rsidRPr="00543138" w:rsidRDefault="00543138" w:rsidP="004D6668">
      <w:pPr>
        <w:suppressLineNumbers/>
        <w:suppressAutoHyphens/>
        <w:jc w:val="both"/>
        <w:rPr>
          <w:rFonts w:cs="Arial"/>
          <w:sz w:val="14"/>
          <w:szCs w:val="14"/>
        </w:rPr>
      </w:pPr>
    </w:p>
    <w:p w:rsidR="004D6668" w:rsidRDefault="004D6668" w:rsidP="004D6668">
      <w:pPr>
        <w:suppressLineNumbers/>
        <w:suppressAutoHyphens/>
        <w:jc w:val="both"/>
        <w:rPr>
          <w:rFonts w:cs="Arial"/>
          <w:b/>
        </w:rPr>
      </w:pPr>
      <w:r w:rsidRPr="008363E0">
        <w:rPr>
          <w:rFonts w:cs="Arial"/>
          <w:b/>
        </w:rPr>
        <w:t>3.1.</w:t>
      </w:r>
      <w:r w:rsidRPr="008363E0">
        <w:rPr>
          <w:rFonts w:cs="Arial"/>
          <w:b/>
        </w:rPr>
        <w:tab/>
        <w:t xml:space="preserve"> Prepara la documentación soporte de los hechos contables interpretando la información que contiene.</w:t>
      </w:r>
    </w:p>
    <w:p w:rsidR="004D6668" w:rsidRPr="00EA4009" w:rsidRDefault="004D6668" w:rsidP="004D6668">
      <w:pPr>
        <w:suppressLineNumbers/>
        <w:suppressAutoHyphens/>
        <w:jc w:val="both"/>
        <w:rPr>
          <w:rFonts w:cs="Arial"/>
          <w:b/>
          <w:sz w:val="14"/>
          <w:szCs w:val="14"/>
        </w:rPr>
      </w:pPr>
    </w:p>
    <w:p w:rsidR="004D6668" w:rsidRPr="008363E0" w:rsidRDefault="004D6668" w:rsidP="004D6668">
      <w:pPr>
        <w:suppressLineNumbers/>
        <w:suppressAutoHyphens/>
        <w:jc w:val="both"/>
        <w:rPr>
          <w:rFonts w:cs="Arial"/>
          <w:sz w:val="8"/>
          <w:szCs w:val="8"/>
        </w:rPr>
      </w:pPr>
    </w:p>
    <w:p w:rsidR="004D6668" w:rsidRPr="008363E0" w:rsidRDefault="005F21DA" w:rsidP="004D6668">
      <w:pPr>
        <w:suppressLineNumbers/>
        <w:suppressAutoHyphens/>
        <w:jc w:val="both"/>
        <w:rPr>
          <w:rFonts w:cs="Arial"/>
        </w:rPr>
      </w:pPr>
      <w:r>
        <w:rPr>
          <w:rFonts w:cs="Arial"/>
          <w:b/>
        </w:rPr>
        <w:t>CE</w:t>
      </w:r>
      <w:r w:rsidR="004D6668" w:rsidRPr="008363E0">
        <w:rPr>
          <w:rFonts w:cs="Arial"/>
          <w:b/>
        </w:rPr>
        <w:t>1:</w:t>
      </w:r>
      <w:r w:rsidR="004D6668">
        <w:rPr>
          <w:rFonts w:cs="Arial"/>
        </w:rPr>
        <w:t xml:space="preserve"> Se</w:t>
      </w:r>
      <w:r w:rsidR="004D6668" w:rsidRPr="008363E0">
        <w:rPr>
          <w:rFonts w:cs="Arial"/>
        </w:rPr>
        <w:t xml:space="preserve"> han identificado los diferentes tipos de documentos soporte que son objeto de registro conta</w:t>
      </w:r>
      <w:r w:rsidR="004D6668">
        <w:rPr>
          <w:rFonts w:cs="Arial"/>
        </w:rPr>
        <w:t>ble.</w:t>
      </w:r>
    </w:p>
    <w:p w:rsidR="004D6668" w:rsidRPr="008363E0" w:rsidRDefault="005F21DA" w:rsidP="004D6668">
      <w:pPr>
        <w:suppressLineNumbers/>
        <w:suppressAutoHyphens/>
        <w:jc w:val="both"/>
        <w:rPr>
          <w:rFonts w:cs="Arial"/>
        </w:rPr>
      </w:pPr>
      <w:r>
        <w:rPr>
          <w:rFonts w:cs="Arial"/>
          <w:b/>
        </w:rPr>
        <w:t>CE</w:t>
      </w:r>
      <w:r w:rsidR="004D6668">
        <w:rPr>
          <w:rFonts w:cs="Arial"/>
          <w:b/>
        </w:rPr>
        <w:t>2</w:t>
      </w:r>
      <w:r w:rsidR="004D6668" w:rsidRPr="008363E0">
        <w:rPr>
          <w:rFonts w:cs="Arial"/>
          <w:b/>
        </w:rPr>
        <w:t>:</w:t>
      </w:r>
      <w:r w:rsidR="004D6668">
        <w:rPr>
          <w:rFonts w:cs="Arial"/>
        </w:rPr>
        <w:t xml:space="preserve"> </w:t>
      </w:r>
      <w:r w:rsidR="004D6668" w:rsidRPr="008363E0">
        <w:rPr>
          <w:rFonts w:cs="Arial"/>
        </w:rPr>
        <w:t>Se ha comprobado que la documentación soporte recibida contiene todos los registros de control interno establecidos –firma, autorizaciones u otros– para su registro contable.</w:t>
      </w:r>
    </w:p>
    <w:p w:rsidR="004D6668" w:rsidRPr="008363E0" w:rsidRDefault="005F21DA" w:rsidP="004D6668">
      <w:pPr>
        <w:suppressLineNumbers/>
        <w:suppressAutoHyphens/>
        <w:jc w:val="both"/>
        <w:rPr>
          <w:rFonts w:cs="Arial"/>
        </w:rPr>
      </w:pPr>
      <w:r>
        <w:rPr>
          <w:rFonts w:cs="Arial"/>
          <w:b/>
        </w:rPr>
        <w:t>CE</w:t>
      </w:r>
      <w:r w:rsidR="004D6668">
        <w:rPr>
          <w:rFonts w:cs="Arial"/>
          <w:b/>
        </w:rPr>
        <w:t>3</w:t>
      </w:r>
      <w:r w:rsidR="004D6668" w:rsidRPr="008363E0">
        <w:rPr>
          <w:rFonts w:cs="Arial"/>
          <w:b/>
        </w:rPr>
        <w:t>:</w:t>
      </w:r>
      <w:r w:rsidR="004D6668">
        <w:rPr>
          <w:rFonts w:cs="Arial"/>
        </w:rPr>
        <w:t xml:space="preserve"> </w:t>
      </w:r>
      <w:r w:rsidR="004D6668" w:rsidRPr="008363E0">
        <w:rPr>
          <w:rFonts w:cs="Arial"/>
        </w:rPr>
        <w:t>Se han efectuado propuestas para la subsanación de errores.</w:t>
      </w:r>
    </w:p>
    <w:p w:rsidR="004D6668" w:rsidRPr="008363E0" w:rsidRDefault="005F21DA" w:rsidP="004D6668">
      <w:pPr>
        <w:suppressLineNumbers/>
        <w:suppressAutoHyphens/>
        <w:jc w:val="both"/>
        <w:rPr>
          <w:rFonts w:cs="Arial"/>
        </w:rPr>
      </w:pPr>
      <w:r>
        <w:rPr>
          <w:rFonts w:cs="Arial"/>
          <w:b/>
        </w:rPr>
        <w:t>CE</w:t>
      </w:r>
      <w:r w:rsidR="004D6668">
        <w:rPr>
          <w:rFonts w:cs="Arial"/>
          <w:b/>
        </w:rPr>
        <w:t>4</w:t>
      </w:r>
      <w:r w:rsidR="004D6668" w:rsidRPr="008363E0">
        <w:rPr>
          <w:rFonts w:cs="Arial"/>
          <w:b/>
        </w:rPr>
        <w:t>:</w:t>
      </w:r>
      <w:r w:rsidR="004D6668">
        <w:rPr>
          <w:rFonts w:cs="Arial"/>
        </w:rPr>
        <w:t xml:space="preserve"> </w:t>
      </w:r>
      <w:r w:rsidR="004D6668" w:rsidRPr="008363E0">
        <w:rPr>
          <w:rFonts w:cs="Arial"/>
        </w:rPr>
        <w:t>Se ha clasificado la documentación soporte de acuerdo con criterios previamente estableci</w:t>
      </w:r>
      <w:r w:rsidR="004D6668">
        <w:rPr>
          <w:rFonts w:cs="Arial"/>
        </w:rPr>
        <w:t>dos.</w:t>
      </w:r>
    </w:p>
    <w:p w:rsidR="004D6668" w:rsidRPr="008363E0" w:rsidRDefault="005F21DA" w:rsidP="004D6668">
      <w:pPr>
        <w:suppressLineNumbers/>
        <w:suppressAutoHyphens/>
        <w:jc w:val="both"/>
        <w:rPr>
          <w:rFonts w:cs="Arial"/>
        </w:rPr>
      </w:pPr>
      <w:r>
        <w:rPr>
          <w:rFonts w:cs="Arial"/>
          <w:b/>
        </w:rPr>
        <w:t>CE</w:t>
      </w:r>
      <w:r w:rsidR="004D6668">
        <w:rPr>
          <w:rFonts w:cs="Arial"/>
          <w:b/>
        </w:rPr>
        <w:t>5</w:t>
      </w:r>
      <w:r w:rsidR="004D6668" w:rsidRPr="008363E0">
        <w:rPr>
          <w:rFonts w:cs="Arial"/>
          <w:b/>
        </w:rPr>
        <w:t>:</w:t>
      </w:r>
      <w:r w:rsidR="004D6668">
        <w:rPr>
          <w:rFonts w:cs="Arial"/>
        </w:rPr>
        <w:t xml:space="preserve"> </w:t>
      </w:r>
      <w:r w:rsidR="004D6668" w:rsidRPr="008363E0">
        <w:rPr>
          <w:rFonts w:cs="Arial"/>
        </w:rPr>
        <w:t>Se ha efectuado el procedimiento de acuerdo con los principios de seguridad y confidencialidad de la información.</w:t>
      </w:r>
    </w:p>
    <w:p w:rsidR="004D6668" w:rsidRPr="008363E0" w:rsidRDefault="005F21DA" w:rsidP="004D6668">
      <w:pPr>
        <w:suppressLineNumbers/>
        <w:suppressAutoHyphens/>
        <w:jc w:val="both"/>
        <w:rPr>
          <w:rFonts w:cs="Arial"/>
        </w:rPr>
      </w:pPr>
      <w:r>
        <w:rPr>
          <w:rFonts w:cs="Arial"/>
          <w:b/>
        </w:rPr>
        <w:t>CE</w:t>
      </w:r>
      <w:r w:rsidR="004D6668">
        <w:rPr>
          <w:rFonts w:cs="Arial"/>
          <w:b/>
        </w:rPr>
        <w:t>6</w:t>
      </w:r>
      <w:r w:rsidR="004D6668" w:rsidRPr="008363E0">
        <w:rPr>
          <w:rFonts w:cs="Arial"/>
          <w:b/>
        </w:rPr>
        <w:t>:</w:t>
      </w:r>
      <w:r w:rsidR="004D6668">
        <w:rPr>
          <w:rFonts w:cs="Arial"/>
        </w:rPr>
        <w:t xml:space="preserve"> </w:t>
      </w:r>
      <w:r w:rsidR="004D6668" w:rsidRPr="008363E0">
        <w:rPr>
          <w:rFonts w:cs="Arial"/>
        </w:rPr>
        <w:t>Se ha archivado la documentación soporte de los asientos siguiendo procedimientos establecidos</w:t>
      </w:r>
      <w:r w:rsidR="004D6668">
        <w:rPr>
          <w:rFonts w:cs="Arial"/>
        </w:rPr>
        <w:t>.</w:t>
      </w:r>
    </w:p>
    <w:p w:rsidR="004D6668" w:rsidRPr="008363E0" w:rsidRDefault="005F21DA" w:rsidP="004D6668">
      <w:pPr>
        <w:suppressLineNumbers/>
        <w:suppressAutoHyphens/>
        <w:jc w:val="both"/>
        <w:rPr>
          <w:rFonts w:cs="Arial"/>
        </w:rPr>
      </w:pPr>
      <w:r>
        <w:rPr>
          <w:rFonts w:cs="Arial"/>
          <w:b/>
        </w:rPr>
        <w:t>CE</w:t>
      </w:r>
      <w:r w:rsidR="004D6668">
        <w:rPr>
          <w:rFonts w:cs="Arial"/>
          <w:b/>
        </w:rPr>
        <w:t>7</w:t>
      </w:r>
      <w:r w:rsidR="004D6668" w:rsidRPr="008363E0">
        <w:rPr>
          <w:rFonts w:cs="Arial"/>
          <w:b/>
        </w:rPr>
        <w:t>:</w:t>
      </w:r>
      <w:r w:rsidR="004D6668">
        <w:rPr>
          <w:rFonts w:cs="Arial"/>
        </w:rPr>
        <w:t xml:space="preserve"> </w:t>
      </w:r>
      <w:r w:rsidR="004D6668" w:rsidRPr="008363E0">
        <w:rPr>
          <w:rFonts w:cs="Arial"/>
        </w:rPr>
        <w:t xml:space="preserve">Se ha mantenido un espacio de trabajo con el grado apropiado de orden y limpieza. </w:t>
      </w:r>
    </w:p>
    <w:p w:rsidR="004D6668" w:rsidRPr="00EA4009" w:rsidRDefault="004D6668" w:rsidP="004D6668">
      <w:pPr>
        <w:suppressLineNumbers/>
        <w:suppressAutoHyphens/>
        <w:jc w:val="both"/>
        <w:rPr>
          <w:rFonts w:cs="Arial"/>
          <w:sz w:val="14"/>
          <w:szCs w:val="14"/>
        </w:rPr>
      </w:pPr>
    </w:p>
    <w:p w:rsidR="004D6668" w:rsidRPr="00EA4009" w:rsidRDefault="004D6668" w:rsidP="004D6668">
      <w:pPr>
        <w:suppressLineNumbers/>
        <w:suppressAutoHyphens/>
        <w:jc w:val="both"/>
        <w:rPr>
          <w:rFonts w:cs="Arial"/>
          <w:b/>
        </w:rPr>
      </w:pPr>
      <w:r w:rsidRPr="00EA4009">
        <w:rPr>
          <w:rFonts w:cs="Arial"/>
          <w:b/>
        </w:rPr>
        <w:t>3.2.</w:t>
      </w:r>
      <w:r w:rsidRPr="00EA4009">
        <w:rPr>
          <w:rFonts w:cs="Arial"/>
          <w:b/>
        </w:rPr>
        <w:tab/>
        <w:t xml:space="preserve"> Registra contablemente hechos económicos habituales reconociendo y aplicando la metodología contable y los criterios del Plan General de Contabilidad PYME. </w:t>
      </w:r>
    </w:p>
    <w:p w:rsidR="004D6668" w:rsidRPr="00EA4009" w:rsidRDefault="004D6668" w:rsidP="004D6668">
      <w:pPr>
        <w:suppressLineNumbers/>
        <w:suppressAutoHyphens/>
        <w:jc w:val="both"/>
        <w:rPr>
          <w:rFonts w:cs="Arial"/>
          <w:b/>
          <w:sz w:val="14"/>
          <w:szCs w:val="14"/>
        </w:rPr>
      </w:pPr>
    </w:p>
    <w:p w:rsidR="004D6668" w:rsidRPr="008363E0" w:rsidRDefault="005F21DA" w:rsidP="004D6668">
      <w:pPr>
        <w:suppressLineNumbers/>
        <w:suppressAutoHyphens/>
        <w:jc w:val="both"/>
        <w:rPr>
          <w:rFonts w:cs="Arial"/>
        </w:rPr>
      </w:pPr>
      <w:r>
        <w:rPr>
          <w:rFonts w:cs="Arial"/>
          <w:b/>
        </w:rPr>
        <w:t>CE</w:t>
      </w:r>
      <w:r w:rsidR="004D6668">
        <w:rPr>
          <w:rFonts w:cs="Arial"/>
          <w:b/>
        </w:rPr>
        <w:t>8</w:t>
      </w:r>
      <w:r w:rsidR="004D6668" w:rsidRPr="008363E0">
        <w:rPr>
          <w:rFonts w:cs="Arial"/>
          <w:b/>
        </w:rPr>
        <w:t>:</w:t>
      </w:r>
      <w:r w:rsidR="004D6668">
        <w:rPr>
          <w:rFonts w:cs="Arial"/>
        </w:rPr>
        <w:t xml:space="preserve"> </w:t>
      </w:r>
      <w:r w:rsidR="004D6668" w:rsidRPr="008363E0">
        <w:rPr>
          <w:rFonts w:cs="Arial"/>
        </w:rPr>
        <w:t>Se han identificado las cuentas que intervienen en las operaciones más habituales de las empresas.</w:t>
      </w:r>
    </w:p>
    <w:p w:rsidR="004D6668" w:rsidRDefault="005F21DA" w:rsidP="004D6668">
      <w:pPr>
        <w:suppressLineNumbers/>
        <w:suppressAutoHyphens/>
        <w:jc w:val="both"/>
        <w:rPr>
          <w:rFonts w:cs="Arial"/>
        </w:rPr>
      </w:pPr>
      <w:r>
        <w:rPr>
          <w:rFonts w:cs="Arial"/>
          <w:b/>
        </w:rPr>
        <w:t>CE</w:t>
      </w:r>
      <w:r w:rsidR="004D6668">
        <w:rPr>
          <w:rFonts w:cs="Arial"/>
          <w:b/>
        </w:rPr>
        <w:t>9</w:t>
      </w:r>
      <w:r w:rsidR="004D6668" w:rsidRPr="008363E0">
        <w:rPr>
          <w:rFonts w:cs="Arial"/>
          <w:b/>
        </w:rPr>
        <w:t>:</w:t>
      </w:r>
      <w:r w:rsidR="004D6668">
        <w:rPr>
          <w:rFonts w:cs="Arial"/>
        </w:rPr>
        <w:t xml:space="preserve"> </w:t>
      </w:r>
      <w:r w:rsidR="004D6668" w:rsidRPr="008363E0">
        <w:rPr>
          <w:rFonts w:cs="Arial"/>
        </w:rPr>
        <w:t>Se han codificado las cuentas conforme al PGC.</w:t>
      </w:r>
    </w:p>
    <w:p w:rsidR="004D6668" w:rsidRDefault="005F21DA" w:rsidP="004D6668">
      <w:pPr>
        <w:suppressLineNumbers/>
        <w:suppressAutoHyphens/>
        <w:jc w:val="both"/>
        <w:rPr>
          <w:rFonts w:cs="Arial"/>
        </w:rPr>
      </w:pPr>
      <w:r>
        <w:rPr>
          <w:rFonts w:cs="Arial"/>
          <w:b/>
        </w:rPr>
        <w:t>CE</w:t>
      </w:r>
      <w:r w:rsidR="004D6668">
        <w:rPr>
          <w:rFonts w:cs="Arial"/>
          <w:b/>
        </w:rPr>
        <w:t>10</w:t>
      </w:r>
      <w:r w:rsidR="004D6668" w:rsidRPr="008363E0">
        <w:rPr>
          <w:rFonts w:cs="Arial"/>
          <w:b/>
        </w:rPr>
        <w:t>:</w:t>
      </w:r>
      <w:r w:rsidR="004D6668">
        <w:rPr>
          <w:rFonts w:cs="Arial"/>
        </w:rPr>
        <w:t xml:space="preserve"> </w:t>
      </w:r>
      <w:r w:rsidR="004D6668" w:rsidRPr="008363E0">
        <w:rPr>
          <w:rFonts w:cs="Arial"/>
        </w:rPr>
        <w:t>Se han determinado qué cuentas se cargan y cuáles se abonan, según el PGC.</w:t>
      </w:r>
    </w:p>
    <w:p w:rsidR="004D6668" w:rsidRDefault="005F21DA" w:rsidP="004D6668">
      <w:pPr>
        <w:suppressLineNumbers/>
        <w:suppressAutoHyphens/>
        <w:jc w:val="both"/>
        <w:rPr>
          <w:rFonts w:cs="Arial"/>
        </w:rPr>
      </w:pPr>
      <w:r>
        <w:rPr>
          <w:rFonts w:cs="Arial"/>
          <w:b/>
        </w:rPr>
        <w:lastRenderedPageBreak/>
        <w:t>CE</w:t>
      </w:r>
      <w:r w:rsidR="004D6668">
        <w:rPr>
          <w:rFonts w:cs="Arial"/>
          <w:b/>
        </w:rPr>
        <w:t>11</w:t>
      </w:r>
      <w:r w:rsidR="004D6668" w:rsidRPr="008363E0">
        <w:rPr>
          <w:rFonts w:cs="Arial"/>
          <w:b/>
        </w:rPr>
        <w:t>:</w:t>
      </w:r>
      <w:r w:rsidR="004D6668">
        <w:rPr>
          <w:rFonts w:cs="Arial"/>
        </w:rPr>
        <w:t xml:space="preserve"> </w:t>
      </w:r>
      <w:r w:rsidR="004D6668" w:rsidRPr="008363E0">
        <w:rPr>
          <w:rFonts w:cs="Arial"/>
        </w:rPr>
        <w:t>Se han efectuado los asientos correspondientes a los hechos contables más habituales.</w:t>
      </w:r>
    </w:p>
    <w:p w:rsidR="004D6668" w:rsidRDefault="005F21DA" w:rsidP="004D6668">
      <w:pPr>
        <w:suppressLineNumbers/>
        <w:suppressAutoHyphens/>
        <w:jc w:val="both"/>
        <w:rPr>
          <w:rFonts w:cs="Arial"/>
        </w:rPr>
      </w:pPr>
      <w:r>
        <w:rPr>
          <w:rFonts w:cs="Arial"/>
          <w:b/>
        </w:rPr>
        <w:t>CE</w:t>
      </w:r>
      <w:r w:rsidR="004D6668">
        <w:rPr>
          <w:rFonts w:cs="Arial"/>
          <w:b/>
        </w:rPr>
        <w:t>12</w:t>
      </w:r>
      <w:r w:rsidR="004D6668" w:rsidRPr="008363E0">
        <w:rPr>
          <w:rFonts w:cs="Arial"/>
          <w:b/>
        </w:rPr>
        <w:t>:</w:t>
      </w:r>
      <w:r w:rsidR="004D6668">
        <w:rPr>
          <w:rFonts w:cs="Arial"/>
        </w:rPr>
        <w:t xml:space="preserve"> </w:t>
      </w:r>
      <w:r w:rsidR="004D6668" w:rsidRPr="008363E0">
        <w:rPr>
          <w:rFonts w:cs="Arial"/>
        </w:rPr>
        <w:t>Se han cumplimentado los distintos campos del libro de bienes de inversión por medios manuales o informáticos.</w:t>
      </w:r>
    </w:p>
    <w:p w:rsidR="004D6668" w:rsidRPr="008363E0" w:rsidRDefault="005F21DA" w:rsidP="004D6668">
      <w:pPr>
        <w:suppressLineNumbers/>
        <w:suppressAutoHyphens/>
        <w:jc w:val="both"/>
        <w:rPr>
          <w:rFonts w:cs="Arial"/>
        </w:rPr>
      </w:pPr>
      <w:r>
        <w:rPr>
          <w:rFonts w:cs="Arial"/>
          <w:b/>
        </w:rPr>
        <w:t>CE</w:t>
      </w:r>
      <w:r w:rsidR="004D6668">
        <w:rPr>
          <w:rFonts w:cs="Arial"/>
          <w:b/>
        </w:rPr>
        <w:t>13</w:t>
      </w:r>
      <w:r w:rsidR="004D6668" w:rsidRPr="008363E0">
        <w:rPr>
          <w:rFonts w:cs="Arial"/>
          <w:b/>
        </w:rPr>
        <w:t>:</w:t>
      </w:r>
      <w:r w:rsidR="004D6668">
        <w:rPr>
          <w:rFonts w:cs="Arial"/>
        </w:rPr>
        <w:t xml:space="preserve"> </w:t>
      </w:r>
      <w:r w:rsidR="004D6668" w:rsidRPr="008363E0">
        <w:rPr>
          <w:rFonts w:cs="Arial"/>
        </w:rPr>
        <w:t>Se han contabilizado las operaciones relativas a la liquidación de IVA</w:t>
      </w:r>
      <w:r w:rsidR="004D6668">
        <w:rPr>
          <w:rFonts w:cs="Arial"/>
        </w:rPr>
        <w:t>.</w:t>
      </w:r>
    </w:p>
    <w:p w:rsidR="004D6668" w:rsidRPr="008363E0" w:rsidRDefault="005F21DA" w:rsidP="004D6668">
      <w:pPr>
        <w:suppressLineNumbers/>
        <w:suppressAutoHyphens/>
        <w:jc w:val="both"/>
        <w:rPr>
          <w:rFonts w:cs="Arial"/>
        </w:rPr>
      </w:pPr>
      <w:r>
        <w:rPr>
          <w:rFonts w:cs="Arial"/>
          <w:b/>
        </w:rPr>
        <w:t>CE</w:t>
      </w:r>
      <w:r w:rsidR="004D6668">
        <w:rPr>
          <w:rFonts w:cs="Arial"/>
          <w:b/>
        </w:rPr>
        <w:t>14</w:t>
      </w:r>
      <w:r w:rsidR="004D6668" w:rsidRPr="008363E0">
        <w:rPr>
          <w:rFonts w:cs="Arial"/>
          <w:b/>
        </w:rPr>
        <w:t>:</w:t>
      </w:r>
      <w:r w:rsidR="004D6668">
        <w:rPr>
          <w:rFonts w:cs="Arial"/>
        </w:rPr>
        <w:t xml:space="preserve"> </w:t>
      </w:r>
      <w:r w:rsidR="004D6668" w:rsidRPr="008363E0">
        <w:rPr>
          <w:rFonts w:cs="Arial"/>
        </w:rPr>
        <w:t>Se han realizado las copias de seguridad según el protocolo establecido para salvaguardar los datos registrados.</w:t>
      </w:r>
    </w:p>
    <w:p w:rsidR="004D6668" w:rsidRPr="008363E0" w:rsidRDefault="005F21DA" w:rsidP="004D6668">
      <w:pPr>
        <w:suppressLineNumbers/>
        <w:suppressAutoHyphens/>
        <w:jc w:val="both"/>
        <w:rPr>
          <w:rFonts w:cs="Arial"/>
        </w:rPr>
      </w:pPr>
      <w:r>
        <w:rPr>
          <w:rFonts w:cs="Arial"/>
          <w:b/>
        </w:rPr>
        <w:t>CE</w:t>
      </w:r>
      <w:r w:rsidR="004D6668">
        <w:rPr>
          <w:rFonts w:cs="Arial"/>
          <w:b/>
        </w:rPr>
        <w:t>15</w:t>
      </w:r>
      <w:r w:rsidR="004D6668" w:rsidRPr="008363E0">
        <w:rPr>
          <w:rFonts w:cs="Arial"/>
          <w:b/>
        </w:rPr>
        <w:t>:</w:t>
      </w:r>
      <w:r w:rsidR="004D6668">
        <w:rPr>
          <w:rFonts w:cs="Arial"/>
        </w:rPr>
        <w:t xml:space="preserve"> </w:t>
      </w:r>
      <w:r w:rsidR="004D6668" w:rsidRPr="008363E0">
        <w:rPr>
          <w:rFonts w:cs="Arial"/>
        </w:rPr>
        <w:t>Se ha efectuado el procedimiento de acuerdo con los principios de responsabilidad, seguridad y confidencialidad de la información.</w:t>
      </w:r>
    </w:p>
    <w:p w:rsidR="004D6668" w:rsidRPr="00EA4009" w:rsidRDefault="004D6668" w:rsidP="004D6668">
      <w:pPr>
        <w:suppressLineNumbers/>
        <w:suppressAutoHyphens/>
        <w:jc w:val="both"/>
        <w:rPr>
          <w:rFonts w:cs="Arial"/>
          <w:sz w:val="14"/>
          <w:szCs w:val="14"/>
        </w:rPr>
      </w:pPr>
    </w:p>
    <w:p w:rsidR="004D6668" w:rsidRPr="00EA4009" w:rsidRDefault="004D6668" w:rsidP="004D6668">
      <w:pPr>
        <w:suppressLineNumbers/>
        <w:suppressAutoHyphens/>
        <w:jc w:val="both"/>
        <w:rPr>
          <w:rFonts w:cs="Arial"/>
          <w:b/>
        </w:rPr>
      </w:pPr>
      <w:r w:rsidRPr="00EA4009">
        <w:rPr>
          <w:rFonts w:cs="Arial"/>
          <w:b/>
        </w:rPr>
        <w:t>3.3.</w:t>
      </w:r>
      <w:r w:rsidRPr="00EA4009">
        <w:rPr>
          <w:rFonts w:cs="Arial"/>
          <w:b/>
        </w:rPr>
        <w:tab/>
        <w:t xml:space="preserve"> Contabiliza operaciones económicas habituales correspondientes a un ejercicio económico c</w:t>
      </w:r>
      <w:r w:rsidR="005F21DA">
        <w:rPr>
          <w:rFonts w:cs="Arial"/>
          <w:b/>
        </w:rPr>
        <w:t>om</w:t>
      </w:r>
      <w:r w:rsidRPr="00EA4009">
        <w:rPr>
          <w:rFonts w:cs="Arial"/>
          <w:b/>
        </w:rPr>
        <w:t>pleto, reconociendo y aplicando la metodología contable y los criterios del Plan de Contabilidad.</w:t>
      </w:r>
    </w:p>
    <w:p w:rsidR="004D6668" w:rsidRPr="00DD0A48" w:rsidRDefault="004D6668" w:rsidP="004D6668">
      <w:pPr>
        <w:suppressLineNumbers/>
        <w:suppressAutoHyphens/>
        <w:jc w:val="both"/>
        <w:rPr>
          <w:rFonts w:cs="Arial"/>
          <w:sz w:val="14"/>
          <w:szCs w:val="14"/>
        </w:rPr>
      </w:pPr>
    </w:p>
    <w:p w:rsidR="004D6668" w:rsidRDefault="005F21DA" w:rsidP="004D6668">
      <w:pPr>
        <w:suppressLineNumbers/>
        <w:suppressAutoHyphens/>
        <w:jc w:val="both"/>
        <w:rPr>
          <w:rFonts w:cs="Arial"/>
        </w:rPr>
      </w:pPr>
      <w:r>
        <w:rPr>
          <w:rFonts w:cs="Arial"/>
          <w:b/>
        </w:rPr>
        <w:t>CE</w:t>
      </w:r>
      <w:r w:rsidR="004D6668">
        <w:rPr>
          <w:rFonts w:cs="Arial"/>
          <w:b/>
        </w:rPr>
        <w:t>16</w:t>
      </w:r>
      <w:r w:rsidR="004D6668" w:rsidRPr="008363E0">
        <w:rPr>
          <w:rFonts w:cs="Arial"/>
          <w:b/>
        </w:rPr>
        <w:t>:</w:t>
      </w:r>
      <w:r w:rsidR="004D6668">
        <w:rPr>
          <w:rFonts w:cs="Arial"/>
        </w:rPr>
        <w:t xml:space="preserve"> </w:t>
      </w:r>
      <w:r w:rsidR="004D6668" w:rsidRPr="008363E0">
        <w:rPr>
          <w:rFonts w:cs="Arial"/>
        </w:rPr>
        <w:t>Se han identificado los hechos económicos que originan una anotación contable.</w:t>
      </w:r>
    </w:p>
    <w:p w:rsidR="004D6668" w:rsidRPr="008363E0" w:rsidRDefault="005F21DA" w:rsidP="004D6668">
      <w:pPr>
        <w:suppressLineNumbers/>
        <w:suppressAutoHyphens/>
        <w:jc w:val="both"/>
        <w:rPr>
          <w:rFonts w:cs="Arial"/>
        </w:rPr>
      </w:pPr>
      <w:r>
        <w:rPr>
          <w:rFonts w:cs="Arial"/>
          <w:b/>
        </w:rPr>
        <w:t>CE</w:t>
      </w:r>
      <w:r w:rsidR="004D6668">
        <w:rPr>
          <w:rFonts w:cs="Arial"/>
          <w:b/>
        </w:rPr>
        <w:t>17</w:t>
      </w:r>
      <w:r w:rsidR="004D6668" w:rsidRPr="008363E0">
        <w:rPr>
          <w:rFonts w:cs="Arial"/>
          <w:b/>
        </w:rPr>
        <w:t>:</w:t>
      </w:r>
      <w:r w:rsidR="004D6668">
        <w:rPr>
          <w:rFonts w:cs="Arial"/>
        </w:rPr>
        <w:t xml:space="preserve"> </w:t>
      </w:r>
      <w:r w:rsidR="004D6668" w:rsidRPr="008363E0">
        <w:rPr>
          <w:rFonts w:cs="Arial"/>
        </w:rPr>
        <w:t>Se ha introducido correctamente la información derivada de cada hecho económico en la aplicación informática de forma cronológica.</w:t>
      </w:r>
    </w:p>
    <w:p w:rsidR="004D6668" w:rsidRDefault="005F21DA" w:rsidP="004D6668">
      <w:pPr>
        <w:suppressAutoHyphens/>
        <w:jc w:val="both"/>
        <w:rPr>
          <w:rFonts w:cs="Arial"/>
        </w:rPr>
      </w:pPr>
      <w:r>
        <w:rPr>
          <w:rFonts w:cs="Arial"/>
          <w:b/>
        </w:rPr>
        <w:t>CE</w:t>
      </w:r>
      <w:r w:rsidR="004D6668">
        <w:rPr>
          <w:rFonts w:cs="Arial"/>
          <w:b/>
        </w:rPr>
        <w:t>18</w:t>
      </w:r>
      <w:r w:rsidR="004D6668" w:rsidRPr="008363E0">
        <w:rPr>
          <w:rFonts w:cs="Arial"/>
          <w:b/>
        </w:rPr>
        <w:t>:</w:t>
      </w:r>
      <w:r w:rsidR="004D6668">
        <w:rPr>
          <w:rFonts w:cs="Arial"/>
        </w:rPr>
        <w:t xml:space="preserve"> </w:t>
      </w:r>
      <w:r w:rsidR="004D6668" w:rsidRPr="008363E0">
        <w:rPr>
          <w:rFonts w:cs="Arial"/>
        </w:rPr>
        <w:t>Se han obtenido periódicamente los balances de c</w:t>
      </w:r>
      <w:r>
        <w:rPr>
          <w:rFonts w:cs="Arial"/>
        </w:rPr>
        <w:t>om</w:t>
      </w:r>
      <w:r w:rsidR="004D6668" w:rsidRPr="008363E0">
        <w:rPr>
          <w:rFonts w:cs="Arial"/>
        </w:rPr>
        <w:t>probación de sumas y saldos.</w:t>
      </w:r>
    </w:p>
    <w:p w:rsidR="004D6668" w:rsidRPr="008363E0" w:rsidRDefault="005F21DA" w:rsidP="004D6668">
      <w:pPr>
        <w:suppressAutoHyphens/>
        <w:jc w:val="both"/>
        <w:rPr>
          <w:rFonts w:cs="Arial"/>
        </w:rPr>
      </w:pPr>
      <w:r>
        <w:rPr>
          <w:rFonts w:cs="Arial"/>
          <w:b/>
        </w:rPr>
        <w:t>CE</w:t>
      </w:r>
      <w:r w:rsidR="004D6668">
        <w:rPr>
          <w:rFonts w:cs="Arial"/>
          <w:b/>
        </w:rPr>
        <w:t>19</w:t>
      </w:r>
      <w:r w:rsidR="004D6668" w:rsidRPr="008363E0">
        <w:rPr>
          <w:rFonts w:cs="Arial"/>
          <w:b/>
        </w:rPr>
        <w:t>:</w:t>
      </w:r>
      <w:r w:rsidR="004D6668">
        <w:rPr>
          <w:rFonts w:cs="Arial"/>
        </w:rPr>
        <w:t xml:space="preserve"> </w:t>
      </w:r>
      <w:r w:rsidR="004D6668" w:rsidRPr="008363E0">
        <w:rPr>
          <w:rFonts w:cs="Arial"/>
        </w:rPr>
        <w:t>Se han calculado las operaciones derivadas de los registros contables que se han de realizar antes del cierre del ejercicio económico.</w:t>
      </w:r>
    </w:p>
    <w:p w:rsidR="004D6668" w:rsidRPr="008363E0" w:rsidRDefault="005F21DA" w:rsidP="004D6668">
      <w:pPr>
        <w:suppressAutoHyphens/>
        <w:jc w:val="both"/>
        <w:rPr>
          <w:rFonts w:cs="Arial"/>
        </w:rPr>
      </w:pPr>
      <w:r>
        <w:rPr>
          <w:rFonts w:cs="Arial"/>
          <w:b/>
        </w:rPr>
        <w:t>CE</w:t>
      </w:r>
      <w:r w:rsidR="004D6668">
        <w:rPr>
          <w:rFonts w:cs="Arial"/>
          <w:b/>
        </w:rPr>
        <w:t>20</w:t>
      </w:r>
      <w:r w:rsidR="004D6668" w:rsidRPr="008363E0">
        <w:rPr>
          <w:rFonts w:cs="Arial"/>
          <w:b/>
        </w:rPr>
        <w:t>:</w:t>
      </w:r>
      <w:r w:rsidR="004D6668">
        <w:rPr>
          <w:rFonts w:cs="Arial"/>
        </w:rPr>
        <w:t xml:space="preserve"> </w:t>
      </w:r>
      <w:r w:rsidR="004D6668"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4D6668" w:rsidRPr="008363E0" w:rsidRDefault="005F21DA" w:rsidP="004D6668">
      <w:pPr>
        <w:suppressAutoHyphens/>
        <w:jc w:val="both"/>
        <w:rPr>
          <w:rFonts w:cs="Arial"/>
        </w:rPr>
      </w:pPr>
      <w:r>
        <w:rPr>
          <w:rFonts w:cs="Arial"/>
          <w:b/>
        </w:rPr>
        <w:t>CE</w:t>
      </w:r>
      <w:r w:rsidR="004D6668">
        <w:rPr>
          <w:rFonts w:cs="Arial"/>
          <w:b/>
        </w:rPr>
        <w:t>21</w:t>
      </w:r>
      <w:r w:rsidR="004D6668" w:rsidRPr="008363E0">
        <w:rPr>
          <w:rFonts w:cs="Arial"/>
          <w:b/>
        </w:rPr>
        <w:t>:</w:t>
      </w:r>
      <w:r w:rsidR="004D6668">
        <w:rPr>
          <w:rFonts w:cs="Arial"/>
        </w:rPr>
        <w:t xml:space="preserve"> </w:t>
      </w:r>
      <w:r w:rsidR="004D6668" w:rsidRPr="008363E0">
        <w:rPr>
          <w:rFonts w:cs="Arial"/>
        </w:rPr>
        <w:t>Se ha obtenido con medios informáticos el cálculo del resultado contable y el balance de situación final.</w:t>
      </w:r>
    </w:p>
    <w:p w:rsidR="004D6668" w:rsidRPr="008363E0" w:rsidRDefault="005F21DA" w:rsidP="004D6668">
      <w:pPr>
        <w:suppressAutoHyphens/>
        <w:jc w:val="both"/>
        <w:rPr>
          <w:rFonts w:cs="Arial"/>
        </w:rPr>
      </w:pPr>
      <w:r>
        <w:rPr>
          <w:rFonts w:cs="Arial"/>
          <w:b/>
        </w:rPr>
        <w:t>CE</w:t>
      </w:r>
      <w:r w:rsidR="004D6668">
        <w:rPr>
          <w:rFonts w:cs="Arial"/>
          <w:b/>
        </w:rPr>
        <w:t>22</w:t>
      </w:r>
      <w:r w:rsidR="004D6668" w:rsidRPr="008363E0">
        <w:rPr>
          <w:rFonts w:cs="Arial"/>
          <w:b/>
        </w:rPr>
        <w:t>:</w:t>
      </w:r>
      <w:r w:rsidR="004D6668">
        <w:rPr>
          <w:rFonts w:cs="Arial"/>
        </w:rPr>
        <w:t xml:space="preserve"> </w:t>
      </w:r>
      <w:r w:rsidR="004D6668" w:rsidRPr="008363E0">
        <w:rPr>
          <w:rFonts w:cs="Arial"/>
        </w:rPr>
        <w:t>Se ha preparado la información económica relevante para elaborar la memoria de la empresa para un ejercicio económico concreto.</w:t>
      </w:r>
    </w:p>
    <w:p w:rsidR="004D6668" w:rsidRDefault="005F21DA" w:rsidP="004D6668">
      <w:pPr>
        <w:suppressAutoHyphens/>
        <w:jc w:val="both"/>
        <w:rPr>
          <w:rFonts w:cs="Arial"/>
        </w:rPr>
      </w:pPr>
      <w:r>
        <w:rPr>
          <w:rFonts w:cs="Arial"/>
          <w:b/>
        </w:rPr>
        <w:t>CE</w:t>
      </w:r>
      <w:r w:rsidR="004D6668">
        <w:rPr>
          <w:rFonts w:cs="Arial"/>
          <w:b/>
        </w:rPr>
        <w:t>23</w:t>
      </w:r>
      <w:r w:rsidR="004D6668" w:rsidRPr="008363E0">
        <w:rPr>
          <w:rFonts w:cs="Arial"/>
          <w:b/>
        </w:rPr>
        <w:t>:</w:t>
      </w:r>
      <w:r w:rsidR="004D6668">
        <w:rPr>
          <w:rFonts w:cs="Arial"/>
        </w:rPr>
        <w:t xml:space="preserve"> </w:t>
      </w:r>
      <w:r w:rsidR="004D6668" w:rsidRPr="008363E0">
        <w:rPr>
          <w:rFonts w:cs="Arial"/>
        </w:rPr>
        <w:t>Se ha elaborado la memoria de la empresa para un ejercicio económico concreto.</w:t>
      </w:r>
    </w:p>
    <w:p w:rsidR="004D6668" w:rsidRDefault="005F21DA" w:rsidP="004D6668">
      <w:pPr>
        <w:suppressAutoHyphens/>
        <w:jc w:val="both"/>
        <w:rPr>
          <w:rFonts w:cs="Arial"/>
        </w:rPr>
      </w:pPr>
      <w:r>
        <w:rPr>
          <w:rFonts w:cs="Arial"/>
          <w:b/>
        </w:rPr>
        <w:t>CE</w:t>
      </w:r>
      <w:r w:rsidR="004D6668">
        <w:rPr>
          <w:rFonts w:cs="Arial"/>
          <w:b/>
        </w:rPr>
        <w:t>24</w:t>
      </w:r>
      <w:r w:rsidR="004D6668" w:rsidRPr="008363E0">
        <w:rPr>
          <w:rFonts w:cs="Arial"/>
          <w:b/>
        </w:rPr>
        <w:t>:</w:t>
      </w:r>
      <w:r w:rsidR="004D6668">
        <w:rPr>
          <w:rFonts w:cs="Arial"/>
        </w:rPr>
        <w:t xml:space="preserve"> </w:t>
      </w:r>
      <w:r w:rsidR="004D6668" w:rsidRPr="008363E0">
        <w:rPr>
          <w:rFonts w:cs="Arial"/>
        </w:rPr>
        <w:t>Se ha verificado el funcionamiento del proceso, contrastando los resultados con los datos introducidos.</w:t>
      </w:r>
    </w:p>
    <w:p w:rsidR="004D6668" w:rsidRPr="00DD0A48" w:rsidRDefault="004D6668" w:rsidP="004D6668">
      <w:pPr>
        <w:suppressAutoHyphens/>
        <w:jc w:val="both"/>
        <w:rPr>
          <w:rFonts w:cs="Arial"/>
          <w:sz w:val="14"/>
          <w:szCs w:val="14"/>
        </w:rPr>
      </w:pPr>
    </w:p>
    <w:p w:rsidR="004D6668" w:rsidRPr="00DD0A48" w:rsidRDefault="007F2045" w:rsidP="004D6668">
      <w:pPr>
        <w:suppressAutoHyphens/>
        <w:jc w:val="both"/>
        <w:rPr>
          <w:rFonts w:cs="Arial"/>
          <w:b/>
        </w:rPr>
      </w:pPr>
      <w:r>
        <w:rPr>
          <w:rFonts w:cs="Arial"/>
          <w:b/>
        </w:rPr>
        <w:t>3.4</w:t>
      </w:r>
      <w:r w:rsidR="004D6668" w:rsidRPr="00EA4009">
        <w:rPr>
          <w:rFonts w:cs="Arial"/>
          <w:b/>
        </w:rPr>
        <w:t>.</w:t>
      </w:r>
      <w:r w:rsidR="004D6668" w:rsidRPr="00DD0A48">
        <w:rPr>
          <w:rFonts w:cs="Arial"/>
          <w:b/>
        </w:rPr>
        <w:tab/>
        <w:t xml:space="preserve">Comprueba las cuentas relacionando cada registro contable con los datos de los documentos soporte. </w:t>
      </w:r>
    </w:p>
    <w:p w:rsidR="004D6668" w:rsidRPr="00DD0A48" w:rsidRDefault="004D6668" w:rsidP="004D6668">
      <w:pPr>
        <w:suppressAutoHyphens/>
        <w:jc w:val="both"/>
        <w:rPr>
          <w:rFonts w:cs="Arial"/>
          <w:sz w:val="14"/>
          <w:szCs w:val="14"/>
        </w:rPr>
      </w:pPr>
    </w:p>
    <w:p w:rsidR="004D6668" w:rsidRPr="008363E0" w:rsidRDefault="005F21DA" w:rsidP="004D6668">
      <w:pPr>
        <w:suppressAutoHyphens/>
        <w:jc w:val="both"/>
        <w:rPr>
          <w:rFonts w:cs="Arial"/>
        </w:rPr>
      </w:pPr>
      <w:r>
        <w:rPr>
          <w:rFonts w:cs="Arial"/>
          <w:b/>
        </w:rPr>
        <w:t>CE</w:t>
      </w:r>
      <w:r w:rsidR="004D6668">
        <w:rPr>
          <w:rFonts w:cs="Arial"/>
          <w:b/>
        </w:rPr>
        <w:t>25</w:t>
      </w:r>
      <w:r w:rsidR="004D6668" w:rsidRPr="008363E0">
        <w:rPr>
          <w:rFonts w:cs="Arial"/>
          <w:b/>
        </w:rPr>
        <w:t>:</w:t>
      </w:r>
      <w:r w:rsidR="004D6668">
        <w:rPr>
          <w:rFonts w:cs="Arial"/>
        </w:rPr>
        <w:t xml:space="preserve"> </w:t>
      </w:r>
      <w:r w:rsidR="004D6668" w:rsidRPr="008363E0">
        <w:rPr>
          <w:rFonts w:cs="Arial"/>
        </w:rPr>
        <w:t xml:space="preserve">Se han verificado los saldos de las cuentas deudoras y acreedoras de las Administraciones Públicas con la </w:t>
      </w:r>
      <w:r w:rsidR="004D6668">
        <w:rPr>
          <w:rFonts w:cs="Arial"/>
        </w:rPr>
        <w:t>documentación laboral y fiscal.</w:t>
      </w:r>
    </w:p>
    <w:p w:rsidR="004D6668" w:rsidRDefault="005F21DA" w:rsidP="004D6668">
      <w:pPr>
        <w:suppressAutoHyphens/>
        <w:jc w:val="both"/>
        <w:rPr>
          <w:rFonts w:cs="Arial"/>
        </w:rPr>
      </w:pPr>
      <w:r>
        <w:rPr>
          <w:rFonts w:cs="Arial"/>
          <w:b/>
        </w:rPr>
        <w:t>CE</w:t>
      </w:r>
      <w:r w:rsidR="004D6668">
        <w:rPr>
          <w:rFonts w:cs="Arial"/>
          <w:b/>
        </w:rPr>
        <w:t>26</w:t>
      </w:r>
      <w:r w:rsidR="004D6668" w:rsidRPr="008363E0">
        <w:rPr>
          <w:rFonts w:cs="Arial"/>
          <w:b/>
        </w:rPr>
        <w:t>:</w:t>
      </w:r>
      <w:r w:rsidR="004D6668">
        <w:rPr>
          <w:rFonts w:cs="Arial"/>
        </w:rPr>
        <w:t xml:space="preserve"> </w:t>
      </w:r>
      <w:r w:rsidR="004D6668" w:rsidRPr="008363E0">
        <w:rPr>
          <w:rFonts w:cs="Arial"/>
        </w:rPr>
        <w:t>Se han cotejado periódicamente los saldos de los préstamos y créditos con la documentación soporte.</w:t>
      </w:r>
    </w:p>
    <w:p w:rsidR="004D6668" w:rsidRDefault="005F21DA" w:rsidP="004D6668">
      <w:pPr>
        <w:suppressAutoHyphens/>
        <w:jc w:val="both"/>
        <w:rPr>
          <w:rFonts w:cs="Arial"/>
        </w:rPr>
      </w:pPr>
      <w:r>
        <w:rPr>
          <w:rFonts w:cs="Arial"/>
          <w:b/>
        </w:rPr>
        <w:t>CE</w:t>
      </w:r>
      <w:r w:rsidR="004D6668">
        <w:rPr>
          <w:rFonts w:cs="Arial"/>
          <w:b/>
        </w:rPr>
        <w:t>27</w:t>
      </w:r>
      <w:r w:rsidR="004D6668" w:rsidRPr="008363E0">
        <w:rPr>
          <w:rFonts w:cs="Arial"/>
          <w:b/>
        </w:rPr>
        <w:t>:</w:t>
      </w:r>
      <w:r w:rsidR="004D6668">
        <w:rPr>
          <w:rFonts w:cs="Arial"/>
        </w:rPr>
        <w:t xml:space="preserve"> </w:t>
      </w:r>
      <w:r w:rsidR="004D6668" w:rsidRPr="008363E0">
        <w:rPr>
          <w:rFonts w:cs="Arial"/>
        </w:rPr>
        <w:t xml:space="preserve">Se han </w:t>
      </w:r>
      <w:proofErr w:type="spellStart"/>
      <w:r w:rsidR="004D6668" w:rsidRPr="008363E0">
        <w:rPr>
          <w:rFonts w:cs="Arial"/>
        </w:rPr>
        <w:t>circularizado</w:t>
      </w:r>
      <w:proofErr w:type="spellEnd"/>
      <w:r w:rsidR="004D6668" w:rsidRPr="008363E0">
        <w:rPr>
          <w:rFonts w:cs="Arial"/>
        </w:rPr>
        <w:t xml:space="preserve"> los saldos de clientes y proveedores de acuerdo con las normas internas recibidas.</w:t>
      </w:r>
    </w:p>
    <w:p w:rsidR="004D6668" w:rsidRPr="008363E0" w:rsidRDefault="005F21DA" w:rsidP="004D6668">
      <w:pPr>
        <w:suppressAutoHyphens/>
        <w:jc w:val="both"/>
        <w:rPr>
          <w:rFonts w:cs="Arial"/>
        </w:rPr>
      </w:pPr>
      <w:r>
        <w:rPr>
          <w:rFonts w:cs="Arial"/>
          <w:b/>
        </w:rPr>
        <w:t>CE</w:t>
      </w:r>
      <w:r w:rsidR="004D6668">
        <w:rPr>
          <w:rFonts w:cs="Arial"/>
          <w:b/>
        </w:rPr>
        <w:t>28</w:t>
      </w:r>
      <w:r w:rsidR="004D6668" w:rsidRPr="008363E0">
        <w:rPr>
          <w:rFonts w:cs="Arial"/>
          <w:b/>
        </w:rPr>
        <w:t>:</w:t>
      </w:r>
      <w:r w:rsidR="004D6668">
        <w:rPr>
          <w:rFonts w:cs="Arial"/>
        </w:rPr>
        <w:t xml:space="preserve"> </w:t>
      </w:r>
      <w:r w:rsidR="004D6668" w:rsidRPr="008363E0">
        <w:rPr>
          <w:rFonts w:cs="Arial"/>
        </w:rPr>
        <w:t>Se han comprobado los saldos de la amortización acumulada de los elementos del inmovilizado acorde con el manual de procedimiento.</w:t>
      </w:r>
      <w:r w:rsidR="004D6668" w:rsidRPr="008363E0">
        <w:rPr>
          <w:rFonts w:cs="Arial"/>
        </w:rPr>
        <w:tab/>
      </w:r>
    </w:p>
    <w:p w:rsidR="004D6668" w:rsidRPr="008363E0" w:rsidRDefault="005F21DA" w:rsidP="004D6668">
      <w:pPr>
        <w:suppressAutoHyphens/>
        <w:jc w:val="both"/>
        <w:rPr>
          <w:rFonts w:cs="Arial"/>
        </w:rPr>
      </w:pPr>
      <w:r>
        <w:rPr>
          <w:rFonts w:cs="Arial"/>
          <w:b/>
        </w:rPr>
        <w:t>CE</w:t>
      </w:r>
      <w:r w:rsidR="004D6668">
        <w:rPr>
          <w:rFonts w:cs="Arial"/>
          <w:b/>
        </w:rPr>
        <w:t>29</w:t>
      </w:r>
      <w:r w:rsidR="004D6668" w:rsidRPr="008363E0">
        <w:rPr>
          <w:rFonts w:cs="Arial"/>
          <w:b/>
        </w:rPr>
        <w:t>:</w:t>
      </w:r>
      <w:r w:rsidR="004D6668">
        <w:rPr>
          <w:rFonts w:cs="Arial"/>
        </w:rPr>
        <w:t xml:space="preserve"> </w:t>
      </w:r>
      <w:r w:rsidR="004D6668" w:rsidRPr="008363E0">
        <w:rPr>
          <w:rFonts w:cs="Arial"/>
        </w:rPr>
        <w:t xml:space="preserve">Se han efectuado los punteos de las diversas partidas o asientos para efectuar las comprobaciones de movimientos o la integración de partidas. </w:t>
      </w:r>
    </w:p>
    <w:p w:rsidR="004D6668" w:rsidRPr="008363E0" w:rsidRDefault="005F21DA" w:rsidP="004D6668">
      <w:pPr>
        <w:suppressAutoHyphens/>
        <w:jc w:val="both"/>
        <w:rPr>
          <w:rFonts w:cs="Arial"/>
        </w:rPr>
      </w:pPr>
      <w:r>
        <w:rPr>
          <w:rFonts w:cs="Arial"/>
          <w:b/>
        </w:rPr>
        <w:t>CE</w:t>
      </w:r>
      <w:r w:rsidR="004D6668">
        <w:rPr>
          <w:rFonts w:cs="Arial"/>
          <w:b/>
        </w:rPr>
        <w:t>30</w:t>
      </w:r>
      <w:r w:rsidR="004D6668" w:rsidRPr="008363E0">
        <w:rPr>
          <w:rFonts w:cs="Arial"/>
          <w:b/>
        </w:rPr>
        <w:t>:</w:t>
      </w:r>
      <w:r w:rsidR="004D6668">
        <w:rPr>
          <w:rFonts w:cs="Arial"/>
        </w:rPr>
        <w:t xml:space="preserve"> </w:t>
      </w:r>
      <w:r w:rsidR="004D6668" w:rsidRPr="008363E0">
        <w:rPr>
          <w:rFonts w:cs="Arial"/>
        </w:rPr>
        <w:t>Se han efectuado las correcciones adecuadas a través de la conciliación bancaria para que tanto los libros contables como el saldo de las cuentas reflejen las mismas cantidades.</w:t>
      </w:r>
    </w:p>
    <w:p w:rsidR="004D6668" w:rsidRDefault="005F21DA" w:rsidP="004D6668">
      <w:pPr>
        <w:suppressAutoHyphens/>
        <w:jc w:val="both"/>
        <w:rPr>
          <w:rFonts w:cs="Arial"/>
        </w:rPr>
      </w:pPr>
      <w:r>
        <w:rPr>
          <w:rFonts w:cs="Arial"/>
          <w:b/>
        </w:rPr>
        <w:t>CE</w:t>
      </w:r>
      <w:r w:rsidR="004D6668">
        <w:rPr>
          <w:rFonts w:cs="Arial"/>
          <w:b/>
        </w:rPr>
        <w:t>31</w:t>
      </w:r>
      <w:r w:rsidR="004D6668" w:rsidRPr="008363E0">
        <w:rPr>
          <w:rFonts w:cs="Arial"/>
          <w:b/>
        </w:rPr>
        <w:t>:</w:t>
      </w:r>
      <w:r w:rsidR="004D6668">
        <w:rPr>
          <w:rFonts w:cs="Arial"/>
        </w:rPr>
        <w:t xml:space="preserve"> </w:t>
      </w:r>
      <w:r w:rsidR="004D6668" w:rsidRPr="008363E0">
        <w:rPr>
          <w:rFonts w:cs="Arial"/>
        </w:rPr>
        <w:t>Se ha comprobado el saldo de las cuentas como paso previo al inicio de las operaciones de cierre del ejercicio.</w:t>
      </w:r>
    </w:p>
    <w:p w:rsidR="004D6668" w:rsidRDefault="005F21DA" w:rsidP="004D6668">
      <w:pPr>
        <w:suppressAutoHyphens/>
        <w:jc w:val="both"/>
        <w:rPr>
          <w:rFonts w:cs="Arial"/>
        </w:rPr>
      </w:pPr>
      <w:r>
        <w:rPr>
          <w:rFonts w:cs="Arial"/>
          <w:b/>
        </w:rPr>
        <w:t>CE</w:t>
      </w:r>
      <w:r w:rsidR="004D6668">
        <w:rPr>
          <w:rFonts w:cs="Arial"/>
          <w:b/>
        </w:rPr>
        <w:t>32</w:t>
      </w:r>
      <w:r w:rsidR="004D6668" w:rsidRPr="008363E0">
        <w:rPr>
          <w:rFonts w:cs="Arial"/>
          <w:b/>
        </w:rPr>
        <w:t>:</w:t>
      </w:r>
      <w:r w:rsidR="004D6668">
        <w:rPr>
          <w:rFonts w:cs="Arial"/>
        </w:rPr>
        <w:t xml:space="preserve"> </w:t>
      </w:r>
      <w:r w:rsidR="004D6668" w:rsidRPr="008363E0">
        <w:rPr>
          <w:rFonts w:cs="Arial"/>
        </w:rPr>
        <w:t>Se han comunicado los errores detectados según el procedimiento establecido.</w:t>
      </w:r>
    </w:p>
    <w:p w:rsidR="004D6668" w:rsidRPr="008363E0" w:rsidRDefault="005F21DA" w:rsidP="004D6668">
      <w:pPr>
        <w:suppressAutoHyphens/>
        <w:jc w:val="both"/>
        <w:rPr>
          <w:rFonts w:cs="Arial"/>
        </w:rPr>
      </w:pPr>
      <w:r>
        <w:rPr>
          <w:rFonts w:cs="Arial"/>
          <w:b/>
        </w:rPr>
        <w:t>CE</w:t>
      </w:r>
      <w:r w:rsidR="004D6668">
        <w:rPr>
          <w:rFonts w:cs="Arial"/>
          <w:b/>
        </w:rPr>
        <w:t>33</w:t>
      </w:r>
      <w:r w:rsidR="004D6668" w:rsidRPr="008363E0">
        <w:rPr>
          <w:rFonts w:cs="Arial"/>
          <w:b/>
        </w:rPr>
        <w:t>:</w:t>
      </w:r>
      <w:r w:rsidR="004D6668">
        <w:rPr>
          <w:rFonts w:cs="Arial"/>
        </w:rPr>
        <w:t xml:space="preserve"> </w:t>
      </w:r>
      <w:r w:rsidR="004D6668" w:rsidRPr="008363E0">
        <w:rPr>
          <w:rFonts w:cs="Arial"/>
        </w:rPr>
        <w:t>Se han utilizado aplicaciones informáticas para la comprobación de los registros contables.</w:t>
      </w:r>
    </w:p>
    <w:p w:rsidR="004D6668" w:rsidRDefault="005F21DA" w:rsidP="004D6668">
      <w:pPr>
        <w:suppressAutoHyphens/>
        <w:jc w:val="both"/>
        <w:rPr>
          <w:rFonts w:cs="Arial"/>
        </w:rPr>
      </w:pPr>
      <w:r>
        <w:rPr>
          <w:rFonts w:cs="Arial"/>
          <w:b/>
        </w:rPr>
        <w:t>CE</w:t>
      </w:r>
      <w:r w:rsidR="004D6668">
        <w:rPr>
          <w:rFonts w:cs="Arial"/>
          <w:b/>
        </w:rPr>
        <w:t>34</w:t>
      </w:r>
      <w:r w:rsidR="004D6668" w:rsidRPr="008363E0">
        <w:rPr>
          <w:rFonts w:cs="Arial"/>
          <w:b/>
        </w:rPr>
        <w:t>:</w:t>
      </w:r>
      <w:r w:rsidR="004D6668">
        <w:rPr>
          <w:rFonts w:cs="Arial"/>
        </w:rPr>
        <w:t xml:space="preserve"> </w:t>
      </w:r>
      <w:r w:rsidR="004D6668" w:rsidRPr="008363E0">
        <w:rPr>
          <w:rFonts w:cs="Arial"/>
        </w:rPr>
        <w:t>Se ha efectuado el procedimiento de acuerdo con los principios de seguridad y confidencialidad de la información.</w:t>
      </w:r>
      <w:r w:rsidR="004D6668">
        <w:rPr>
          <w:rFonts w:cs="Arial"/>
        </w:rPr>
        <w:t xml:space="preserve"> </w:t>
      </w:r>
    </w:p>
    <w:p w:rsidR="00FC54F8" w:rsidRPr="00FC54F8" w:rsidRDefault="00FC54F8" w:rsidP="00C95D46">
      <w:pPr>
        <w:suppressAutoHyphens/>
        <w:jc w:val="both"/>
        <w:rPr>
          <w:sz w:val="10"/>
          <w:szCs w:val="10"/>
          <w:lang w:val="es-ES_tradnl"/>
        </w:rPr>
      </w:pPr>
    </w:p>
    <w:p w:rsidR="00C95D46" w:rsidRPr="003F6EE2" w:rsidRDefault="00C95D46" w:rsidP="00C95D46">
      <w:pPr>
        <w:rPr>
          <w:rFonts w:ascii="Times New Roman" w:hAnsi="Times New Roman"/>
          <w:color w:val="FF0000"/>
          <w:sz w:val="10"/>
          <w:szCs w:val="10"/>
          <w:lang w:val="es-ES_tradnl"/>
        </w:rPr>
      </w:pPr>
    </w:p>
    <w:p w:rsidR="00C95D46" w:rsidRPr="00567E87" w:rsidRDefault="00C95D46" w:rsidP="008D440A">
      <w:pPr>
        <w:spacing w:after="120"/>
        <w:jc w:val="both"/>
        <w:rPr>
          <w:rFonts w:cs="Arial"/>
          <w:sz w:val="26"/>
          <w:szCs w:val="26"/>
          <w:lang w:val="es-ES_tradnl"/>
        </w:rPr>
      </w:pPr>
      <w:r w:rsidRPr="00567E87">
        <w:rPr>
          <w:rFonts w:cs="Arial"/>
          <w:b/>
          <w:sz w:val="26"/>
          <w:szCs w:val="26"/>
          <w:lang w:val="es-ES_tradnl"/>
        </w:rPr>
        <w:lastRenderedPageBreak/>
        <w:t>5.1. Procedimientos de evaluación</w:t>
      </w:r>
      <w:r w:rsidRPr="00567E87">
        <w:rPr>
          <w:rFonts w:cs="Arial"/>
          <w:sz w:val="26"/>
          <w:szCs w:val="26"/>
          <w:lang w:val="es-ES_tradnl"/>
        </w:rPr>
        <w:t xml:space="preserve"> </w:t>
      </w:r>
    </w:p>
    <w:p w:rsidR="00121546" w:rsidRPr="00121546" w:rsidRDefault="00121546" w:rsidP="00121546">
      <w:pPr>
        <w:suppressAutoHyphens/>
        <w:ind w:firstLine="709"/>
        <w:jc w:val="both"/>
        <w:rPr>
          <w:rFonts w:cs="Arial"/>
          <w:color w:val="000000"/>
          <w:szCs w:val="24"/>
        </w:rPr>
      </w:pPr>
      <w:r w:rsidRPr="00121546">
        <w:rPr>
          <w:rFonts w:cs="Arial"/>
          <w:color w:val="000000"/>
          <w:szCs w:val="24"/>
        </w:rPr>
        <w:t>Para evaluar el seguimiento individual de la enseñanza-aprendizaje de cada uno de los alumnos y alumnas para las dos evaluaciones parciales del módulo profesional se procederá del siguiente modo: en cada evaluación se realizarán varias pruebas de control o exámenes, es decir, controles sobre aspectos concretos de Unidades Didácticas (UD) o parte de ellas que abarcan desde una a tres UD. En cada control o prueba se detallará la puntuación de las cuestiones o apartados de ellas y a su vez se indicará el valor total, % que supone sobre el resto de las demás pruebas y el mínimo establecido para superarlo. Al conjunto de pruebas o controles, tanto teóricos como prácticos se le asigna una puntuación del 8</w:t>
      </w:r>
      <w:r w:rsidR="00C0119C">
        <w:rPr>
          <w:rFonts w:cs="Arial"/>
          <w:color w:val="000000"/>
          <w:szCs w:val="24"/>
        </w:rPr>
        <w:t>5</w:t>
      </w:r>
      <w:r w:rsidRPr="00121546">
        <w:rPr>
          <w:rFonts w:cs="Arial"/>
          <w:color w:val="000000"/>
          <w:szCs w:val="24"/>
        </w:rPr>
        <w:t xml:space="preserve"> % </w:t>
      </w:r>
      <w:r w:rsidR="00C0119C">
        <w:rPr>
          <w:rFonts w:cs="Arial"/>
          <w:color w:val="000000"/>
          <w:szCs w:val="24"/>
        </w:rPr>
        <w:t xml:space="preserve">(1ª </w:t>
      </w:r>
      <w:proofErr w:type="spellStart"/>
      <w:r w:rsidR="00C0119C">
        <w:rPr>
          <w:rFonts w:cs="Arial"/>
          <w:color w:val="000000"/>
          <w:szCs w:val="24"/>
        </w:rPr>
        <w:t>Eval</w:t>
      </w:r>
      <w:proofErr w:type="spellEnd"/>
      <w:r w:rsidR="00C0119C">
        <w:rPr>
          <w:rFonts w:cs="Arial"/>
          <w:color w:val="000000"/>
          <w:szCs w:val="24"/>
        </w:rPr>
        <w:t>.) y 90</w:t>
      </w:r>
      <w:r w:rsidRPr="00121546">
        <w:rPr>
          <w:rFonts w:cs="Arial"/>
          <w:color w:val="000000"/>
          <w:szCs w:val="24"/>
        </w:rPr>
        <w:t xml:space="preserve"> % (2ª (</w:t>
      </w:r>
      <w:proofErr w:type="spellStart"/>
      <w:r w:rsidRPr="00121546">
        <w:rPr>
          <w:rFonts w:cs="Arial"/>
          <w:color w:val="000000"/>
          <w:szCs w:val="24"/>
        </w:rPr>
        <w:t>Eval</w:t>
      </w:r>
      <w:proofErr w:type="spellEnd"/>
      <w:r w:rsidRPr="00121546">
        <w:rPr>
          <w:rFonts w:cs="Arial"/>
          <w:color w:val="000000"/>
          <w:szCs w:val="24"/>
        </w:rPr>
        <w:t xml:space="preserve">.) sobre el total de la nota de esa evaluación parcial o final, correspondiente a los criterios de evaluación y contenidos correspondientes a dicha evaluación parcial. </w:t>
      </w:r>
    </w:p>
    <w:p w:rsidR="00121546" w:rsidRPr="00121546" w:rsidRDefault="00121546" w:rsidP="00121546">
      <w:pPr>
        <w:suppressAutoHyphens/>
        <w:ind w:firstLine="709"/>
        <w:jc w:val="both"/>
        <w:rPr>
          <w:rFonts w:cs="Arial"/>
          <w:color w:val="000000"/>
          <w:szCs w:val="24"/>
        </w:rPr>
      </w:pPr>
    </w:p>
    <w:p w:rsidR="00121546" w:rsidRPr="00121546" w:rsidRDefault="00121546" w:rsidP="00121546">
      <w:pPr>
        <w:suppressAutoHyphens/>
        <w:ind w:firstLine="709"/>
        <w:jc w:val="both"/>
        <w:rPr>
          <w:rFonts w:cs="Arial"/>
          <w:color w:val="000000"/>
          <w:szCs w:val="24"/>
        </w:rPr>
      </w:pPr>
      <w:r w:rsidRPr="00121546">
        <w:rPr>
          <w:rFonts w:cs="Arial"/>
          <w:b/>
          <w:color w:val="000000"/>
          <w:szCs w:val="24"/>
        </w:rPr>
        <w:t>A) En la</w:t>
      </w:r>
      <w:r w:rsidRPr="00121546">
        <w:rPr>
          <w:rFonts w:cs="Arial"/>
          <w:color w:val="000000"/>
          <w:szCs w:val="24"/>
        </w:rPr>
        <w:t xml:space="preserve"> </w:t>
      </w:r>
      <w:r w:rsidRPr="00121546">
        <w:rPr>
          <w:rFonts w:cs="Arial"/>
          <w:b/>
          <w:color w:val="000000"/>
          <w:szCs w:val="24"/>
        </w:rPr>
        <w:t xml:space="preserve">primera evaluación parcial se realizarán </w:t>
      </w:r>
      <w:r w:rsidR="00FC0137">
        <w:rPr>
          <w:rFonts w:cs="Arial"/>
          <w:b/>
          <w:color w:val="000000"/>
          <w:szCs w:val="24"/>
        </w:rPr>
        <w:t>cuatro</w:t>
      </w:r>
      <w:r w:rsidRPr="00121546">
        <w:rPr>
          <w:rFonts w:cs="Arial"/>
          <w:b/>
          <w:color w:val="000000"/>
          <w:szCs w:val="24"/>
        </w:rPr>
        <w:t xml:space="preserve"> pruebas de control o exámenes parciales</w:t>
      </w:r>
      <w:r w:rsidRPr="00121546">
        <w:rPr>
          <w:rFonts w:cs="Arial"/>
          <w:color w:val="000000"/>
          <w:szCs w:val="24"/>
        </w:rPr>
        <w:t xml:space="preserve">. </w:t>
      </w:r>
    </w:p>
    <w:p w:rsidR="00121546" w:rsidRPr="00121546" w:rsidRDefault="00121546" w:rsidP="00121546">
      <w:pPr>
        <w:suppressAutoHyphens/>
        <w:ind w:firstLine="709"/>
        <w:jc w:val="both"/>
        <w:rPr>
          <w:rFonts w:cs="Arial"/>
          <w:color w:val="000000"/>
          <w:szCs w:val="24"/>
        </w:rPr>
      </w:pPr>
    </w:p>
    <w:tbl>
      <w:tblPr>
        <w:tblStyle w:val="Tablaconcuadrcula"/>
        <w:tblW w:w="0" w:type="auto"/>
        <w:jc w:val="center"/>
        <w:tblLook w:val="04A0" w:firstRow="1" w:lastRow="0" w:firstColumn="1" w:lastColumn="0" w:noHBand="0" w:noVBand="1"/>
      </w:tblPr>
      <w:tblGrid>
        <w:gridCol w:w="4957"/>
        <w:gridCol w:w="3543"/>
      </w:tblGrid>
      <w:tr w:rsidR="00121546" w:rsidRPr="00121546" w:rsidTr="00567E87">
        <w:trPr>
          <w:jc w:val="center"/>
        </w:trPr>
        <w:tc>
          <w:tcPr>
            <w:tcW w:w="8500" w:type="dxa"/>
            <w:gridSpan w:val="2"/>
          </w:tcPr>
          <w:p w:rsidR="00121546" w:rsidRPr="000D166B" w:rsidRDefault="00121546" w:rsidP="00C0119C">
            <w:pPr>
              <w:suppressAutoHyphens/>
              <w:jc w:val="center"/>
              <w:rPr>
                <w:rFonts w:cs="Arial"/>
                <w:b/>
                <w:color w:val="000000"/>
                <w:szCs w:val="24"/>
              </w:rPr>
            </w:pPr>
            <w:r w:rsidRPr="00273924">
              <w:rPr>
                <w:rFonts w:cs="Arial"/>
                <w:b/>
                <w:color w:val="000000"/>
                <w:sz w:val="28"/>
                <w:szCs w:val="24"/>
              </w:rPr>
              <w:t>1ª Evaluación Parcial Conceptos (8</w:t>
            </w:r>
            <w:r w:rsidR="00C0119C">
              <w:rPr>
                <w:rFonts w:cs="Arial"/>
                <w:b/>
                <w:color w:val="000000"/>
                <w:sz w:val="28"/>
                <w:szCs w:val="24"/>
              </w:rPr>
              <w:t>5</w:t>
            </w:r>
            <w:r w:rsidRPr="00273924">
              <w:rPr>
                <w:rFonts w:cs="Arial"/>
                <w:b/>
                <w:color w:val="000000"/>
                <w:sz w:val="28"/>
                <w:szCs w:val="24"/>
              </w:rPr>
              <w:t xml:space="preserve"> %)</w:t>
            </w:r>
          </w:p>
        </w:tc>
      </w:tr>
      <w:tr w:rsidR="00121546" w:rsidRPr="00121546" w:rsidTr="00567E87">
        <w:trPr>
          <w:jc w:val="center"/>
        </w:trPr>
        <w:tc>
          <w:tcPr>
            <w:tcW w:w="8500" w:type="dxa"/>
            <w:gridSpan w:val="2"/>
          </w:tcPr>
          <w:p w:rsidR="00121546" w:rsidRPr="00121546" w:rsidRDefault="00121546" w:rsidP="00121546">
            <w:pPr>
              <w:suppressAutoHyphens/>
              <w:jc w:val="center"/>
              <w:rPr>
                <w:rFonts w:cs="Arial"/>
                <w:b/>
                <w:color w:val="000000"/>
                <w:sz w:val="26"/>
                <w:szCs w:val="26"/>
              </w:rPr>
            </w:pPr>
            <w:r w:rsidRPr="00121546">
              <w:rPr>
                <w:rFonts w:cs="Arial"/>
                <w:b/>
                <w:color w:val="000000"/>
                <w:sz w:val="26"/>
                <w:szCs w:val="26"/>
              </w:rPr>
              <w:t>CONTABILIDAD</w:t>
            </w:r>
            <w:r w:rsidR="00C0119C">
              <w:rPr>
                <w:rFonts w:cs="Arial"/>
                <w:b/>
                <w:color w:val="000000"/>
                <w:sz w:val="26"/>
                <w:szCs w:val="26"/>
              </w:rPr>
              <w:t xml:space="preserve">  (10</w:t>
            </w:r>
            <w:r w:rsidRPr="00121546">
              <w:rPr>
                <w:rFonts w:cs="Arial"/>
                <w:b/>
                <w:color w:val="000000"/>
                <w:sz w:val="26"/>
                <w:szCs w:val="26"/>
              </w:rPr>
              <w:t>0 %)</w:t>
            </w:r>
          </w:p>
        </w:tc>
      </w:tr>
      <w:tr w:rsidR="00121546" w:rsidRPr="00121546" w:rsidTr="00567E87">
        <w:trPr>
          <w:jc w:val="center"/>
        </w:trPr>
        <w:tc>
          <w:tcPr>
            <w:tcW w:w="4957" w:type="dxa"/>
            <w:vAlign w:val="center"/>
          </w:tcPr>
          <w:p w:rsidR="00121546" w:rsidRPr="00121546" w:rsidRDefault="00121546" w:rsidP="00121546">
            <w:pPr>
              <w:suppressAutoHyphens/>
              <w:jc w:val="center"/>
              <w:rPr>
                <w:rFonts w:cs="Arial"/>
                <w:color w:val="000000"/>
                <w:szCs w:val="24"/>
              </w:rPr>
            </w:pPr>
          </w:p>
          <w:p w:rsidR="00121546" w:rsidRPr="00121546" w:rsidRDefault="00121546" w:rsidP="00121546">
            <w:pPr>
              <w:suppressAutoHyphens/>
              <w:jc w:val="center"/>
              <w:rPr>
                <w:rFonts w:cs="Arial"/>
                <w:color w:val="000000"/>
                <w:szCs w:val="24"/>
              </w:rPr>
            </w:pPr>
            <w:r w:rsidRPr="00121546">
              <w:rPr>
                <w:rFonts w:cs="Arial"/>
                <w:color w:val="000000"/>
                <w:szCs w:val="24"/>
              </w:rPr>
              <w:t>TEÓRICO-PRÁCTICO</w:t>
            </w:r>
          </w:p>
          <w:p w:rsidR="00121546" w:rsidRPr="00121546" w:rsidRDefault="00121546" w:rsidP="00121546">
            <w:pPr>
              <w:suppressAutoHyphens/>
              <w:jc w:val="center"/>
              <w:rPr>
                <w:rFonts w:cs="Arial"/>
                <w:color w:val="000000"/>
                <w:szCs w:val="24"/>
              </w:rPr>
            </w:pPr>
            <w:r w:rsidRPr="00121546">
              <w:rPr>
                <w:rFonts w:cs="Arial"/>
                <w:color w:val="000000"/>
                <w:szCs w:val="24"/>
              </w:rPr>
              <w:t>(35 %)</w:t>
            </w:r>
          </w:p>
          <w:p w:rsidR="00121546" w:rsidRPr="00121546" w:rsidRDefault="00121546" w:rsidP="00121546">
            <w:pPr>
              <w:suppressAutoHyphens/>
              <w:jc w:val="center"/>
              <w:rPr>
                <w:rFonts w:cs="Arial"/>
                <w:color w:val="000000"/>
                <w:szCs w:val="24"/>
              </w:rPr>
            </w:pPr>
          </w:p>
        </w:tc>
        <w:tc>
          <w:tcPr>
            <w:tcW w:w="3543" w:type="dxa"/>
            <w:vAlign w:val="center"/>
          </w:tcPr>
          <w:p w:rsidR="00121546" w:rsidRPr="00121546" w:rsidRDefault="00121546" w:rsidP="00121546">
            <w:pPr>
              <w:suppressAutoHyphens/>
              <w:jc w:val="center"/>
              <w:rPr>
                <w:rFonts w:cs="Arial"/>
                <w:color w:val="000000"/>
                <w:szCs w:val="24"/>
              </w:rPr>
            </w:pPr>
          </w:p>
          <w:p w:rsidR="00121546" w:rsidRPr="00121546" w:rsidRDefault="00121546" w:rsidP="00121546">
            <w:pPr>
              <w:suppressAutoHyphens/>
              <w:ind w:firstLine="0"/>
              <w:jc w:val="center"/>
              <w:rPr>
                <w:rFonts w:cs="Arial"/>
                <w:color w:val="000000"/>
                <w:szCs w:val="24"/>
              </w:rPr>
            </w:pPr>
            <w:r w:rsidRPr="00121546">
              <w:rPr>
                <w:rFonts w:cs="Arial"/>
                <w:color w:val="000000"/>
                <w:szCs w:val="24"/>
              </w:rPr>
              <w:t>SUPUESTOS PRÁCTICOS</w:t>
            </w:r>
          </w:p>
          <w:p w:rsidR="00121546" w:rsidRPr="00121546" w:rsidRDefault="00121546" w:rsidP="00121546">
            <w:pPr>
              <w:suppressAutoHyphens/>
              <w:ind w:firstLine="0"/>
              <w:jc w:val="center"/>
              <w:rPr>
                <w:rFonts w:cs="Arial"/>
                <w:color w:val="000000"/>
                <w:szCs w:val="24"/>
              </w:rPr>
            </w:pPr>
            <w:r w:rsidRPr="00121546">
              <w:rPr>
                <w:rFonts w:cs="Arial"/>
                <w:color w:val="000000"/>
                <w:szCs w:val="24"/>
              </w:rPr>
              <w:t>(65 %)</w:t>
            </w:r>
          </w:p>
          <w:p w:rsidR="00121546" w:rsidRPr="00121546" w:rsidRDefault="00121546" w:rsidP="00121546">
            <w:pPr>
              <w:suppressAutoHyphens/>
              <w:jc w:val="center"/>
              <w:rPr>
                <w:rFonts w:cs="Arial"/>
                <w:color w:val="000000"/>
                <w:szCs w:val="24"/>
              </w:rPr>
            </w:pPr>
          </w:p>
        </w:tc>
      </w:tr>
      <w:tr w:rsidR="00121546" w:rsidRPr="00121546" w:rsidTr="00567E87">
        <w:trPr>
          <w:jc w:val="center"/>
        </w:trPr>
        <w:tc>
          <w:tcPr>
            <w:tcW w:w="4957" w:type="dxa"/>
          </w:tcPr>
          <w:p w:rsidR="00121546" w:rsidRPr="00121546" w:rsidRDefault="00FC0137" w:rsidP="00C0119C">
            <w:pPr>
              <w:suppressAutoHyphens/>
              <w:ind w:firstLine="175"/>
              <w:rPr>
                <w:rFonts w:cs="Arial"/>
                <w:color w:val="000000"/>
                <w:szCs w:val="24"/>
              </w:rPr>
            </w:pPr>
            <w:r>
              <w:rPr>
                <w:rFonts w:cs="Arial"/>
                <w:color w:val="000000"/>
                <w:szCs w:val="24"/>
              </w:rPr>
              <w:t xml:space="preserve">* </w:t>
            </w:r>
            <w:r w:rsidR="00121546" w:rsidRPr="00121546">
              <w:rPr>
                <w:rFonts w:cs="Arial"/>
                <w:color w:val="000000"/>
                <w:szCs w:val="24"/>
              </w:rPr>
              <w:t>1ª</w:t>
            </w:r>
            <w:r w:rsidR="00C0119C">
              <w:rPr>
                <w:rFonts w:cs="Arial"/>
                <w:color w:val="000000"/>
                <w:szCs w:val="24"/>
              </w:rPr>
              <w:t xml:space="preserve"> Prueba de </w:t>
            </w:r>
            <w:r w:rsidR="00121546" w:rsidRPr="00121546">
              <w:rPr>
                <w:rFonts w:cs="Arial"/>
                <w:color w:val="000000"/>
                <w:szCs w:val="24"/>
              </w:rPr>
              <w:t>Teoría UD  Nº 1</w:t>
            </w:r>
            <w:r w:rsidR="00C0119C">
              <w:rPr>
                <w:rFonts w:cs="Arial"/>
                <w:color w:val="000000"/>
                <w:szCs w:val="24"/>
              </w:rPr>
              <w:t xml:space="preserve"> - 2</w:t>
            </w:r>
          </w:p>
        </w:tc>
        <w:tc>
          <w:tcPr>
            <w:tcW w:w="3543" w:type="dxa"/>
          </w:tcPr>
          <w:p w:rsidR="00121546" w:rsidRPr="00121546" w:rsidRDefault="008B1E2A" w:rsidP="008B1E2A">
            <w:pPr>
              <w:suppressAutoHyphens/>
              <w:rPr>
                <w:rFonts w:cs="Arial"/>
                <w:color w:val="000000"/>
                <w:szCs w:val="24"/>
              </w:rPr>
            </w:pPr>
            <w:r>
              <w:rPr>
                <w:rFonts w:cs="Arial"/>
                <w:color w:val="000000"/>
                <w:szCs w:val="24"/>
              </w:rPr>
              <w:t>2</w:t>
            </w:r>
            <w:r w:rsidR="00121546" w:rsidRPr="00121546">
              <w:rPr>
                <w:rFonts w:cs="Arial"/>
                <w:color w:val="000000"/>
                <w:szCs w:val="24"/>
              </w:rPr>
              <w:t xml:space="preserve">ª Prueba: UD Nº </w:t>
            </w:r>
            <w:r>
              <w:rPr>
                <w:rFonts w:cs="Arial"/>
                <w:color w:val="000000"/>
                <w:szCs w:val="24"/>
              </w:rPr>
              <w:t>1</w:t>
            </w:r>
            <w:r w:rsidR="00121546" w:rsidRPr="00121546">
              <w:rPr>
                <w:rFonts w:cs="Arial"/>
                <w:color w:val="000000"/>
                <w:szCs w:val="24"/>
              </w:rPr>
              <w:t xml:space="preserve"> y </w:t>
            </w:r>
            <w:r>
              <w:rPr>
                <w:rFonts w:cs="Arial"/>
                <w:color w:val="000000"/>
                <w:szCs w:val="24"/>
              </w:rPr>
              <w:t>2</w:t>
            </w:r>
          </w:p>
        </w:tc>
      </w:tr>
      <w:tr w:rsidR="00121546" w:rsidRPr="00121546" w:rsidTr="00567E87">
        <w:trPr>
          <w:jc w:val="center"/>
        </w:trPr>
        <w:tc>
          <w:tcPr>
            <w:tcW w:w="4957" w:type="dxa"/>
          </w:tcPr>
          <w:p w:rsidR="00121546" w:rsidRPr="00121546" w:rsidRDefault="00121546" w:rsidP="00C0119C">
            <w:pPr>
              <w:suppressAutoHyphens/>
              <w:ind w:firstLine="175"/>
              <w:rPr>
                <w:rFonts w:cs="Arial"/>
                <w:color w:val="000000"/>
                <w:szCs w:val="24"/>
              </w:rPr>
            </w:pPr>
            <w:r w:rsidRPr="00121546">
              <w:rPr>
                <w:rFonts w:cs="Arial"/>
                <w:color w:val="000000"/>
                <w:szCs w:val="24"/>
              </w:rPr>
              <w:t xml:space="preserve">1ª a) </w:t>
            </w:r>
            <w:r w:rsidR="00C0119C">
              <w:rPr>
                <w:rFonts w:cs="Arial"/>
                <w:color w:val="000000"/>
                <w:szCs w:val="24"/>
              </w:rPr>
              <w:t>Tipo Test</w:t>
            </w:r>
            <w:r w:rsidRPr="00121546">
              <w:rPr>
                <w:rFonts w:cs="Arial"/>
                <w:color w:val="000000"/>
                <w:szCs w:val="24"/>
              </w:rPr>
              <w:t>:</w:t>
            </w:r>
            <w:r w:rsidR="00C0119C">
              <w:rPr>
                <w:rFonts w:cs="Arial"/>
                <w:color w:val="000000"/>
                <w:szCs w:val="24"/>
              </w:rPr>
              <w:t xml:space="preserve">                 35</w:t>
            </w:r>
            <w:r w:rsidRPr="00121546">
              <w:rPr>
                <w:rFonts w:cs="Arial"/>
                <w:color w:val="000000"/>
                <w:szCs w:val="24"/>
              </w:rPr>
              <w:t xml:space="preserve"> %  = N</w:t>
            </w:r>
            <w:r w:rsidR="00C0119C">
              <w:rPr>
                <w:rFonts w:cs="Arial"/>
                <w:color w:val="000000"/>
                <w:szCs w:val="24"/>
              </w:rPr>
              <w:t>1</w:t>
            </w:r>
          </w:p>
        </w:tc>
        <w:tc>
          <w:tcPr>
            <w:tcW w:w="3543" w:type="dxa"/>
          </w:tcPr>
          <w:p w:rsidR="00121546" w:rsidRPr="00121546" w:rsidRDefault="00324CAD" w:rsidP="00121546">
            <w:pPr>
              <w:suppressAutoHyphens/>
              <w:rPr>
                <w:rFonts w:cs="Arial"/>
                <w:color w:val="000000"/>
                <w:szCs w:val="24"/>
              </w:rPr>
            </w:pPr>
            <w:r w:rsidRPr="00121546">
              <w:rPr>
                <w:rFonts w:cs="Arial"/>
                <w:color w:val="000000"/>
                <w:szCs w:val="24"/>
              </w:rPr>
              <w:t>N</w:t>
            </w:r>
            <w:r>
              <w:rPr>
                <w:rFonts w:cs="Arial"/>
                <w:color w:val="000000"/>
                <w:szCs w:val="24"/>
              </w:rPr>
              <w:t>4</w:t>
            </w:r>
            <w:r w:rsidRPr="00121546">
              <w:rPr>
                <w:rFonts w:cs="Arial"/>
                <w:color w:val="000000"/>
                <w:szCs w:val="24"/>
              </w:rPr>
              <w:t xml:space="preserve"> &gt;= 45 %</w:t>
            </w:r>
          </w:p>
        </w:tc>
      </w:tr>
      <w:tr w:rsidR="00121546" w:rsidRPr="00121546" w:rsidTr="00567E87">
        <w:trPr>
          <w:jc w:val="center"/>
        </w:trPr>
        <w:tc>
          <w:tcPr>
            <w:tcW w:w="4957" w:type="dxa"/>
          </w:tcPr>
          <w:p w:rsidR="00121546" w:rsidRPr="00121546" w:rsidRDefault="00121546" w:rsidP="00C0119C">
            <w:pPr>
              <w:suppressAutoHyphens/>
              <w:ind w:firstLine="175"/>
              <w:rPr>
                <w:rFonts w:cs="Arial"/>
                <w:color w:val="000000"/>
                <w:szCs w:val="24"/>
              </w:rPr>
            </w:pPr>
            <w:r w:rsidRPr="00121546">
              <w:rPr>
                <w:rFonts w:cs="Arial"/>
                <w:color w:val="000000"/>
                <w:szCs w:val="24"/>
              </w:rPr>
              <w:t>1</w:t>
            </w:r>
            <w:r w:rsidR="00C0119C">
              <w:rPr>
                <w:rFonts w:cs="Arial"/>
                <w:color w:val="000000"/>
                <w:szCs w:val="24"/>
              </w:rPr>
              <w:t xml:space="preserve">ª </w:t>
            </w:r>
            <w:r w:rsidRPr="00121546">
              <w:rPr>
                <w:rFonts w:cs="Arial"/>
                <w:color w:val="000000"/>
                <w:szCs w:val="24"/>
              </w:rPr>
              <w:t>b)</w:t>
            </w:r>
            <w:r w:rsidR="00C0119C">
              <w:rPr>
                <w:rFonts w:cs="Arial"/>
                <w:color w:val="000000"/>
                <w:szCs w:val="24"/>
              </w:rPr>
              <w:t xml:space="preserve"> Preguntas cortas y cuestiones prácticas</w:t>
            </w:r>
            <w:r w:rsidRPr="00121546">
              <w:rPr>
                <w:rFonts w:cs="Arial"/>
                <w:color w:val="000000"/>
                <w:szCs w:val="24"/>
              </w:rPr>
              <w:t xml:space="preserve">: </w:t>
            </w:r>
            <w:r w:rsidR="00C0119C">
              <w:rPr>
                <w:rFonts w:cs="Arial"/>
                <w:color w:val="000000"/>
                <w:szCs w:val="24"/>
              </w:rPr>
              <w:t xml:space="preserve">                            65</w:t>
            </w:r>
            <w:r w:rsidRPr="00121546">
              <w:rPr>
                <w:rFonts w:cs="Arial"/>
                <w:color w:val="000000"/>
                <w:szCs w:val="24"/>
              </w:rPr>
              <w:t xml:space="preserve"> %  = N</w:t>
            </w:r>
            <w:r w:rsidR="00C0119C">
              <w:rPr>
                <w:rFonts w:cs="Arial"/>
                <w:color w:val="000000"/>
                <w:szCs w:val="24"/>
              </w:rPr>
              <w:t>2</w:t>
            </w:r>
          </w:p>
        </w:tc>
        <w:tc>
          <w:tcPr>
            <w:tcW w:w="3543" w:type="dxa"/>
          </w:tcPr>
          <w:p w:rsidR="00121546" w:rsidRPr="00121546" w:rsidRDefault="00121546" w:rsidP="00C0119C">
            <w:pPr>
              <w:suppressAutoHyphens/>
              <w:rPr>
                <w:rFonts w:cs="Arial"/>
                <w:color w:val="000000"/>
                <w:szCs w:val="24"/>
              </w:rPr>
            </w:pPr>
          </w:p>
        </w:tc>
      </w:tr>
      <w:tr w:rsidR="008B1E2A" w:rsidRPr="00121546" w:rsidTr="00567E87">
        <w:trPr>
          <w:jc w:val="center"/>
        </w:trPr>
        <w:tc>
          <w:tcPr>
            <w:tcW w:w="4957" w:type="dxa"/>
          </w:tcPr>
          <w:p w:rsidR="008B1E2A" w:rsidRPr="00121546" w:rsidRDefault="008B1E2A" w:rsidP="008B1E2A">
            <w:pPr>
              <w:suppressAutoHyphens/>
              <w:ind w:firstLine="175"/>
              <w:jc w:val="center"/>
              <w:rPr>
                <w:rFonts w:cs="Arial"/>
                <w:color w:val="000000"/>
                <w:szCs w:val="24"/>
              </w:rPr>
            </w:pPr>
            <w:r w:rsidRPr="00121546">
              <w:rPr>
                <w:rFonts w:cs="Arial"/>
                <w:color w:val="000000"/>
                <w:szCs w:val="24"/>
              </w:rPr>
              <w:t>N</w:t>
            </w:r>
            <w:r>
              <w:rPr>
                <w:rFonts w:cs="Arial"/>
                <w:color w:val="000000"/>
                <w:szCs w:val="24"/>
              </w:rPr>
              <w:t>3</w:t>
            </w:r>
            <w:r w:rsidRPr="00121546">
              <w:rPr>
                <w:rFonts w:cs="Arial"/>
                <w:color w:val="000000"/>
                <w:szCs w:val="24"/>
              </w:rPr>
              <w:t xml:space="preserve"> = (N</w:t>
            </w:r>
            <w:r>
              <w:rPr>
                <w:rFonts w:cs="Arial"/>
                <w:color w:val="000000"/>
                <w:szCs w:val="24"/>
              </w:rPr>
              <w:t>1 x 35</w:t>
            </w:r>
            <w:r w:rsidRPr="00121546">
              <w:rPr>
                <w:rFonts w:cs="Arial"/>
                <w:color w:val="000000"/>
                <w:szCs w:val="24"/>
              </w:rPr>
              <w:t>%</w:t>
            </w:r>
            <w:r>
              <w:rPr>
                <w:rFonts w:cs="Arial"/>
                <w:color w:val="000000"/>
                <w:szCs w:val="24"/>
              </w:rPr>
              <w:t xml:space="preserve"> </w:t>
            </w:r>
            <w:r w:rsidRPr="00121546">
              <w:rPr>
                <w:rFonts w:cs="Arial"/>
                <w:color w:val="000000"/>
                <w:szCs w:val="24"/>
              </w:rPr>
              <w:t>+</w:t>
            </w:r>
            <w:r>
              <w:rPr>
                <w:rFonts w:cs="Arial"/>
                <w:color w:val="000000"/>
                <w:szCs w:val="24"/>
              </w:rPr>
              <w:t xml:space="preserve"> </w:t>
            </w:r>
            <w:r w:rsidRPr="00121546">
              <w:rPr>
                <w:rFonts w:cs="Arial"/>
                <w:color w:val="000000"/>
                <w:szCs w:val="24"/>
              </w:rPr>
              <w:t>N</w:t>
            </w:r>
            <w:r>
              <w:rPr>
                <w:rFonts w:cs="Arial"/>
                <w:color w:val="000000"/>
                <w:szCs w:val="24"/>
              </w:rPr>
              <w:t>2 x 65</w:t>
            </w:r>
            <w:r w:rsidRPr="00121546">
              <w:rPr>
                <w:rFonts w:cs="Arial"/>
                <w:color w:val="000000"/>
                <w:szCs w:val="24"/>
              </w:rPr>
              <w:t>%)</w:t>
            </w:r>
          </w:p>
        </w:tc>
        <w:tc>
          <w:tcPr>
            <w:tcW w:w="3543" w:type="dxa"/>
          </w:tcPr>
          <w:p w:rsidR="008B1E2A" w:rsidRPr="00121546" w:rsidRDefault="008B1E2A" w:rsidP="008B1E2A">
            <w:pPr>
              <w:suppressAutoHyphens/>
              <w:rPr>
                <w:rFonts w:cs="Arial"/>
                <w:color w:val="000000"/>
                <w:szCs w:val="24"/>
              </w:rPr>
            </w:pPr>
          </w:p>
        </w:tc>
      </w:tr>
      <w:tr w:rsidR="008B1E2A" w:rsidRPr="00121546" w:rsidTr="00567E87">
        <w:trPr>
          <w:jc w:val="center"/>
        </w:trPr>
        <w:tc>
          <w:tcPr>
            <w:tcW w:w="4957" w:type="dxa"/>
          </w:tcPr>
          <w:p w:rsidR="008B1E2A" w:rsidRPr="00121546" w:rsidRDefault="008B1E2A" w:rsidP="008B1E2A">
            <w:pPr>
              <w:suppressAutoHyphens/>
              <w:ind w:firstLine="175"/>
              <w:jc w:val="left"/>
              <w:rPr>
                <w:rFonts w:cs="Arial"/>
                <w:color w:val="000000"/>
                <w:szCs w:val="24"/>
              </w:rPr>
            </w:pPr>
          </w:p>
        </w:tc>
        <w:tc>
          <w:tcPr>
            <w:tcW w:w="3543" w:type="dxa"/>
          </w:tcPr>
          <w:p w:rsidR="008B1E2A" w:rsidRPr="00121546" w:rsidRDefault="008B1E2A" w:rsidP="008B1E2A">
            <w:pPr>
              <w:suppressAutoHyphens/>
              <w:rPr>
                <w:rFonts w:cs="Arial"/>
                <w:color w:val="000000"/>
                <w:szCs w:val="24"/>
              </w:rPr>
            </w:pPr>
          </w:p>
        </w:tc>
      </w:tr>
      <w:tr w:rsidR="00324CAD" w:rsidRPr="00121546" w:rsidTr="00567E87">
        <w:trPr>
          <w:jc w:val="center"/>
        </w:trPr>
        <w:tc>
          <w:tcPr>
            <w:tcW w:w="4957" w:type="dxa"/>
          </w:tcPr>
          <w:p w:rsidR="00324CAD" w:rsidRPr="00121546" w:rsidRDefault="00324CAD" w:rsidP="00324CAD">
            <w:pPr>
              <w:suppressAutoHyphens/>
              <w:ind w:firstLine="175"/>
              <w:jc w:val="left"/>
              <w:rPr>
                <w:rFonts w:cs="Arial"/>
                <w:color w:val="000000"/>
                <w:szCs w:val="24"/>
              </w:rPr>
            </w:pPr>
            <w:r>
              <w:rPr>
                <w:rFonts w:cs="Arial"/>
                <w:color w:val="000000"/>
                <w:szCs w:val="24"/>
              </w:rPr>
              <w:t xml:space="preserve">* 3ª Prueba de </w:t>
            </w:r>
            <w:r w:rsidRPr="00121546">
              <w:rPr>
                <w:rFonts w:cs="Arial"/>
                <w:color w:val="000000"/>
                <w:szCs w:val="24"/>
              </w:rPr>
              <w:t xml:space="preserve">Teoría UD  Nº </w:t>
            </w:r>
            <w:r>
              <w:rPr>
                <w:rFonts w:cs="Arial"/>
                <w:color w:val="000000"/>
                <w:szCs w:val="24"/>
              </w:rPr>
              <w:t>3 - 4</w:t>
            </w:r>
          </w:p>
        </w:tc>
        <w:tc>
          <w:tcPr>
            <w:tcW w:w="3543" w:type="dxa"/>
          </w:tcPr>
          <w:p w:rsidR="00324CAD" w:rsidRPr="00121546" w:rsidRDefault="00324CAD" w:rsidP="00324CAD">
            <w:pPr>
              <w:suppressAutoHyphens/>
              <w:rPr>
                <w:rFonts w:cs="Arial"/>
                <w:color w:val="000000"/>
                <w:szCs w:val="24"/>
              </w:rPr>
            </w:pPr>
            <w:r>
              <w:rPr>
                <w:rFonts w:cs="Arial"/>
                <w:color w:val="000000"/>
                <w:szCs w:val="24"/>
              </w:rPr>
              <w:t>4</w:t>
            </w:r>
            <w:r w:rsidRPr="00121546">
              <w:rPr>
                <w:rFonts w:cs="Arial"/>
                <w:color w:val="000000"/>
                <w:szCs w:val="24"/>
              </w:rPr>
              <w:t xml:space="preserve">ª Prueba: </w:t>
            </w:r>
            <w:r>
              <w:rPr>
                <w:rFonts w:cs="Arial"/>
                <w:color w:val="000000"/>
                <w:szCs w:val="24"/>
              </w:rPr>
              <w:t>UD Nº 3</w:t>
            </w:r>
            <w:r w:rsidRPr="00121546">
              <w:rPr>
                <w:rFonts w:cs="Arial"/>
                <w:color w:val="000000"/>
                <w:szCs w:val="24"/>
              </w:rPr>
              <w:t xml:space="preserve"> y </w:t>
            </w:r>
            <w:r>
              <w:rPr>
                <w:rFonts w:cs="Arial"/>
                <w:color w:val="000000"/>
                <w:szCs w:val="24"/>
              </w:rPr>
              <w:t>4</w:t>
            </w:r>
          </w:p>
        </w:tc>
      </w:tr>
      <w:tr w:rsidR="00324CAD" w:rsidRPr="00121546" w:rsidTr="00567E87">
        <w:trPr>
          <w:jc w:val="center"/>
        </w:trPr>
        <w:tc>
          <w:tcPr>
            <w:tcW w:w="4957" w:type="dxa"/>
          </w:tcPr>
          <w:p w:rsidR="00324CAD" w:rsidRPr="00121546" w:rsidRDefault="00324CAD" w:rsidP="00324CAD">
            <w:pPr>
              <w:suppressAutoHyphens/>
              <w:ind w:firstLine="175"/>
              <w:jc w:val="left"/>
              <w:rPr>
                <w:rFonts w:cs="Arial"/>
                <w:color w:val="000000"/>
                <w:szCs w:val="24"/>
              </w:rPr>
            </w:pPr>
            <w:r>
              <w:rPr>
                <w:rFonts w:cs="Arial"/>
                <w:color w:val="000000"/>
                <w:szCs w:val="24"/>
              </w:rPr>
              <w:t>- Tipo Test</w:t>
            </w:r>
            <w:r w:rsidRPr="00121546">
              <w:rPr>
                <w:rFonts w:cs="Arial"/>
                <w:color w:val="000000"/>
                <w:szCs w:val="24"/>
              </w:rPr>
              <w:t>:</w:t>
            </w:r>
            <w:r>
              <w:rPr>
                <w:rFonts w:cs="Arial"/>
                <w:color w:val="000000"/>
                <w:szCs w:val="24"/>
              </w:rPr>
              <w:t xml:space="preserve">                       35</w:t>
            </w:r>
            <w:r w:rsidRPr="00121546">
              <w:rPr>
                <w:rFonts w:cs="Arial"/>
                <w:color w:val="000000"/>
                <w:szCs w:val="24"/>
              </w:rPr>
              <w:t xml:space="preserve"> %  = N</w:t>
            </w:r>
            <w:r>
              <w:rPr>
                <w:rFonts w:cs="Arial"/>
                <w:color w:val="000000"/>
                <w:szCs w:val="24"/>
              </w:rPr>
              <w:t>5</w:t>
            </w:r>
          </w:p>
        </w:tc>
        <w:tc>
          <w:tcPr>
            <w:tcW w:w="3543" w:type="dxa"/>
          </w:tcPr>
          <w:p w:rsidR="00324CAD" w:rsidRPr="00121546" w:rsidRDefault="00324CAD" w:rsidP="00324CAD">
            <w:pPr>
              <w:suppressAutoHyphens/>
              <w:rPr>
                <w:rFonts w:cs="Arial"/>
                <w:color w:val="000000"/>
                <w:szCs w:val="24"/>
              </w:rPr>
            </w:pPr>
            <w:r w:rsidRPr="00121546">
              <w:rPr>
                <w:rFonts w:cs="Arial"/>
                <w:color w:val="000000"/>
                <w:szCs w:val="24"/>
              </w:rPr>
              <w:t>N</w:t>
            </w:r>
            <w:r>
              <w:rPr>
                <w:rFonts w:cs="Arial"/>
                <w:color w:val="000000"/>
                <w:szCs w:val="24"/>
              </w:rPr>
              <w:t>6</w:t>
            </w:r>
            <w:r w:rsidRPr="00121546">
              <w:rPr>
                <w:rFonts w:cs="Arial"/>
                <w:color w:val="000000"/>
                <w:szCs w:val="24"/>
              </w:rPr>
              <w:t xml:space="preserve"> &gt;= 45 %</w:t>
            </w:r>
          </w:p>
        </w:tc>
      </w:tr>
      <w:tr w:rsidR="00324CAD" w:rsidRPr="00121546" w:rsidTr="00567E87">
        <w:trPr>
          <w:trHeight w:val="112"/>
          <w:jc w:val="center"/>
        </w:trPr>
        <w:tc>
          <w:tcPr>
            <w:tcW w:w="8500" w:type="dxa"/>
            <w:gridSpan w:val="2"/>
          </w:tcPr>
          <w:p w:rsidR="00324CAD" w:rsidRPr="00324CAD" w:rsidRDefault="00324CAD" w:rsidP="00324CAD">
            <w:pPr>
              <w:suppressAutoHyphens/>
              <w:rPr>
                <w:rFonts w:cs="Arial"/>
                <w:color w:val="000000"/>
                <w:sz w:val="18"/>
                <w:szCs w:val="24"/>
              </w:rPr>
            </w:pPr>
          </w:p>
        </w:tc>
      </w:tr>
      <w:tr w:rsidR="00324CAD" w:rsidRPr="00121546" w:rsidTr="00567E87">
        <w:trPr>
          <w:jc w:val="center"/>
        </w:trPr>
        <w:tc>
          <w:tcPr>
            <w:tcW w:w="8500" w:type="dxa"/>
            <w:gridSpan w:val="2"/>
          </w:tcPr>
          <w:p w:rsidR="00324CAD" w:rsidRPr="00121546" w:rsidRDefault="00324CAD" w:rsidP="00324CAD">
            <w:pPr>
              <w:suppressAutoHyphens/>
              <w:rPr>
                <w:rFonts w:cs="Arial"/>
                <w:color w:val="000000"/>
                <w:szCs w:val="24"/>
              </w:rPr>
            </w:pPr>
            <w:r>
              <w:rPr>
                <w:rFonts w:cs="Arial"/>
                <w:color w:val="000000"/>
                <w:szCs w:val="24"/>
              </w:rPr>
              <w:t>TOTAL NOTA PRUEBAS = (N3 x 65 % + N5 x 35 %) x 35 % x 85 %+ Promedio(N4 + N6) x 65 % x 85 %</w:t>
            </w:r>
          </w:p>
        </w:tc>
      </w:tr>
    </w:tbl>
    <w:p w:rsidR="00121546" w:rsidRPr="00121546" w:rsidRDefault="00121546" w:rsidP="00121546">
      <w:pPr>
        <w:suppressAutoHyphens/>
        <w:ind w:firstLine="709"/>
        <w:jc w:val="both"/>
        <w:rPr>
          <w:rFonts w:cs="Arial"/>
          <w:color w:val="000000"/>
          <w:szCs w:val="24"/>
        </w:rPr>
      </w:pPr>
    </w:p>
    <w:p w:rsidR="00121546" w:rsidRDefault="00121546" w:rsidP="00121546">
      <w:pPr>
        <w:suppressAutoHyphens/>
        <w:ind w:firstLine="709"/>
        <w:jc w:val="both"/>
        <w:rPr>
          <w:rFonts w:cs="Arial"/>
          <w:color w:val="000000"/>
          <w:szCs w:val="24"/>
        </w:rPr>
      </w:pPr>
      <w:r w:rsidRPr="00121546">
        <w:rPr>
          <w:rFonts w:cs="Arial"/>
          <w:b/>
          <w:color w:val="000000"/>
          <w:szCs w:val="24"/>
        </w:rPr>
        <w:t>1) E</w:t>
      </w:r>
      <w:r w:rsidRPr="00121546">
        <w:rPr>
          <w:rFonts w:cs="Arial"/>
          <w:color w:val="000000"/>
          <w:szCs w:val="24"/>
        </w:rPr>
        <w:t xml:space="preserve">l </w:t>
      </w:r>
      <w:r w:rsidRPr="00121546">
        <w:rPr>
          <w:rFonts w:cs="Arial"/>
          <w:b/>
          <w:color w:val="000000"/>
          <w:szCs w:val="24"/>
        </w:rPr>
        <w:t>primer aspecto de la evaluación</w:t>
      </w:r>
      <w:r w:rsidRPr="00121546">
        <w:rPr>
          <w:rFonts w:cs="Arial"/>
          <w:color w:val="000000"/>
          <w:szCs w:val="24"/>
        </w:rPr>
        <w:t xml:space="preserve"> son las pruebas de control: </w:t>
      </w:r>
      <w:r w:rsidRPr="00121546">
        <w:rPr>
          <w:rFonts w:cs="Arial"/>
          <w:b/>
          <w:i/>
          <w:color w:val="000000"/>
          <w:szCs w:val="24"/>
        </w:rPr>
        <w:t>Primera prueba de control</w:t>
      </w:r>
      <w:r w:rsidRPr="00121546">
        <w:rPr>
          <w:rFonts w:cs="Arial"/>
          <w:color w:val="000000"/>
          <w:szCs w:val="24"/>
        </w:rPr>
        <w:t>, contempla dos partes, por un lado, el aspecto teórico de la UD</w:t>
      </w:r>
      <w:r w:rsidR="00171AA7">
        <w:rPr>
          <w:rFonts w:cs="Arial"/>
          <w:color w:val="000000"/>
          <w:szCs w:val="24"/>
        </w:rPr>
        <w:t xml:space="preserve"> Nº 1 - 2</w:t>
      </w:r>
      <w:r w:rsidRPr="00121546">
        <w:rPr>
          <w:rFonts w:cs="Arial"/>
          <w:color w:val="000000"/>
          <w:szCs w:val="24"/>
        </w:rPr>
        <w:t xml:space="preserve"> referidos a explicar breves conceptos del Plan General de Contabilidad (PGC), definiciones de contabilidad, patrimonio, </w:t>
      </w:r>
      <w:r w:rsidR="00CE1120" w:rsidRPr="00121546">
        <w:rPr>
          <w:rFonts w:cs="Arial"/>
          <w:color w:val="000000"/>
          <w:szCs w:val="24"/>
        </w:rPr>
        <w:t>definiciones de submasas y masas patrimoniales</w:t>
      </w:r>
      <w:r w:rsidR="00CE1120">
        <w:rPr>
          <w:rFonts w:cs="Arial"/>
          <w:color w:val="000000"/>
          <w:szCs w:val="24"/>
        </w:rPr>
        <w:t xml:space="preserve"> </w:t>
      </w:r>
      <w:r w:rsidR="00171AA7">
        <w:rPr>
          <w:rFonts w:cs="Arial"/>
          <w:color w:val="000000"/>
          <w:szCs w:val="24"/>
        </w:rPr>
        <w:t>identificar el convenio de car</w:t>
      </w:r>
      <w:r w:rsidR="00CE1120">
        <w:rPr>
          <w:rFonts w:cs="Arial"/>
          <w:color w:val="000000"/>
          <w:szCs w:val="24"/>
        </w:rPr>
        <w:t>go y abono, sistema de partida</w:t>
      </w:r>
      <w:r w:rsidR="00171AA7">
        <w:rPr>
          <w:rFonts w:cs="Arial"/>
          <w:color w:val="000000"/>
          <w:szCs w:val="24"/>
        </w:rPr>
        <w:t xml:space="preserve"> doble</w:t>
      </w:r>
      <w:r w:rsidRPr="00121546">
        <w:rPr>
          <w:rFonts w:cs="Arial"/>
          <w:color w:val="000000"/>
          <w:szCs w:val="24"/>
        </w:rPr>
        <w:t xml:space="preserve">, </w:t>
      </w:r>
      <w:r w:rsidR="00CE1120">
        <w:rPr>
          <w:rFonts w:cs="Arial"/>
          <w:color w:val="000000"/>
          <w:szCs w:val="24"/>
        </w:rPr>
        <w:t xml:space="preserve">conocer la clasificación de la documentación mercantil y sistemas de clasificación de la documentación. Esta primera parte se </w:t>
      </w:r>
      <w:r w:rsidR="00A135C6">
        <w:rPr>
          <w:rFonts w:cs="Arial"/>
          <w:color w:val="000000"/>
          <w:szCs w:val="24"/>
        </w:rPr>
        <w:t>corresponde con</w:t>
      </w:r>
      <w:r w:rsidR="00CE1120">
        <w:rPr>
          <w:rFonts w:cs="Arial"/>
          <w:color w:val="000000"/>
          <w:szCs w:val="24"/>
        </w:rPr>
        <w:t xml:space="preserve"> una prueba tipo test de 20 cuestiones con cuatro respuestas alternativas siendo una correcta y no resta los errores como las que se quedan sin contestar, supone una ponderación del 35 %. La segunda parte son cuestiones teórico- prácticas, conteniendo preguntas cortas y algunas cuestiones para resolver mediante cálculos sencillos hallar </w:t>
      </w:r>
      <w:r w:rsidR="00E9310C">
        <w:rPr>
          <w:rFonts w:cs="Arial"/>
          <w:color w:val="000000"/>
          <w:szCs w:val="24"/>
        </w:rPr>
        <w:t>diferentes cálculos planteados,</w:t>
      </w:r>
      <w:r w:rsidRPr="00121546">
        <w:rPr>
          <w:rFonts w:cs="Arial"/>
          <w:color w:val="000000"/>
          <w:szCs w:val="24"/>
        </w:rPr>
        <w:t xml:space="preserve"> debiendo obtener una nota igual o superior a</w:t>
      </w:r>
      <w:r w:rsidR="00171AA7">
        <w:rPr>
          <w:rFonts w:cs="Arial"/>
          <w:color w:val="000000"/>
          <w:szCs w:val="24"/>
        </w:rPr>
        <w:t xml:space="preserve"> </w:t>
      </w:r>
      <w:r w:rsidRPr="00121546">
        <w:rPr>
          <w:rFonts w:cs="Arial"/>
          <w:color w:val="000000"/>
          <w:szCs w:val="24"/>
        </w:rPr>
        <w:t xml:space="preserve">5 puntos en dicha parte teórica para ejercitar la media ponderada, otorgándole un valor total del 65 % de esta primera prueba de control. </w:t>
      </w:r>
    </w:p>
    <w:p w:rsidR="00A135C6" w:rsidRDefault="00A135C6" w:rsidP="00A135C6">
      <w:pPr>
        <w:suppressAutoHyphens/>
        <w:ind w:firstLine="709"/>
        <w:jc w:val="both"/>
        <w:rPr>
          <w:rFonts w:cs="Arial"/>
          <w:color w:val="000000"/>
          <w:szCs w:val="24"/>
        </w:rPr>
      </w:pPr>
      <w:r>
        <w:rPr>
          <w:rFonts w:cs="Arial"/>
          <w:color w:val="000000"/>
          <w:szCs w:val="24"/>
        </w:rPr>
        <w:t>La 3ª prueba de control es sólo de tipo test de 20 cuestiones con cuatro respuestas alternativas siendo una correcta y no resta los errores como las que se quedan sin contestar, supone una ponderación del 35 %.</w:t>
      </w:r>
    </w:p>
    <w:p w:rsidR="00567E87" w:rsidRPr="00A135C6" w:rsidRDefault="00567E87" w:rsidP="00A135C6">
      <w:pPr>
        <w:suppressAutoHyphens/>
        <w:ind w:firstLine="709"/>
        <w:jc w:val="both"/>
        <w:rPr>
          <w:rFonts w:cs="Arial"/>
          <w:color w:val="000000"/>
          <w:szCs w:val="24"/>
        </w:rPr>
      </w:pPr>
    </w:p>
    <w:p w:rsidR="00121546" w:rsidRPr="00121546" w:rsidRDefault="00121546" w:rsidP="00121546">
      <w:pPr>
        <w:suppressAutoHyphens/>
        <w:ind w:firstLine="709"/>
        <w:jc w:val="both"/>
        <w:rPr>
          <w:rFonts w:cs="Arial"/>
          <w:color w:val="000000"/>
          <w:szCs w:val="24"/>
        </w:rPr>
      </w:pPr>
      <w:r w:rsidRPr="00121546">
        <w:rPr>
          <w:rFonts w:cs="Arial"/>
          <w:b/>
          <w:color w:val="000000"/>
          <w:szCs w:val="24"/>
        </w:rPr>
        <w:lastRenderedPageBreak/>
        <w:t>2)</w:t>
      </w:r>
      <w:r w:rsidRPr="00121546">
        <w:rPr>
          <w:rFonts w:cs="Arial"/>
          <w:color w:val="000000"/>
          <w:szCs w:val="24"/>
        </w:rPr>
        <w:t xml:space="preserve"> </w:t>
      </w:r>
      <w:r w:rsidRPr="00121546">
        <w:rPr>
          <w:rFonts w:cs="Arial"/>
          <w:b/>
          <w:i/>
          <w:color w:val="000000"/>
          <w:szCs w:val="24"/>
        </w:rPr>
        <w:t>La segunda prueba de control</w:t>
      </w:r>
      <w:r w:rsidRPr="00121546">
        <w:rPr>
          <w:rFonts w:cs="Arial"/>
          <w:color w:val="000000"/>
          <w:szCs w:val="24"/>
        </w:rPr>
        <w:t xml:space="preserve">, es de contabilidad práctica, </w:t>
      </w:r>
      <w:r w:rsidR="00A135C6">
        <w:rPr>
          <w:rFonts w:cs="Arial"/>
          <w:color w:val="000000"/>
          <w:szCs w:val="24"/>
        </w:rPr>
        <w:t>2ª prueba de control de las UD 1 – 2 y otra 4ª prueba de las UD Nº 3 – 4, tratándose</w:t>
      </w:r>
      <w:r w:rsidRPr="00121546">
        <w:rPr>
          <w:rFonts w:cs="Arial"/>
          <w:color w:val="000000"/>
          <w:szCs w:val="24"/>
        </w:rPr>
        <w:t xml:space="preserve"> el enunciado de hechos contables sucedidos en la actividad empresarial de diferentes tipos, empresa comercial o de servicios, a veces, actúan como sociedades mercantiles y otras como profesionales, dados de alta en el Impuesto de Actividades Económicas y en el régimen especial de Autónomos. Se indicará en cada prueba la puntuación que se asignará a los apartados solicitados y a los asientos contables que se ejecutarán en el rayado dispuesto al efecto del libro Diario</w:t>
      </w:r>
      <w:r w:rsidR="00171AA7">
        <w:rPr>
          <w:rFonts w:cs="Arial"/>
          <w:color w:val="000000"/>
          <w:szCs w:val="24"/>
        </w:rPr>
        <w:t xml:space="preserve"> (Regularización y cierre), del </w:t>
      </w:r>
      <w:r w:rsidR="00171AA7" w:rsidRPr="00121546">
        <w:rPr>
          <w:rFonts w:cs="Arial"/>
          <w:color w:val="000000"/>
          <w:szCs w:val="24"/>
        </w:rPr>
        <w:t>libro</w:t>
      </w:r>
      <w:r w:rsidR="00171AA7">
        <w:rPr>
          <w:rFonts w:cs="Arial"/>
          <w:color w:val="000000"/>
          <w:szCs w:val="24"/>
        </w:rPr>
        <w:t xml:space="preserve"> </w:t>
      </w:r>
      <w:r w:rsidRPr="00121546">
        <w:rPr>
          <w:rFonts w:cs="Arial"/>
          <w:color w:val="000000"/>
          <w:szCs w:val="24"/>
        </w:rPr>
        <w:t>Mayor, d</w:t>
      </w:r>
      <w:r w:rsidR="00171AA7">
        <w:rPr>
          <w:rFonts w:cs="Arial"/>
          <w:color w:val="000000"/>
          <w:szCs w:val="24"/>
        </w:rPr>
        <w:t xml:space="preserve">el </w:t>
      </w:r>
      <w:r w:rsidR="00171AA7" w:rsidRPr="00121546">
        <w:rPr>
          <w:rFonts w:cs="Arial"/>
          <w:color w:val="000000"/>
          <w:szCs w:val="24"/>
        </w:rPr>
        <w:t>libro</w:t>
      </w:r>
      <w:r w:rsidR="00171AA7">
        <w:rPr>
          <w:rFonts w:cs="Arial"/>
          <w:color w:val="000000"/>
          <w:szCs w:val="24"/>
        </w:rPr>
        <w:t xml:space="preserve"> de </w:t>
      </w:r>
      <w:r w:rsidRPr="00121546">
        <w:rPr>
          <w:rFonts w:cs="Arial"/>
          <w:color w:val="000000"/>
          <w:szCs w:val="24"/>
        </w:rPr>
        <w:t>Inventarios y Balances.</w:t>
      </w:r>
    </w:p>
    <w:p w:rsidR="00121546" w:rsidRPr="00121546" w:rsidRDefault="00121546" w:rsidP="00121546">
      <w:pPr>
        <w:suppressAutoHyphens/>
        <w:ind w:firstLine="709"/>
        <w:jc w:val="both"/>
        <w:rPr>
          <w:rFonts w:cs="Arial"/>
          <w:color w:val="000000"/>
          <w:szCs w:val="24"/>
        </w:rPr>
      </w:pPr>
      <w:r w:rsidRPr="00121546">
        <w:rPr>
          <w:rFonts w:cs="Arial"/>
          <w:color w:val="000000"/>
          <w:szCs w:val="24"/>
        </w:rPr>
        <w:t>Es necesario obtener una nota igual o superior a 4,5 puntos para poder hacer media ponderada con las restantes pruebas. Esta prueba de control supone el 65 % (la primera prueba de co</w:t>
      </w:r>
      <w:r w:rsidR="00171AA7">
        <w:rPr>
          <w:rFonts w:cs="Arial"/>
          <w:color w:val="000000"/>
          <w:szCs w:val="24"/>
        </w:rPr>
        <w:t>ntrol supone el 35 %, que es de teoría) sobre el 85 % del total de la evaluación global.</w:t>
      </w:r>
    </w:p>
    <w:p w:rsidR="00121546" w:rsidRPr="00567E87" w:rsidRDefault="00121546" w:rsidP="00543138">
      <w:pPr>
        <w:suppressAutoHyphens/>
        <w:ind w:firstLine="709"/>
        <w:jc w:val="both"/>
        <w:rPr>
          <w:rFonts w:cs="Arial"/>
          <w:color w:val="000000"/>
          <w:sz w:val="20"/>
          <w:szCs w:val="24"/>
        </w:rPr>
      </w:pPr>
    </w:p>
    <w:p w:rsidR="00E9310C" w:rsidRDefault="00E9310C" w:rsidP="00E9310C">
      <w:pPr>
        <w:suppressAutoHyphens/>
        <w:ind w:firstLine="709"/>
        <w:jc w:val="both"/>
        <w:rPr>
          <w:rFonts w:cs="Arial"/>
          <w:szCs w:val="24"/>
        </w:rPr>
      </w:pPr>
      <w:r>
        <w:rPr>
          <w:rFonts w:cs="Arial"/>
          <w:color w:val="000000"/>
          <w:szCs w:val="24"/>
        </w:rPr>
        <w:t xml:space="preserve">Asimismo, el </w:t>
      </w:r>
      <w:r w:rsidRPr="00E5310E">
        <w:rPr>
          <w:rFonts w:cs="Arial"/>
          <w:b/>
          <w:color w:val="000000"/>
          <w:szCs w:val="24"/>
        </w:rPr>
        <w:t>segundo aspecto de la evaluación</w:t>
      </w:r>
      <w:r>
        <w:rPr>
          <w:rFonts w:cs="Arial"/>
          <w:color w:val="000000"/>
          <w:szCs w:val="24"/>
        </w:rPr>
        <w:t>, se valor</w:t>
      </w:r>
      <w:r w:rsidRPr="00C95D46">
        <w:rPr>
          <w:rFonts w:cs="Arial"/>
          <w:color w:val="000000"/>
          <w:szCs w:val="24"/>
        </w:rPr>
        <w:t>ará</w:t>
      </w:r>
      <w:r>
        <w:rPr>
          <w:rFonts w:cs="Arial"/>
          <w:color w:val="000000"/>
          <w:szCs w:val="24"/>
        </w:rPr>
        <w:t xml:space="preserve">n </w:t>
      </w:r>
      <w:r w:rsidRPr="00F65D6B">
        <w:rPr>
          <w:rFonts w:cs="Arial"/>
          <w:b/>
          <w:color w:val="000000"/>
          <w:szCs w:val="24"/>
        </w:rPr>
        <w:t>los procedimientos</w:t>
      </w:r>
      <w:r>
        <w:rPr>
          <w:rFonts w:cs="Arial"/>
          <w:color w:val="000000"/>
          <w:szCs w:val="24"/>
        </w:rPr>
        <w:t xml:space="preserve"> seguidos por el alumnado en clase, formado por las </w:t>
      </w:r>
      <w:r w:rsidRPr="00C95D46">
        <w:rPr>
          <w:rFonts w:cs="Arial"/>
          <w:szCs w:val="24"/>
          <w:lang w:val="es-ES_tradnl"/>
        </w:rPr>
        <w:t>actividades de enseñanza-aprendizaje</w:t>
      </w:r>
      <w:r>
        <w:rPr>
          <w:rFonts w:cs="Arial"/>
          <w:color w:val="000000"/>
          <w:szCs w:val="24"/>
        </w:rPr>
        <w:t>, tanto orales como escritas,</w:t>
      </w:r>
      <w:r w:rsidRPr="00C95D46">
        <w:rPr>
          <w:rFonts w:cs="Arial"/>
          <w:szCs w:val="24"/>
          <w:lang w:val="es-ES_tradnl"/>
        </w:rPr>
        <w:t xml:space="preserve"> propuestas en cada unidad didáctica</w:t>
      </w:r>
      <w:r>
        <w:rPr>
          <w:rFonts w:cs="Arial"/>
          <w:szCs w:val="24"/>
          <w:lang w:val="es-ES_tradnl"/>
        </w:rPr>
        <w:t>; éstas</w:t>
      </w:r>
      <w:r>
        <w:rPr>
          <w:rFonts w:cs="Arial"/>
          <w:color w:val="000000"/>
          <w:szCs w:val="24"/>
        </w:rPr>
        <w:t xml:space="preserve"> van acompañadas de</w:t>
      </w:r>
      <w:r w:rsidRPr="00C95D46">
        <w:rPr>
          <w:rFonts w:cs="Arial"/>
          <w:szCs w:val="24"/>
          <w:lang w:val="es-ES_tradnl"/>
        </w:rPr>
        <w:t xml:space="preserve"> supuestos </w:t>
      </w:r>
      <w:r>
        <w:rPr>
          <w:rFonts w:cs="Arial"/>
          <w:color w:val="000000"/>
          <w:szCs w:val="24"/>
        </w:rPr>
        <w:t>prácticos</w:t>
      </w:r>
      <w:r w:rsidRPr="00C95D46">
        <w:rPr>
          <w:rFonts w:cs="Arial"/>
          <w:szCs w:val="24"/>
          <w:lang w:val="es-ES_tradnl"/>
        </w:rPr>
        <w:t xml:space="preserve"> contables</w:t>
      </w:r>
      <w:r>
        <w:rPr>
          <w:rFonts w:cs="Arial"/>
          <w:szCs w:val="24"/>
          <w:lang w:val="es-ES_tradnl"/>
        </w:rPr>
        <w:t xml:space="preserve"> planteadas </w:t>
      </w:r>
      <w:r>
        <w:rPr>
          <w:rFonts w:cs="Arial"/>
          <w:color w:val="000000"/>
          <w:szCs w:val="24"/>
        </w:rPr>
        <w:t>en las unidades didácticas para consolidar los objetivos y competencias básicas expresados en cada una de ellas. La nota estará formada, en primer lugar, si se hacen o no, en aula o fuera de ella cuando falte tiempo en la misma; en segundo lugar, por la decisión de participar o no, y el grado de resolución más o menos correcto, siguiendo las instrucciones indicadas en cada una de ellas y su posterior corrección en la pizarra u ordenador según proceda.</w:t>
      </w:r>
      <w:r w:rsidRPr="00F65D6B">
        <w:rPr>
          <w:rFonts w:cs="Arial"/>
          <w:szCs w:val="24"/>
        </w:rPr>
        <w:t xml:space="preserve"> </w:t>
      </w:r>
      <w:r>
        <w:rPr>
          <w:rFonts w:cs="Arial"/>
          <w:szCs w:val="24"/>
        </w:rPr>
        <w:t>También se valorará la forma de llevar los apuntes y resolución y corrección de errores de las actividades de enseñanza-aprendizaje en el cuaderno, hojas intercambiables, etc.</w:t>
      </w:r>
      <w:r w:rsidRPr="00DA17D7">
        <w:rPr>
          <w:rFonts w:cs="Arial"/>
          <w:szCs w:val="24"/>
        </w:rPr>
        <w:t xml:space="preserve"> </w:t>
      </w:r>
      <w:r>
        <w:rPr>
          <w:rFonts w:cs="Arial"/>
          <w:szCs w:val="24"/>
        </w:rPr>
        <w:t xml:space="preserve">La valoración de este aspecto, de procedimientos es de un </w:t>
      </w:r>
      <w:r w:rsidRPr="00E5310E">
        <w:rPr>
          <w:rFonts w:cs="Arial"/>
          <w:b/>
          <w:szCs w:val="24"/>
        </w:rPr>
        <w:t>1</w:t>
      </w:r>
      <w:r>
        <w:rPr>
          <w:rFonts w:cs="Arial"/>
          <w:b/>
          <w:szCs w:val="24"/>
        </w:rPr>
        <w:t>0</w:t>
      </w:r>
      <w:r w:rsidRPr="00E5310E">
        <w:rPr>
          <w:rFonts w:cs="Arial"/>
          <w:b/>
          <w:szCs w:val="24"/>
        </w:rPr>
        <w:t xml:space="preserve"> %</w:t>
      </w:r>
      <w:r>
        <w:rPr>
          <w:rFonts w:cs="Arial"/>
          <w:szCs w:val="24"/>
        </w:rPr>
        <w:t>.</w:t>
      </w:r>
    </w:p>
    <w:p w:rsidR="00121546" w:rsidRPr="00567E87" w:rsidRDefault="00121546" w:rsidP="00543138">
      <w:pPr>
        <w:suppressAutoHyphens/>
        <w:ind w:firstLine="709"/>
        <w:jc w:val="both"/>
        <w:rPr>
          <w:rFonts w:cs="Arial"/>
          <w:color w:val="000000"/>
          <w:sz w:val="20"/>
          <w:szCs w:val="24"/>
        </w:rPr>
      </w:pPr>
    </w:p>
    <w:p w:rsidR="00FC0137" w:rsidRDefault="00E9310C" w:rsidP="00FC0137">
      <w:pPr>
        <w:suppressAutoHyphens/>
        <w:ind w:firstLine="709"/>
        <w:jc w:val="both"/>
        <w:rPr>
          <w:rFonts w:cs="Arial"/>
          <w:szCs w:val="24"/>
        </w:rPr>
      </w:pPr>
      <w:r>
        <w:rPr>
          <w:rFonts w:cs="Arial"/>
          <w:szCs w:val="24"/>
        </w:rPr>
        <w:t xml:space="preserve">El </w:t>
      </w:r>
      <w:r w:rsidRPr="00E5310E">
        <w:rPr>
          <w:rFonts w:cs="Arial"/>
          <w:b/>
          <w:szCs w:val="24"/>
        </w:rPr>
        <w:t>tercer aspecto de evaluación es la observación directa</w:t>
      </w:r>
      <w:r w:rsidR="00FC0137">
        <w:rPr>
          <w:rFonts w:cs="Arial"/>
          <w:b/>
          <w:szCs w:val="24"/>
        </w:rPr>
        <w:t xml:space="preserve">, </w:t>
      </w:r>
      <w:r w:rsidR="00FC0137" w:rsidRPr="00FC0137">
        <w:rPr>
          <w:rFonts w:cs="Arial"/>
          <w:szCs w:val="24"/>
        </w:rPr>
        <w:t>se valorarán</w:t>
      </w:r>
      <w:r w:rsidR="00FC0137">
        <w:rPr>
          <w:rFonts w:cs="Arial"/>
          <w:color w:val="0000FF"/>
          <w:szCs w:val="24"/>
        </w:rPr>
        <w:t xml:space="preserve"> </w:t>
      </w:r>
      <w:r w:rsidR="00FC0137" w:rsidRPr="00FC0137">
        <w:rPr>
          <w:rFonts w:cs="Arial"/>
          <w:szCs w:val="24"/>
        </w:rPr>
        <w:t>r</w:t>
      </w:r>
      <w:r w:rsidRPr="00FC0137">
        <w:rPr>
          <w:rFonts w:cs="Arial"/>
          <w:szCs w:val="24"/>
        </w:rPr>
        <w:t>esúmenes, esquemas</w:t>
      </w:r>
      <w:r w:rsidR="00FC0137">
        <w:rPr>
          <w:rFonts w:cs="Arial"/>
          <w:szCs w:val="24"/>
        </w:rPr>
        <w:t>, se</w:t>
      </w:r>
      <w:r w:rsidRPr="00FC0137">
        <w:rPr>
          <w:rFonts w:cs="Arial"/>
          <w:szCs w:val="24"/>
        </w:rPr>
        <w:t xml:space="preserve"> </w:t>
      </w:r>
      <w:r w:rsidR="00FC0137">
        <w:rPr>
          <w:rFonts w:cs="Arial"/>
          <w:szCs w:val="24"/>
        </w:rPr>
        <w:t xml:space="preserve">comprobará </w:t>
      </w:r>
      <w:r w:rsidRPr="00FC0137">
        <w:rPr>
          <w:rFonts w:cs="Arial"/>
          <w:szCs w:val="24"/>
        </w:rPr>
        <w:t xml:space="preserve">la existencia de un cuaderno o similar en el que se hacen actividades, supuestos prácticos, etc., y se corrigen en él todo lo impartido. </w:t>
      </w:r>
      <w:r w:rsidR="00FC0137">
        <w:rPr>
          <w:rFonts w:cs="Arial"/>
          <w:szCs w:val="24"/>
        </w:rPr>
        <w:t>Se puntuará el t</w:t>
      </w:r>
      <w:r w:rsidRPr="00FC0137">
        <w:rPr>
          <w:rFonts w:cs="Arial"/>
          <w:szCs w:val="24"/>
        </w:rPr>
        <w:t>rabajo individual en clase</w:t>
      </w:r>
      <w:r w:rsidR="00FC0137">
        <w:rPr>
          <w:rFonts w:cs="Arial"/>
          <w:szCs w:val="24"/>
        </w:rPr>
        <w:t>, si realiza las tareas o no y nivel de calidad de la resolución de las cuestiones.</w:t>
      </w:r>
      <w:r w:rsidR="00FC0137" w:rsidRPr="00FC0137">
        <w:rPr>
          <w:rFonts w:cs="Arial"/>
          <w:szCs w:val="24"/>
        </w:rPr>
        <w:t xml:space="preserve"> </w:t>
      </w:r>
      <w:r w:rsidR="00FC0137">
        <w:rPr>
          <w:rFonts w:cs="Arial"/>
          <w:szCs w:val="24"/>
        </w:rPr>
        <w:t xml:space="preserve">La valoración de este aspecto, de procedimientos es de un </w:t>
      </w:r>
      <w:r w:rsidR="00FC0137">
        <w:rPr>
          <w:rFonts w:cs="Arial"/>
          <w:b/>
          <w:szCs w:val="24"/>
        </w:rPr>
        <w:t>5</w:t>
      </w:r>
      <w:r w:rsidR="00FC0137" w:rsidRPr="00E5310E">
        <w:rPr>
          <w:rFonts w:cs="Arial"/>
          <w:b/>
          <w:szCs w:val="24"/>
        </w:rPr>
        <w:t xml:space="preserve"> %</w:t>
      </w:r>
      <w:r w:rsidR="00FC0137">
        <w:rPr>
          <w:rFonts w:cs="Arial"/>
          <w:szCs w:val="24"/>
        </w:rPr>
        <w:t>.</w:t>
      </w:r>
    </w:p>
    <w:p w:rsidR="00C95D46" w:rsidRPr="003F6EE2" w:rsidRDefault="00C95D46" w:rsidP="00C95D46">
      <w:pPr>
        <w:pStyle w:val="Sangra3detindependiente"/>
        <w:spacing w:after="120"/>
        <w:ind w:left="0"/>
        <w:rPr>
          <w:rFonts w:ascii="Arial" w:hAnsi="Arial" w:cs="Arial"/>
          <w:color w:val="000000"/>
          <w:sz w:val="10"/>
          <w:szCs w:val="10"/>
          <w:lang w:val="es-ES_tradnl"/>
        </w:rPr>
      </w:pPr>
    </w:p>
    <w:p w:rsidR="00FC0137" w:rsidRDefault="00FC0137" w:rsidP="00FC0137">
      <w:pPr>
        <w:suppressAutoHyphens/>
        <w:ind w:firstLine="709"/>
        <w:jc w:val="both"/>
        <w:rPr>
          <w:rFonts w:cs="Arial"/>
          <w:color w:val="000000"/>
          <w:szCs w:val="24"/>
        </w:rPr>
      </w:pPr>
      <w:r>
        <w:rPr>
          <w:rFonts w:cs="Arial"/>
          <w:b/>
          <w:color w:val="000000"/>
          <w:szCs w:val="24"/>
        </w:rPr>
        <w:t xml:space="preserve">B) </w:t>
      </w:r>
      <w:r w:rsidRPr="00C33D08">
        <w:rPr>
          <w:rFonts w:cs="Arial"/>
          <w:b/>
          <w:color w:val="000000"/>
          <w:szCs w:val="24"/>
        </w:rPr>
        <w:t>En la</w:t>
      </w:r>
      <w:r>
        <w:rPr>
          <w:rFonts w:cs="Arial"/>
          <w:color w:val="000000"/>
          <w:szCs w:val="24"/>
        </w:rPr>
        <w:t xml:space="preserve"> </w:t>
      </w:r>
      <w:r>
        <w:rPr>
          <w:rFonts w:cs="Arial"/>
          <w:b/>
          <w:color w:val="000000"/>
          <w:szCs w:val="24"/>
        </w:rPr>
        <w:t>segund</w:t>
      </w:r>
      <w:r w:rsidRPr="002319E1">
        <w:rPr>
          <w:rFonts w:cs="Arial"/>
          <w:b/>
          <w:color w:val="000000"/>
          <w:szCs w:val="24"/>
        </w:rPr>
        <w:t xml:space="preserve">a evaluación parcial </w:t>
      </w:r>
      <w:r>
        <w:rPr>
          <w:rFonts w:cs="Arial"/>
          <w:b/>
          <w:color w:val="000000"/>
          <w:szCs w:val="24"/>
        </w:rPr>
        <w:t xml:space="preserve">se realizarán </w:t>
      </w:r>
      <w:r w:rsidR="00324CAD">
        <w:rPr>
          <w:rFonts w:cs="Arial"/>
          <w:b/>
          <w:color w:val="000000"/>
          <w:szCs w:val="24"/>
        </w:rPr>
        <w:t>cuatro</w:t>
      </w:r>
      <w:r w:rsidRPr="002319E1">
        <w:rPr>
          <w:rFonts w:cs="Arial"/>
          <w:b/>
          <w:color w:val="000000"/>
          <w:szCs w:val="24"/>
        </w:rPr>
        <w:t xml:space="preserve"> </w:t>
      </w:r>
      <w:r>
        <w:rPr>
          <w:rFonts w:cs="Arial"/>
          <w:b/>
          <w:color w:val="000000"/>
          <w:szCs w:val="24"/>
        </w:rPr>
        <w:t>pruebas</w:t>
      </w:r>
      <w:r w:rsidRPr="002319E1">
        <w:rPr>
          <w:rFonts w:cs="Arial"/>
          <w:b/>
          <w:color w:val="000000"/>
          <w:szCs w:val="24"/>
        </w:rPr>
        <w:t xml:space="preserve"> </w:t>
      </w:r>
      <w:r>
        <w:rPr>
          <w:rFonts w:cs="Arial"/>
          <w:b/>
          <w:color w:val="000000"/>
          <w:szCs w:val="24"/>
        </w:rPr>
        <w:t>de control o exámenes parciales</w:t>
      </w:r>
      <w:r>
        <w:rPr>
          <w:rFonts w:cs="Arial"/>
          <w:color w:val="000000"/>
          <w:szCs w:val="24"/>
        </w:rPr>
        <w:t xml:space="preserve">. </w:t>
      </w:r>
    </w:p>
    <w:p w:rsidR="00FC0137" w:rsidRPr="00567E87" w:rsidRDefault="00FC0137" w:rsidP="00FC54F8">
      <w:pPr>
        <w:spacing w:after="120"/>
        <w:jc w:val="both"/>
        <w:rPr>
          <w:rFonts w:cs="Arial"/>
          <w:sz w:val="20"/>
          <w:szCs w:val="24"/>
        </w:rPr>
      </w:pPr>
    </w:p>
    <w:tbl>
      <w:tblPr>
        <w:tblStyle w:val="Tablaconcuadrcula"/>
        <w:tblW w:w="0" w:type="auto"/>
        <w:jc w:val="center"/>
        <w:tblLook w:val="04A0" w:firstRow="1" w:lastRow="0" w:firstColumn="1" w:lastColumn="0" w:noHBand="0" w:noVBand="1"/>
      </w:tblPr>
      <w:tblGrid>
        <w:gridCol w:w="4673"/>
        <w:gridCol w:w="4111"/>
      </w:tblGrid>
      <w:tr w:rsidR="00FC0137" w:rsidRPr="00121546" w:rsidTr="00A135C6">
        <w:trPr>
          <w:jc w:val="center"/>
        </w:trPr>
        <w:tc>
          <w:tcPr>
            <w:tcW w:w="8784" w:type="dxa"/>
            <w:gridSpan w:val="2"/>
          </w:tcPr>
          <w:p w:rsidR="00FC0137" w:rsidRPr="000D166B" w:rsidRDefault="00FC0137" w:rsidP="006F0706">
            <w:pPr>
              <w:suppressAutoHyphens/>
              <w:jc w:val="center"/>
              <w:rPr>
                <w:rFonts w:cs="Arial"/>
                <w:b/>
                <w:color w:val="000000"/>
                <w:szCs w:val="24"/>
              </w:rPr>
            </w:pPr>
            <w:r>
              <w:rPr>
                <w:rFonts w:cs="Arial"/>
                <w:b/>
                <w:color w:val="000000"/>
                <w:sz w:val="28"/>
                <w:szCs w:val="24"/>
              </w:rPr>
              <w:t>2</w:t>
            </w:r>
            <w:r w:rsidRPr="00273924">
              <w:rPr>
                <w:rFonts w:cs="Arial"/>
                <w:b/>
                <w:color w:val="000000"/>
                <w:sz w:val="28"/>
                <w:szCs w:val="24"/>
              </w:rPr>
              <w:t>ª Evaluación Parcial</w:t>
            </w:r>
            <w:r>
              <w:rPr>
                <w:rFonts w:cs="Arial"/>
                <w:b/>
                <w:color w:val="000000"/>
                <w:sz w:val="28"/>
                <w:szCs w:val="24"/>
              </w:rPr>
              <w:t xml:space="preserve"> Conceptos (90</w:t>
            </w:r>
            <w:r w:rsidRPr="00273924">
              <w:rPr>
                <w:rFonts w:cs="Arial"/>
                <w:b/>
                <w:color w:val="000000"/>
                <w:sz w:val="28"/>
                <w:szCs w:val="24"/>
              </w:rPr>
              <w:t xml:space="preserve"> %)</w:t>
            </w:r>
          </w:p>
        </w:tc>
      </w:tr>
      <w:tr w:rsidR="00FC0137" w:rsidRPr="00121546" w:rsidTr="00A135C6">
        <w:trPr>
          <w:jc w:val="center"/>
        </w:trPr>
        <w:tc>
          <w:tcPr>
            <w:tcW w:w="8784" w:type="dxa"/>
            <w:gridSpan w:val="2"/>
          </w:tcPr>
          <w:p w:rsidR="00FC0137" w:rsidRPr="00121546" w:rsidRDefault="00FC0137" w:rsidP="006F0706">
            <w:pPr>
              <w:suppressAutoHyphens/>
              <w:jc w:val="center"/>
              <w:rPr>
                <w:rFonts w:cs="Arial"/>
                <w:b/>
                <w:color w:val="000000"/>
                <w:sz w:val="26"/>
                <w:szCs w:val="26"/>
              </w:rPr>
            </w:pPr>
            <w:r w:rsidRPr="00121546">
              <w:rPr>
                <w:rFonts w:cs="Arial"/>
                <w:b/>
                <w:color w:val="000000"/>
                <w:sz w:val="26"/>
                <w:szCs w:val="26"/>
              </w:rPr>
              <w:t>CONTABILIDAD</w:t>
            </w:r>
            <w:r>
              <w:rPr>
                <w:rFonts w:cs="Arial"/>
                <w:b/>
                <w:color w:val="000000"/>
                <w:sz w:val="26"/>
                <w:szCs w:val="26"/>
              </w:rPr>
              <w:t xml:space="preserve">  (10</w:t>
            </w:r>
            <w:r w:rsidRPr="00121546">
              <w:rPr>
                <w:rFonts w:cs="Arial"/>
                <w:b/>
                <w:color w:val="000000"/>
                <w:sz w:val="26"/>
                <w:szCs w:val="26"/>
              </w:rPr>
              <w:t>0 %)</w:t>
            </w:r>
          </w:p>
        </w:tc>
      </w:tr>
      <w:tr w:rsidR="00FC0137" w:rsidRPr="00121546" w:rsidTr="00A135C6">
        <w:trPr>
          <w:jc w:val="center"/>
        </w:trPr>
        <w:tc>
          <w:tcPr>
            <w:tcW w:w="4673" w:type="dxa"/>
            <w:vAlign w:val="center"/>
          </w:tcPr>
          <w:p w:rsidR="00FC0137" w:rsidRPr="00121546" w:rsidRDefault="00FC0137" w:rsidP="006F0706">
            <w:pPr>
              <w:suppressAutoHyphens/>
              <w:jc w:val="center"/>
              <w:rPr>
                <w:rFonts w:cs="Arial"/>
                <w:color w:val="000000"/>
                <w:szCs w:val="24"/>
              </w:rPr>
            </w:pPr>
          </w:p>
          <w:p w:rsidR="00FC0137" w:rsidRPr="00121546" w:rsidRDefault="00FC0137" w:rsidP="006F0706">
            <w:pPr>
              <w:suppressAutoHyphens/>
              <w:jc w:val="center"/>
              <w:rPr>
                <w:rFonts w:cs="Arial"/>
                <w:color w:val="000000"/>
                <w:szCs w:val="24"/>
              </w:rPr>
            </w:pPr>
            <w:r w:rsidRPr="00121546">
              <w:rPr>
                <w:rFonts w:cs="Arial"/>
                <w:color w:val="000000"/>
                <w:szCs w:val="24"/>
              </w:rPr>
              <w:t>TEÓRICO-PRÁCTICO</w:t>
            </w:r>
          </w:p>
          <w:p w:rsidR="00FC0137" w:rsidRPr="00121546" w:rsidRDefault="00FC0137" w:rsidP="006F0706">
            <w:pPr>
              <w:suppressAutoHyphens/>
              <w:jc w:val="center"/>
              <w:rPr>
                <w:rFonts w:cs="Arial"/>
                <w:color w:val="000000"/>
                <w:szCs w:val="24"/>
              </w:rPr>
            </w:pPr>
            <w:r w:rsidRPr="00121546">
              <w:rPr>
                <w:rFonts w:cs="Arial"/>
                <w:color w:val="000000"/>
                <w:szCs w:val="24"/>
              </w:rPr>
              <w:t>(35 %)</w:t>
            </w:r>
          </w:p>
          <w:p w:rsidR="00FC0137" w:rsidRPr="00121546" w:rsidRDefault="00FC0137" w:rsidP="006F0706">
            <w:pPr>
              <w:suppressAutoHyphens/>
              <w:jc w:val="center"/>
              <w:rPr>
                <w:rFonts w:cs="Arial"/>
                <w:color w:val="000000"/>
                <w:szCs w:val="24"/>
              </w:rPr>
            </w:pPr>
          </w:p>
        </w:tc>
        <w:tc>
          <w:tcPr>
            <w:tcW w:w="4111" w:type="dxa"/>
            <w:vAlign w:val="center"/>
          </w:tcPr>
          <w:p w:rsidR="00FC0137" w:rsidRPr="00121546" w:rsidRDefault="00FC0137" w:rsidP="006F0706">
            <w:pPr>
              <w:suppressAutoHyphens/>
              <w:jc w:val="center"/>
              <w:rPr>
                <w:rFonts w:cs="Arial"/>
                <w:color w:val="000000"/>
                <w:szCs w:val="24"/>
              </w:rPr>
            </w:pPr>
          </w:p>
          <w:p w:rsidR="00FC0137" w:rsidRPr="00121546" w:rsidRDefault="00FC0137" w:rsidP="006F0706">
            <w:pPr>
              <w:suppressAutoHyphens/>
              <w:ind w:firstLine="0"/>
              <w:jc w:val="center"/>
              <w:rPr>
                <w:rFonts w:cs="Arial"/>
                <w:color w:val="000000"/>
                <w:szCs w:val="24"/>
              </w:rPr>
            </w:pPr>
            <w:r w:rsidRPr="00121546">
              <w:rPr>
                <w:rFonts w:cs="Arial"/>
                <w:color w:val="000000"/>
                <w:szCs w:val="24"/>
              </w:rPr>
              <w:t>SUPUESTOS PRÁCTICOS</w:t>
            </w:r>
          </w:p>
          <w:p w:rsidR="00FC0137" w:rsidRPr="00121546" w:rsidRDefault="00FC0137" w:rsidP="006F0706">
            <w:pPr>
              <w:suppressAutoHyphens/>
              <w:ind w:firstLine="0"/>
              <w:jc w:val="center"/>
              <w:rPr>
                <w:rFonts w:cs="Arial"/>
                <w:color w:val="000000"/>
                <w:szCs w:val="24"/>
              </w:rPr>
            </w:pPr>
            <w:r w:rsidRPr="00121546">
              <w:rPr>
                <w:rFonts w:cs="Arial"/>
                <w:color w:val="000000"/>
                <w:szCs w:val="24"/>
              </w:rPr>
              <w:t>(65 %)</w:t>
            </w:r>
          </w:p>
          <w:p w:rsidR="00FC0137" w:rsidRPr="00121546" w:rsidRDefault="00FC0137" w:rsidP="006F0706">
            <w:pPr>
              <w:suppressAutoHyphens/>
              <w:jc w:val="center"/>
              <w:rPr>
                <w:rFonts w:cs="Arial"/>
                <w:color w:val="000000"/>
                <w:szCs w:val="24"/>
              </w:rPr>
            </w:pPr>
          </w:p>
        </w:tc>
      </w:tr>
      <w:tr w:rsidR="00324CAD" w:rsidRPr="00121546" w:rsidTr="00A135C6">
        <w:trPr>
          <w:jc w:val="center"/>
        </w:trPr>
        <w:tc>
          <w:tcPr>
            <w:tcW w:w="4673" w:type="dxa"/>
          </w:tcPr>
          <w:p w:rsidR="00324CAD" w:rsidRPr="00121546" w:rsidRDefault="00324CAD" w:rsidP="00324CAD">
            <w:pPr>
              <w:suppressAutoHyphens/>
              <w:ind w:firstLine="175"/>
              <w:jc w:val="left"/>
              <w:rPr>
                <w:rFonts w:cs="Arial"/>
                <w:color w:val="000000"/>
                <w:szCs w:val="24"/>
              </w:rPr>
            </w:pPr>
            <w:r>
              <w:rPr>
                <w:rFonts w:cs="Arial"/>
                <w:color w:val="000000"/>
                <w:szCs w:val="24"/>
              </w:rPr>
              <w:t xml:space="preserve">* 1ª Prueba de </w:t>
            </w:r>
            <w:r w:rsidRPr="00121546">
              <w:rPr>
                <w:rFonts w:cs="Arial"/>
                <w:color w:val="000000"/>
                <w:szCs w:val="24"/>
              </w:rPr>
              <w:t xml:space="preserve">Teoría UD  Nº </w:t>
            </w:r>
            <w:r>
              <w:rPr>
                <w:rFonts w:cs="Arial"/>
                <w:color w:val="000000"/>
                <w:szCs w:val="24"/>
              </w:rPr>
              <w:t>5 - 6</w:t>
            </w:r>
          </w:p>
        </w:tc>
        <w:tc>
          <w:tcPr>
            <w:tcW w:w="4111" w:type="dxa"/>
          </w:tcPr>
          <w:p w:rsidR="00324CAD" w:rsidRPr="00121546" w:rsidRDefault="00324CAD" w:rsidP="00324CAD">
            <w:pPr>
              <w:suppressAutoHyphens/>
              <w:ind w:firstLine="32"/>
              <w:rPr>
                <w:rFonts w:cs="Arial"/>
                <w:color w:val="000000"/>
                <w:szCs w:val="24"/>
              </w:rPr>
            </w:pPr>
            <w:r w:rsidRPr="00121546">
              <w:rPr>
                <w:rFonts w:cs="Arial"/>
                <w:color w:val="000000"/>
                <w:szCs w:val="24"/>
              </w:rPr>
              <w:t>2ª Prueba</w:t>
            </w:r>
            <w:r>
              <w:rPr>
                <w:rFonts w:cs="Arial"/>
                <w:color w:val="000000"/>
                <w:szCs w:val="24"/>
              </w:rPr>
              <w:t xml:space="preserve"> práctica</w:t>
            </w:r>
            <w:r w:rsidRPr="00121546">
              <w:rPr>
                <w:rFonts w:cs="Arial"/>
                <w:color w:val="000000"/>
                <w:szCs w:val="24"/>
              </w:rPr>
              <w:t xml:space="preserve">: </w:t>
            </w:r>
            <w:r>
              <w:rPr>
                <w:rFonts w:cs="Arial"/>
                <w:color w:val="000000"/>
                <w:szCs w:val="24"/>
              </w:rPr>
              <w:t>UD Nº 5</w:t>
            </w:r>
            <w:r w:rsidRPr="00121546">
              <w:rPr>
                <w:rFonts w:cs="Arial"/>
                <w:color w:val="000000"/>
                <w:szCs w:val="24"/>
              </w:rPr>
              <w:t xml:space="preserve"> y </w:t>
            </w:r>
            <w:r>
              <w:rPr>
                <w:rFonts w:cs="Arial"/>
                <w:color w:val="000000"/>
                <w:szCs w:val="24"/>
              </w:rPr>
              <w:t>6</w:t>
            </w:r>
          </w:p>
        </w:tc>
      </w:tr>
      <w:tr w:rsidR="00324CAD" w:rsidRPr="00121546" w:rsidTr="00A135C6">
        <w:trPr>
          <w:jc w:val="center"/>
        </w:trPr>
        <w:tc>
          <w:tcPr>
            <w:tcW w:w="4673" w:type="dxa"/>
          </w:tcPr>
          <w:p w:rsidR="00324CAD" w:rsidRPr="00121546" w:rsidRDefault="00324CAD" w:rsidP="00A135C6">
            <w:pPr>
              <w:suppressAutoHyphens/>
              <w:ind w:firstLine="175"/>
              <w:jc w:val="left"/>
              <w:rPr>
                <w:rFonts w:cs="Arial"/>
                <w:color w:val="000000"/>
                <w:szCs w:val="24"/>
              </w:rPr>
            </w:pPr>
            <w:r>
              <w:rPr>
                <w:rFonts w:cs="Arial"/>
                <w:color w:val="000000"/>
                <w:szCs w:val="24"/>
              </w:rPr>
              <w:t>- Tipo Test</w:t>
            </w:r>
            <w:r w:rsidRPr="00121546">
              <w:rPr>
                <w:rFonts w:cs="Arial"/>
                <w:color w:val="000000"/>
                <w:szCs w:val="24"/>
              </w:rPr>
              <w:t>:</w:t>
            </w:r>
            <w:r>
              <w:rPr>
                <w:rFonts w:cs="Arial"/>
                <w:color w:val="000000"/>
                <w:szCs w:val="24"/>
              </w:rPr>
              <w:t xml:space="preserve">                       35</w:t>
            </w:r>
            <w:r w:rsidRPr="00121546">
              <w:rPr>
                <w:rFonts w:cs="Arial"/>
                <w:color w:val="000000"/>
                <w:szCs w:val="24"/>
              </w:rPr>
              <w:t xml:space="preserve"> %  = N</w:t>
            </w:r>
            <w:r w:rsidR="00A135C6">
              <w:rPr>
                <w:rFonts w:cs="Arial"/>
                <w:color w:val="000000"/>
                <w:szCs w:val="24"/>
              </w:rPr>
              <w:t>1</w:t>
            </w:r>
          </w:p>
        </w:tc>
        <w:tc>
          <w:tcPr>
            <w:tcW w:w="4111" w:type="dxa"/>
          </w:tcPr>
          <w:p w:rsidR="00324CAD" w:rsidRPr="00121546" w:rsidRDefault="00324CAD" w:rsidP="00324CAD">
            <w:pPr>
              <w:suppressAutoHyphens/>
              <w:rPr>
                <w:rFonts w:cs="Arial"/>
                <w:color w:val="000000"/>
                <w:szCs w:val="24"/>
              </w:rPr>
            </w:pPr>
            <w:r w:rsidRPr="00121546">
              <w:rPr>
                <w:rFonts w:cs="Arial"/>
                <w:color w:val="000000"/>
                <w:szCs w:val="24"/>
              </w:rPr>
              <w:t>N</w:t>
            </w:r>
            <w:r w:rsidR="00A135C6">
              <w:rPr>
                <w:rFonts w:cs="Arial"/>
                <w:color w:val="000000"/>
                <w:szCs w:val="24"/>
              </w:rPr>
              <w:t>2</w:t>
            </w:r>
            <w:r w:rsidRPr="00121546">
              <w:rPr>
                <w:rFonts w:cs="Arial"/>
                <w:color w:val="000000"/>
                <w:szCs w:val="24"/>
              </w:rPr>
              <w:t xml:space="preserve"> &gt;= 45 %</w:t>
            </w:r>
          </w:p>
        </w:tc>
      </w:tr>
      <w:tr w:rsidR="00324CAD" w:rsidRPr="00121546" w:rsidTr="00A135C6">
        <w:trPr>
          <w:trHeight w:val="165"/>
          <w:jc w:val="center"/>
        </w:trPr>
        <w:tc>
          <w:tcPr>
            <w:tcW w:w="4673" w:type="dxa"/>
          </w:tcPr>
          <w:p w:rsidR="00324CAD" w:rsidRPr="00324CAD" w:rsidRDefault="00324CAD" w:rsidP="00324CAD">
            <w:pPr>
              <w:suppressAutoHyphens/>
              <w:ind w:firstLine="175"/>
              <w:rPr>
                <w:rFonts w:cs="Arial"/>
                <w:color w:val="000000"/>
                <w:sz w:val="18"/>
                <w:szCs w:val="24"/>
              </w:rPr>
            </w:pPr>
          </w:p>
        </w:tc>
        <w:tc>
          <w:tcPr>
            <w:tcW w:w="4111" w:type="dxa"/>
          </w:tcPr>
          <w:p w:rsidR="00324CAD" w:rsidRPr="00324CAD" w:rsidRDefault="00324CAD" w:rsidP="00324CAD">
            <w:pPr>
              <w:suppressAutoHyphens/>
              <w:rPr>
                <w:rFonts w:cs="Arial"/>
                <w:color w:val="000000"/>
                <w:sz w:val="18"/>
                <w:szCs w:val="24"/>
              </w:rPr>
            </w:pPr>
          </w:p>
        </w:tc>
      </w:tr>
      <w:tr w:rsidR="00BA2B00" w:rsidRPr="00121546" w:rsidTr="00A135C6">
        <w:trPr>
          <w:jc w:val="center"/>
        </w:trPr>
        <w:tc>
          <w:tcPr>
            <w:tcW w:w="4673" w:type="dxa"/>
          </w:tcPr>
          <w:p w:rsidR="00BA2B00" w:rsidRPr="00121546" w:rsidRDefault="00BA2B00" w:rsidP="00BA2B00">
            <w:pPr>
              <w:suppressAutoHyphens/>
              <w:ind w:firstLine="175"/>
              <w:jc w:val="left"/>
              <w:rPr>
                <w:rFonts w:cs="Arial"/>
                <w:color w:val="000000"/>
                <w:szCs w:val="24"/>
              </w:rPr>
            </w:pPr>
            <w:r>
              <w:rPr>
                <w:rFonts w:cs="Arial"/>
                <w:color w:val="000000"/>
                <w:szCs w:val="24"/>
              </w:rPr>
              <w:t xml:space="preserve">* 3ª Prueba de </w:t>
            </w:r>
            <w:r w:rsidRPr="00121546">
              <w:rPr>
                <w:rFonts w:cs="Arial"/>
                <w:color w:val="000000"/>
                <w:szCs w:val="24"/>
              </w:rPr>
              <w:t xml:space="preserve">Teoría UD  Nº </w:t>
            </w:r>
            <w:r>
              <w:rPr>
                <w:rFonts w:cs="Arial"/>
                <w:color w:val="000000"/>
                <w:szCs w:val="24"/>
              </w:rPr>
              <w:t>6 – 7 - 8</w:t>
            </w:r>
          </w:p>
        </w:tc>
        <w:tc>
          <w:tcPr>
            <w:tcW w:w="4111" w:type="dxa"/>
          </w:tcPr>
          <w:p w:rsidR="00BA2B00" w:rsidRPr="00121546" w:rsidRDefault="00BA2B00" w:rsidP="00BA2B00">
            <w:pPr>
              <w:suppressAutoHyphens/>
              <w:ind w:firstLine="32"/>
              <w:rPr>
                <w:rFonts w:cs="Arial"/>
                <w:color w:val="000000"/>
                <w:szCs w:val="24"/>
              </w:rPr>
            </w:pPr>
            <w:r>
              <w:rPr>
                <w:rFonts w:cs="Arial"/>
                <w:color w:val="000000"/>
                <w:szCs w:val="24"/>
              </w:rPr>
              <w:t>4</w:t>
            </w:r>
            <w:r w:rsidRPr="00121546">
              <w:rPr>
                <w:rFonts w:cs="Arial"/>
                <w:color w:val="000000"/>
                <w:szCs w:val="24"/>
              </w:rPr>
              <w:t>ª Prueba</w:t>
            </w:r>
            <w:r>
              <w:rPr>
                <w:rFonts w:cs="Arial"/>
                <w:color w:val="000000"/>
                <w:szCs w:val="24"/>
              </w:rPr>
              <w:t xml:space="preserve"> práctica</w:t>
            </w:r>
            <w:r w:rsidRPr="00121546">
              <w:rPr>
                <w:rFonts w:cs="Arial"/>
                <w:color w:val="000000"/>
                <w:szCs w:val="24"/>
              </w:rPr>
              <w:t xml:space="preserve">: </w:t>
            </w:r>
            <w:r>
              <w:rPr>
                <w:rFonts w:cs="Arial"/>
                <w:color w:val="000000"/>
                <w:szCs w:val="24"/>
              </w:rPr>
              <w:t xml:space="preserve">UD Nº </w:t>
            </w:r>
            <w:r w:rsidR="00A135C6">
              <w:rPr>
                <w:rFonts w:cs="Arial"/>
                <w:color w:val="000000"/>
                <w:szCs w:val="24"/>
              </w:rPr>
              <w:t>6 – 7 - 8</w:t>
            </w:r>
          </w:p>
        </w:tc>
      </w:tr>
      <w:tr w:rsidR="00BA2B00" w:rsidRPr="00121546" w:rsidTr="00A135C6">
        <w:trPr>
          <w:jc w:val="center"/>
        </w:trPr>
        <w:tc>
          <w:tcPr>
            <w:tcW w:w="4673" w:type="dxa"/>
          </w:tcPr>
          <w:p w:rsidR="00BA2B00" w:rsidRPr="00121546" w:rsidRDefault="00BA2B00" w:rsidP="00BA2B00">
            <w:pPr>
              <w:suppressAutoHyphens/>
              <w:ind w:firstLine="175"/>
              <w:jc w:val="left"/>
              <w:rPr>
                <w:rFonts w:cs="Arial"/>
                <w:color w:val="000000"/>
                <w:szCs w:val="24"/>
              </w:rPr>
            </w:pPr>
            <w:r>
              <w:rPr>
                <w:rFonts w:cs="Arial"/>
                <w:color w:val="000000"/>
                <w:szCs w:val="24"/>
              </w:rPr>
              <w:t>- Tipo Test</w:t>
            </w:r>
            <w:r w:rsidR="00A135C6">
              <w:rPr>
                <w:rFonts w:cs="Arial"/>
                <w:color w:val="000000"/>
                <w:szCs w:val="24"/>
              </w:rPr>
              <w:t xml:space="preserve"> y algunas preguntas cortas</w:t>
            </w:r>
            <w:r w:rsidRPr="00121546">
              <w:rPr>
                <w:rFonts w:cs="Arial"/>
                <w:color w:val="000000"/>
                <w:szCs w:val="24"/>
              </w:rPr>
              <w:t>:</w:t>
            </w:r>
            <w:r>
              <w:rPr>
                <w:rFonts w:cs="Arial"/>
                <w:color w:val="000000"/>
                <w:szCs w:val="24"/>
              </w:rPr>
              <w:t xml:space="preserve">                       35</w:t>
            </w:r>
            <w:r w:rsidRPr="00121546">
              <w:rPr>
                <w:rFonts w:cs="Arial"/>
                <w:color w:val="000000"/>
                <w:szCs w:val="24"/>
              </w:rPr>
              <w:t xml:space="preserve"> %  = N</w:t>
            </w:r>
            <w:r w:rsidR="00A135C6">
              <w:rPr>
                <w:rFonts w:cs="Arial"/>
                <w:color w:val="000000"/>
                <w:szCs w:val="24"/>
              </w:rPr>
              <w:t>3</w:t>
            </w:r>
          </w:p>
        </w:tc>
        <w:tc>
          <w:tcPr>
            <w:tcW w:w="4111" w:type="dxa"/>
          </w:tcPr>
          <w:p w:rsidR="00BA2B00" w:rsidRPr="00121546" w:rsidRDefault="00BA2B00" w:rsidP="00BA2B00">
            <w:pPr>
              <w:suppressAutoHyphens/>
              <w:rPr>
                <w:rFonts w:cs="Arial"/>
                <w:color w:val="000000"/>
                <w:szCs w:val="24"/>
              </w:rPr>
            </w:pPr>
            <w:r w:rsidRPr="00121546">
              <w:rPr>
                <w:rFonts w:cs="Arial"/>
                <w:color w:val="000000"/>
                <w:szCs w:val="24"/>
              </w:rPr>
              <w:t>N</w:t>
            </w:r>
            <w:r>
              <w:rPr>
                <w:rFonts w:cs="Arial"/>
                <w:color w:val="000000"/>
                <w:szCs w:val="24"/>
              </w:rPr>
              <w:t>4</w:t>
            </w:r>
            <w:r w:rsidRPr="00121546">
              <w:rPr>
                <w:rFonts w:cs="Arial"/>
                <w:color w:val="000000"/>
                <w:szCs w:val="24"/>
              </w:rPr>
              <w:t xml:space="preserve"> &gt;= 45 %</w:t>
            </w:r>
          </w:p>
        </w:tc>
      </w:tr>
      <w:tr w:rsidR="00BA2B00" w:rsidRPr="00121546" w:rsidTr="00A135C6">
        <w:trPr>
          <w:jc w:val="center"/>
        </w:trPr>
        <w:tc>
          <w:tcPr>
            <w:tcW w:w="4673" w:type="dxa"/>
          </w:tcPr>
          <w:p w:rsidR="00BA2B00" w:rsidRPr="00A135C6" w:rsidRDefault="00BA2B00" w:rsidP="00BA2B00">
            <w:pPr>
              <w:suppressAutoHyphens/>
              <w:ind w:firstLine="175"/>
              <w:jc w:val="center"/>
              <w:rPr>
                <w:rFonts w:cs="Arial"/>
                <w:color w:val="000000"/>
                <w:sz w:val="18"/>
                <w:szCs w:val="24"/>
              </w:rPr>
            </w:pPr>
          </w:p>
        </w:tc>
        <w:tc>
          <w:tcPr>
            <w:tcW w:w="4111" w:type="dxa"/>
          </w:tcPr>
          <w:p w:rsidR="00BA2B00" w:rsidRPr="00A135C6" w:rsidRDefault="00BA2B00" w:rsidP="00BA2B00">
            <w:pPr>
              <w:suppressAutoHyphens/>
              <w:rPr>
                <w:rFonts w:cs="Arial"/>
                <w:color w:val="000000"/>
                <w:sz w:val="18"/>
                <w:szCs w:val="24"/>
              </w:rPr>
            </w:pPr>
          </w:p>
        </w:tc>
      </w:tr>
      <w:tr w:rsidR="00A135C6" w:rsidRPr="00121546" w:rsidTr="006F0706">
        <w:trPr>
          <w:jc w:val="center"/>
        </w:trPr>
        <w:tc>
          <w:tcPr>
            <w:tcW w:w="8784" w:type="dxa"/>
            <w:gridSpan w:val="2"/>
          </w:tcPr>
          <w:p w:rsidR="00A135C6" w:rsidRPr="00121546" w:rsidRDefault="00A135C6" w:rsidP="00A135C6">
            <w:pPr>
              <w:suppressAutoHyphens/>
              <w:rPr>
                <w:rFonts w:cs="Arial"/>
                <w:color w:val="000000"/>
                <w:szCs w:val="24"/>
              </w:rPr>
            </w:pPr>
            <w:r w:rsidRPr="00A135C6">
              <w:rPr>
                <w:rFonts w:cs="Arial"/>
                <w:color w:val="000000"/>
                <w:szCs w:val="24"/>
              </w:rPr>
              <w:t xml:space="preserve">TOTAL NOTA PRUEBAS = </w:t>
            </w:r>
            <w:r>
              <w:rPr>
                <w:rFonts w:cs="Arial"/>
                <w:color w:val="000000"/>
                <w:szCs w:val="24"/>
              </w:rPr>
              <w:t>Promedio</w:t>
            </w:r>
            <w:r w:rsidRPr="00A135C6">
              <w:rPr>
                <w:rFonts w:cs="Arial"/>
                <w:color w:val="000000"/>
                <w:szCs w:val="24"/>
              </w:rPr>
              <w:t>(</w:t>
            </w:r>
            <w:r>
              <w:rPr>
                <w:rFonts w:cs="Arial"/>
                <w:color w:val="000000"/>
                <w:szCs w:val="24"/>
              </w:rPr>
              <w:t>N1 +</w:t>
            </w:r>
            <w:r w:rsidRPr="00A135C6">
              <w:rPr>
                <w:rFonts w:cs="Arial"/>
                <w:color w:val="000000"/>
                <w:szCs w:val="24"/>
              </w:rPr>
              <w:t xml:space="preserve"> N</w:t>
            </w:r>
            <w:r>
              <w:rPr>
                <w:rFonts w:cs="Arial"/>
                <w:color w:val="000000"/>
                <w:szCs w:val="24"/>
              </w:rPr>
              <w:t>2)</w:t>
            </w:r>
            <w:r w:rsidRPr="00A135C6">
              <w:rPr>
                <w:rFonts w:cs="Arial"/>
                <w:color w:val="000000"/>
                <w:szCs w:val="24"/>
              </w:rPr>
              <w:t xml:space="preserve"> x</w:t>
            </w:r>
            <w:r>
              <w:rPr>
                <w:rFonts w:cs="Arial"/>
                <w:color w:val="000000"/>
                <w:szCs w:val="24"/>
              </w:rPr>
              <w:t xml:space="preserve"> </w:t>
            </w:r>
            <w:r w:rsidRPr="00A135C6">
              <w:rPr>
                <w:rFonts w:cs="Arial"/>
                <w:color w:val="000000"/>
                <w:szCs w:val="24"/>
              </w:rPr>
              <w:t xml:space="preserve">35 % </w:t>
            </w:r>
            <w:r>
              <w:rPr>
                <w:rFonts w:cs="Arial"/>
                <w:color w:val="000000"/>
                <w:szCs w:val="24"/>
              </w:rPr>
              <w:t>x 90</w:t>
            </w:r>
            <w:r w:rsidRPr="00A135C6">
              <w:rPr>
                <w:rFonts w:cs="Arial"/>
                <w:color w:val="000000"/>
                <w:szCs w:val="24"/>
              </w:rPr>
              <w:t xml:space="preserve"> %+ Promedio(N</w:t>
            </w:r>
            <w:r>
              <w:rPr>
                <w:rFonts w:cs="Arial"/>
                <w:color w:val="000000"/>
                <w:szCs w:val="24"/>
              </w:rPr>
              <w:t>2</w:t>
            </w:r>
            <w:r w:rsidRPr="00A135C6">
              <w:rPr>
                <w:rFonts w:cs="Arial"/>
                <w:color w:val="000000"/>
                <w:szCs w:val="24"/>
              </w:rPr>
              <w:t xml:space="preserve"> + N</w:t>
            </w:r>
            <w:r>
              <w:rPr>
                <w:rFonts w:cs="Arial"/>
                <w:color w:val="000000"/>
                <w:szCs w:val="24"/>
              </w:rPr>
              <w:t>4) x 65 % x 90</w:t>
            </w:r>
            <w:r w:rsidRPr="00A135C6">
              <w:rPr>
                <w:rFonts w:cs="Arial"/>
                <w:color w:val="000000"/>
                <w:szCs w:val="24"/>
              </w:rPr>
              <w:t xml:space="preserve"> %</w:t>
            </w:r>
          </w:p>
        </w:tc>
      </w:tr>
    </w:tbl>
    <w:p w:rsidR="00FC0137" w:rsidRDefault="00FC0137" w:rsidP="00FC54F8">
      <w:pPr>
        <w:spacing w:after="120"/>
        <w:jc w:val="both"/>
        <w:rPr>
          <w:rFonts w:cs="Arial"/>
          <w:b/>
          <w:szCs w:val="24"/>
        </w:rPr>
      </w:pPr>
    </w:p>
    <w:p w:rsidR="006943C7" w:rsidRPr="00121546" w:rsidRDefault="006943C7" w:rsidP="006943C7">
      <w:pPr>
        <w:suppressAutoHyphens/>
        <w:ind w:firstLine="709"/>
        <w:jc w:val="both"/>
        <w:rPr>
          <w:rFonts w:cs="Arial"/>
          <w:color w:val="000000"/>
          <w:szCs w:val="24"/>
        </w:rPr>
      </w:pPr>
      <w:r w:rsidRPr="00121546">
        <w:rPr>
          <w:rFonts w:cs="Arial"/>
          <w:b/>
          <w:color w:val="000000"/>
          <w:szCs w:val="24"/>
        </w:rPr>
        <w:lastRenderedPageBreak/>
        <w:t>2)</w:t>
      </w:r>
      <w:r w:rsidRPr="00121546">
        <w:rPr>
          <w:rFonts w:cs="Arial"/>
          <w:color w:val="000000"/>
          <w:szCs w:val="24"/>
        </w:rPr>
        <w:t xml:space="preserve"> </w:t>
      </w:r>
      <w:r w:rsidRPr="00121546">
        <w:rPr>
          <w:rFonts w:cs="Arial"/>
          <w:b/>
          <w:i/>
          <w:color w:val="000000"/>
          <w:szCs w:val="24"/>
        </w:rPr>
        <w:t>La segunda prueba de control</w:t>
      </w:r>
      <w:r w:rsidRPr="00121546">
        <w:rPr>
          <w:rFonts w:cs="Arial"/>
          <w:color w:val="000000"/>
          <w:szCs w:val="24"/>
        </w:rPr>
        <w:t xml:space="preserve">, es de contabilidad práctica, </w:t>
      </w:r>
      <w:r>
        <w:rPr>
          <w:rFonts w:cs="Arial"/>
          <w:color w:val="000000"/>
          <w:szCs w:val="24"/>
        </w:rPr>
        <w:t xml:space="preserve">2ª prueba de control de las UD </w:t>
      </w:r>
      <w:r w:rsidR="00343BFC">
        <w:rPr>
          <w:rFonts w:cs="Arial"/>
          <w:color w:val="000000"/>
          <w:szCs w:val="24"/>
        </w:rPr>
        <w:t>5</w:t>
      </w:r>
      <w:r>
        <w:rPr>
          <w:rFonts w:cs="Arial"/>
          <w:color w:val="000000"/>
          <w:szCs w:val="24"/>
        </w:rPr>
        <w:t xml:space="preserve"> – </w:t>
      </w:r>
      <w:r w:rsidR="00343BFC">
        <w:rPr>
          <w:rFonts w:cs="Arial"/>
          <w:color w:val="000000"/>
          <w:szCs w:val="24"/>
        </w:rPr>
        <w:t>6 y otra 4ª prueba de las UD Nº 7</w:t>
      </w:r>
      <w:r>
        <w:rPr>
          <w:rFonts w:cs="Arial"/>
          <w:color w:val="000000"/>
          <w:szCs w:val="24"/>
        </w:rPr>
        <w:t xml:space="preserve"> – </w:t>
      </w:r>
      <w:r w:rsidR="00343BFC">
        <w:rPr>
          <w:rFonts w:cs="Arial"/>
          <w:color w:val="000000"/>
          <w:szCs w:val="24"/>
        </w:rPr>
        <w:t>8</w:t>
      </w:r>
      <w:r>
        <w:rPr>
          <w:rFonts w:cs="Arial"/>
          <w:color w:val="000000"/>
          <w:szCs w:val="24"/>
        </w:rPr>
        <w:t>, tratándose</w:t>
      </w:r>
      <w:r w:rsidRPr="00121546">
        <w:rPr>
          <w:rFonts w:cs="Arial"/>
          <w:color w:val="000000"/>
          <w:szCs w:val="24"/>
        </w:rPr>
        <w:t xml:space="preserve"> el enunciado de hechos contables sucedidos en la actividad empresarial de diferentes tipos, empresa comercial o de servicios, a veces, actúan como sociedades mercantiles y otras como profesionales, dados de alta en el Impuesto de Actividades Económicas y en el régimen especial de Autónomos. Se indicará en cada prueba la puntuación que se asignará a los apartados solicitados y a los asientos contables que se ejecutarán en el rayado dispuesto al efecto del libro Diario</w:t>
      </w:r>
      <w:r>
        <w:rPr>
          <w:rFonts w:cs="Arial"/>
          <w:color w:val="000000"/>
          <w:szCs w:val="24"/>
        </w:rPr>
        <w:t xml:space="preserve"> (Regularización y cierre), del </w:t>
      </w:r>
      <w:r w:rsidRPr="00121546">
        <w:rPr>
          <w:rFonts w:cs="Arial"/>
          <w:color w:val="000000"/>
          <w:szCs w:val="24"/>
        </w:rPr>
        <w:t>libro</w:t>
      </w:r>
      <w:r>
        <w:rPr>
          <w:rFonts w:cs="Arial"/>
          <w:color w:val="000000"/>
          <w:szCs w:val="24"/>
        </w:rPr>
        <w:t xml:space="preserve"> </w:t>
      </w:r>
      <w:r w:rsidRPr="00121546">
        <w:rPr>
          <w:rFonts w:cs="Arial"/>
          <w:color w:val="000000"/>
          <w:szCs w:val="24"/>
        </w:rPr>
        <w:t>Mayor, d</w:t>
      </w:r>
      <w:r>
        <w:rPr>
          <w:rFonts w:cs="Arial"/>
          <w:color w:val="000000"/>
          <w:szCs w:val="24"/>
        </w:rPr>
        <w:t xml:space="preserve">el </w:t>
      </w:r>
      <w:r w:rsidRPr="00121546">
        <w:rPr>
          <w:rFonts w:cs="Arial"/>
          <w:color w:val="000000"/>
          <w:szCs w:val="24"/>
        </w:rPr>
        <w:t>libro</w:t>
      </w:r>
      <w:r>
        <w:rPr>
          <w:rFonts w:cs="Arial"/>
          <w:color w:val="000000"/>
          <w:szCs w:val="24"/>
        </w:rPr>
        <w:t xml:space="preserve"> de </w:t>
      </w:r>
      <w:r w:rsidRPr="00121546">
        <w:rPr>
          <w:rFonts w:cs="Arial"/>
          <w:color w:val="000000"/>
          <w:szCs w:val="24"/>
        </w:rPr>
        <w:t>Inventarios y Balances.</w:t>
      </w:r>
    </w:p>
    <w:p w:rsidR="006943C7" w:rsidRPr="00121546" w:rsidRDefault="006943C7" w:rsidP="006943C7">
      <w:pPr>
        <w:suppressAutoHyphens/>
        <w:ind w:firstLine="709"/>
        <w:jc w:val="both"/>
        <w:rPr>
          <w:rFonts w:cs="Arial"/>
          <w:color w:val="000000"/>
          <w:szCs w:val="24"/>
        </w:rPr>
      </w:pPr>
      <w:r w:rsidRPr="00121546">
        <w:rPr>
          <w:rFonts w:cs="Arial"/>
          <w:color w:val="000000"/>
          <w:szCs w:val="24"/>
        </w:rPr>
        <w:t>Es necesario obtener una nota igual o superior a 4,5 puntos para poder hacer media ponderada con las restantes pruebas. Esta prueba de c</w:t>
      </w:r>
      <w:r>
        <w:rPr>
          <w:rFonts w:cs="Arial"/>
          <w:color w:val="000000"/>
          <w:szCs w:val="24"/>
        </w:rPr>
        <w:t>ontrol supone el 7</w:t>
      </w:r>
      <w:r w:rsidRPr="00121546">
        <w:rPr>
          <w:rFonts w:cs="Arial"/>
          <w:color w:val="000000"/>
          <w:szCs w:val="24"/>
        </w:rPr>
        <w:t>5 % (la primera prueba de co</w:t>
      </w:r>
      <w:r>
        <w:rPr>
          <w:rFonts w:cs="Arial"/>
          <w:color w:val="000000"/>
          <w:szCs w:val="24"/>
        </w:rPr>
        <w:t>ntrol supone el 25 %, que es de teoría) sobre el 90 % del total de la evaluación global.</w:t>
      </w:r>
    </w:p>
    <w:p w:rsidR="006943C7" w:rsidRDefault="00343BFC" w:rsidP="006943C7">
      <w:pPr>
        <w:suppressAutoHyphens/>
        <w:ind w:firstLine="709"/>
        <w:jc w:val="both"/>
        <w:rPr>
          <w:rFonts w:cs="Arial"/>
          <w:color w:val="000000"/>
          <w:szCs w:val="24"/>
        </w:rPr>
      </w:pPr>
      <w:r>
        <w:rPr>
          <w:rFonts w:cs="Arial"/>
          <w:color w:val="000000"/>
          <w:szCs w:val="24"/>
        </w:rPr>
        <w:t>Las UD Nº 9, 10 y apéndice, son unidades complementarias que se van desarrollando a lo largo de</w:t>
      </w:r>
      <w:r w:rsidR="00AD6D5A">
        <w:rPr>
          <w:rFonts w:cs="Arial"/>
          <w:color w:val="000000"/>
          <w:szCs w:val="24"/>
        </w:rPr>
        <w:t xml:space="preserve"> las dos evaluaciones parciales, al inicio de la primera evaluación se estudiarán algunos asientos y cálculos adaptados al nivel que se ha impartido de la UD Nº 9; al final de la primera evaluación parcial y otros períodos de la segunda evaluación</w:t>
      </w:r>
      <w:bookmarkStart w:id="0" w:name="_GoBack"/>
      <w:bookmarkEnd w:id="0"/>
      <w:r w:rsidR="00AD6D5A">
        <w:rPr>
          <w:rFonts w:cs="Arial"/>
          <w:color w:val="000000"/>
          <w:szCs w:val="24"/>
        </w:rPr>
        <w:t>, se utilizará el programa informático para realizar asientos contables con dichas aplicaciones informáticas. Y por último está el apéndice que es un supuesto resumen que se desarrolla al final de la segunda evaluación parcial.</w:t>
      </w:r>
    </w:p>
    <w:p w:rsidR="00AD6D5A" w:rsidRDefault="00AD6D5A" w:rsidP="006943C7">
      <w:pPr>
        <w:suppressAutoHyphens/>
        <w:ind w:firstLine="709"/>
        <w:jc w:val="both"/>
        <w:rPr>
          <w:rFonts w:cs="Arial"/>
          <w:color w:val="000000"/>
          <w:szCs w:val="24"/>
        </w:rPr>
      </w:pPr>
    </w:p>
    <w:p w:rsidR="006943C7" w:rsidRDefault="006943C7" w:rsidP="006943C7">
      <w:pPr>
        <w:suppressAutoHyphens/>
        <w:ind w:firstLine="709"/>
        <w:jc w:val="both"/>
        <w:rPr>
          <w:rFonts w:cs="Arial"/>
          <w:szCs w:val="24"/>
        </w:rPr>
      </w:pPr>
      <w:r>
        <w:rPr>
          <w:rFonts w:cs="Arial"/>
          <w:color w:val="000000"/>
          <w:szCs w:val="24"/>
        </w:rPr>
        <w:t xml:space="preserve">Asimismo, el </w:t>
      </w:r>
      <w:r w:rsidRPr="00E5310E">
        <w:rPr>
          <w:rFonts w:cs="Arial"/>
          <w:b/>
          <w:color w:val="000000"/>
          <w:szCs w:val="24"/>
        </w:rPr>
        <w:t>segundo aspecto de la evaluación</w:t>
      </w:r>
      <w:r>
        <w:rPr>
          <w:rFonts w:cs="Arial"/>
          <w:color w:val="000000"/>
          <w:szCs w:val="24"/>
        </w:rPr>
        <w:t>, se valor</w:t>
      </w:r>
      <w:r w:rsidRPr="00C95D46">
        <w:rPr>
          <w:rFonts w:cs="Arial"/>
          <w:color w:val="000000"/>
          <w:szCs w:val="24"/>
        </w:rPr>
        <w:t>ará</w:t>
      </w:r>
      <w:r>
        <w:rPr>
          <w:rFonts w:cs="Arial"/>
          <w:color w:val="000000"/>
          <w:szCs w:val="24"/>
        </w:rPr>
        <w:t xml:space="preserve">n </w:t>
      </w:r>
      <w:r w:rsidRPr="00F65D6B">
        <w:rPr>
          <w:rFonts w:cs="Arial"/>
          <w:b/>
          <w:color w:val="000000"/>
          <w:szCs w:val="24"/>
        </w:rPr>
        <w:t>los procedimientos</w:t>
      </w:r>
      <w:r>
        <w:rPr>
          <w:rFonts w:cs="Arial"/>
          <w:color w:val="000000"/>
          <w:szCs w:val="24"/>
        </w:rPr>
        <w:t xml:space="preserve"> seguidos por el alumnado en clase, formado por las </w:t>
      </w:r>
      <w:r w:rsidRPr="00C95D46">
        <w:rPr>
          <w:rFonts w:cs="Arial"/>
          <w:szCs w:val="24"/>
          <w:lang w:val="es-ES_tradnl"/>
        </w:rPr>
        <w:t>actividades de enseñanza-aprendizaje</w:t>
      </w:r>
      <w:r>
        <w:rPr>
          <w:rFonts w:cs="Arial"/>
          <w:color w:val="000000"/>
          <w:szCs w:val="24"/>
        </w:rPr>
        <w:t>, tanto orales como escritas,</w:t>
      </w:r>
      <w:r w:rsidRPr="00C95D46">
        <w:rPr>
          <w:rFonts w:cs="Arial"/>
          <w:szCs w:val="24"/>
          <w:lang w:val="es-ES_tradnl"/>
        </w:rPr>
        <w:t xml:space="preserve"> propuestas en cada unidad didáctica</w:t>
      </w:r>
      <w:r>
        <w:rPr>
          <w:rFonts w:cs="Arial"/>
          <w:szCs w:val="24"/>
          <w:lang w:val="es-ES_tradnl"/>
        </w:rPr>
        <w:t>; éstas</w:t>
      </w:r>
      <w:r>
        <w:rPr>
          <w:rFonts w:cs="Arial"/>
          <w:color w:val="000000"/>
          <w:szCs w:val="24"/>
        </w:rPr>
        <w:t xml:space="preserve"> van acompañadas de</w:t>
      </w:r>
      <w:r w:rsidRPr="00C95D46">
        <w:rPr>
          <w:rFonts w:cs="Arial"/>
          <w:szCs w:val="24"/>
          <w:lang w:val="es-ES_tradnl"/>
        </w:rPr>
        <w:t xml:space="preserve"> supuestos </w:t>
      </w:r>
      <w:r>
        <w:rPr>
          <w:rFonts w:cs="Arial"/>
          <w:color w:val="000000"/>
          <w:szCs w:val="24"/>
        </w:rPr>
        <w:t>prácticos</w:t>
      </w:r>
      <w:r w:rsidRPr="00C95D46">
        <w:rPr>
          <w:rFonts w:cs="Arial"/>
          <w:szCs w:val="24"/>
          <w:lang w:val="es-ES_tradnl"/>
        </w:rPr>
        <w:t xml:space="preserve"> contables</w:t>
      </w:r>
      <w:r>
        <w:rPr>
          <w:rFonts w:cs="Arial"/>
          <w:szCs w:val="24"/>
          <w:lang w:val="es-ES_tradnl"/>
        </w:rPr>
        <w:t xml:space="preserve"> planteadas </w:t>
      </w:r>
      <w:r>
        <w:rPr>
          <w:rFonts w:cs="Arial"/>
          <w:color w:val="000000"/>
          <w:szCs w:val="24"/>
        </w:rPr>
        <w:t>en las unidades didácticas para consolidar los objetivos y competencias básicas expresados en cada una de ellas. La nota estará formada, en primer lugar, si se hacen o no, en aula o fuera de ella cuando falte tiempo en la misma; en segundo lugar, por la decisión de participar o no, y el grado de resolución más o menos correcto, siguiendo las instrucciones indicadas en cada una de ellas y su posterior corrección en la pizarra u ordenador según proceda.</w:t>
      </w:r>
      <w:r w:rsidRPr="00F65D6B">
        <w:rPr>
          <w:rFonts w:cs="Arial"/>
          <w:szCs w:val="24"/>
        </w:rPr>
        <w:t xml:space="preserve"> </w:t>
      </w:r>
      <w:r>
        <w:rPr>
          <w:rFonts w:cs="Arial"/>
          <w:szCs w:val="24"/>
        </w:rPr>
        <w:t>También se valorará la forma de llevar los apuntes y resolución y corrección de errores de las actividades de enseñanza-aprendizaje en el cuaderno, hojas intercambiables, etc.</w:t>
      </w:r>
      <w:r w:rsidRPr="00DA17D7">
        <w:rPr>
          <w:rFonts w:cs="Arial"/>
          <w:szCs w:val="24"/>
        </w:rPr>
        <w:t xml:space="preserve"> </w:t>
      </w:r>
      <w:r>
        <w:rPr>
          <w:rFonts w:cs="Arial"/>
          <w:szCs w:val="24"/>
        </w:rPr>
        <w:t xml:space="preserve">La valoración de este aspecto, de procedimientos es de un </w:t>
      </w:r>
      <w:r>
        <w:rPr>
          <w:rFonts w:cs="Arial"/>
          <w:b/>
          <w:szCs w:val="24"/>
        </w:rPr>
        <w:t>7</w:t>
      </w:r>
      <w:r w:rsidRPr="00E5310E">
        <w:rPr>
          <w:rFonts w:cs="Arial"/>
          <w:b/>
          <w:szCs w:val="24"/>
        </w:rPr>
        <w:t xml:space="preserve"> %</w:t>
      </w:r>
      <w:r>
        <w:rPr>
          <w:rFonts w:cs="Arial"/>
          <w:szCs w:val="24"/>
        </w:rPr>
        <w:t>.</w:t>
      </w:r>
    </w:p>
    <w:p w:rsidR="006943C7" w:rsidRDefault="006943C7" w:rsidP="006943C7">
      <w:pPr>
        <w:suppressAutoHyphens/>
        <w:ind w:firstLine="709"/>
        <w:jc w:val="both"/>
        <w:rPr>
          <w:rFonts w:cs="Arial"/>
          <w:color w:val="000000"/>
          <w:szCs w:val="24"/>
        </w:rPr>
      </w:pPr>
    </w:p>
    <w:p w:rsidR="006943C7" w:rsidRDefault="006943C7" w:rsidP="006943C7">
      <w:pPr>
        <w:suppressAutoHyphens/>
        <w:ind w:firstLine="709"/>
        <w:jc w:val="both"/>
        <w:rPr>
          <w:rFonts w:cs="Arial"/>
          <w:szCs w:val="24"/>
        </w:rPr>
      </w:pPr>
      <w:r>
        <w:rPr>
          <w:rFonts w:cs="Arial"/>
          <w:szCs w:val="24"/>
        </w:rPr>
        <w:t xml:space="preserve">El </w:t>
      </w:r>
      <w:r w:rsidRPr="00E5310E">
        <w:rPr>
          <w:rFonts w:cs="Arial"/>
          <w:b/>
          <w:szCs w:val="24"/>
        </w:rPr>
        <w:t>tercer aspecto de evaluación es la observación directa</w:t>
      </w:r>
      <w:r>
        <w:rPr>
          <w:rFonts w:cs="Arial"/>
          <w:b/>
          <w:szCs w:val="24"/>
        </w:rPr>
        <w:t xml:space="preserve">, </w:t>
      </w:r>
      <w:r w:rsidRPr="00FC0137">
        <w:rPr>
          <w:rFonts w:cs="Arial"/>
          <w:szCs w:val="24"/>
        </w:rPr>
        <w:t>se valorarán</w:t>
      </w:r>
      <w:r>
        <w:rPr>
          <w:rFonts w:cs="Arial"/>
          <w:color w:val="0000FF"/>
          <w:szCs w:val="24"/>
        </w:rPr>
        <w:t xml:space="preserve"> </w:t>
      </w:r>
      <w:r w:rsidRPr="00FC0137">
        <w:rPr>
          <w:rFonts w:cs="Arial"/>
          <w:szCs w:val="24"/>
        </w:rPr>
        <w:t>resúmenes, esquemas</w:t>
      </w:r>
      <w:r>
        <w:rPr>
          <w:rFonts w:cs="Arial"/>
          <w:szCs w:val="24"/>
        </w:rPr>
        <w:t>, se</w:t>
      </w:r>
      <w:r w:rsidRPr="00FC0137">
        <w:rPr>
          <w:rFonts w:cs="Arial"/>
          <w:szCs w:val="24"/>
        </w:rPr>
        <w:t xml:space="preserve"> </w:t>
      </w:r>
      <w:r>
        <w:rPr>
          <w:rFonts w:cs="Arial"/>
          <w:szCs w:val="24"/>
        </w:rPr>
        <w:t xml:space="preserve">comprobará </w:t>
      </w:r>
      <w:r w:rsidRPr="00FC0137">
        <w:rPr>
          <w:rFonts w:cs="Arial"/>
          <w:szCs w:val="24"/>
        </w:rPr>
        <w:t xml:space="preserve">la existencia de un cuaderno o similar en el que se hacen actividades, supuestos prácticos, etc., y se corrigen en él todo lo impartido. </w:t>
      </w:r>
      <w:r>
        <w:rPr>
          <w:rFonts w:cs="Arial"/>
          <w:szCs w:val="24"/>
        </w:rPr>
        <w:t>Se puntuará el t</w:t>
      </w:r>
      <w:r w:rsidRPr="00FC0137">
        <w:rPr>
          <w:rFonts w:cs="Arial"/>
          <w:szCs w:val="24"/>
        </w:rPr>
        <w:t>rabajo individual en clase</w:t>
      </w:r>
      <w:r>
        <w:rPr>
          <w:rFonts w:cs="Arial"/>
          <w:szCs w:val="24"/>
        </w:rPr>
        <w:t>, si realiza las tareas o no y nivel de calidad de la resolución de las cuestiones.</w:t>
      </w:r>
      <w:r w:rsidRPr="00FC0137">
        <w:rPr>
          <w:rFonts w:cs="Arial"/>
          <w:szCs w:val="24"/>
        </w:rPr>
        <w:t xml:space="preserve"> </w:t>
      </w:r>
      <w:r>
        <w:rPr>
          <w:rFonts w:cs="Arial"/>
          <w:szCs w:val="24"/>
        </w:rPr>
        <w:t xml:space="preserve">La valoración de este aspecto, de procedimientos es de un </w:t>
      </w:r>
      <w:r>
        <w:rPr>
          <w:rFonts w:cs="Arial"/>
          <w:b/>
          <w:szCs w:val="24"/>
        </w:rPr>
        <w:t>3</w:t>
      </w:r>
      <w:r w:rsidRPr="00E5310E">
        <w:rPr>
          <w:rFonts w:cs="Arial"/>
          <w:b/>
          <w:szCs w:val="24"/>
        </w:rPr>
        <w:t xml:space="preserve"> %</w:t>
      </w:r>
      <w:r>
        <w:rPr>
          <w:rFonts w:cs="Arial"/>
          <w:szCs w:val="24"/>
        </w:rPr>
        <w:t>.</w:t>
      </w:r>
    </w:p>
    <w:p w:rsidR="006943C7" w:rsidRPr="003F6EE2" w:rsidRDefault="006943C7" w:rsidP="006943C7">
      <w:pPr>
        <w:pStyle w:val="Sangra3detindependiente"/>
        <w:spacing w:after="120"/>
        <w:ind w:left="0"/>
        <w:rPr>
          <w:rFonts w:ascii="Arial" w:hAnsi="Arial" w:cs="Arial"/>
          <w:color w:val="000000"/>
          <w:sz w:val="10"/>
          <w:szCs w:val="10"/>
          <w:lang w:val="es-ES_tradnl"/>
        </w:rPr>
      </w:pPr>
    </w:p>
    <w:p w:rsidR="001218AE" w:rsidRDefault="001218AE" w:rsidP="001218AE">
      <w:pPr>
        <w:suppressAutoHyphens/>
        <w:ind w:firstLine="709"/>
        <w:jc w:val="both"/>
        <w:rPr>
          <w:rFonts w:cs="Arial"/>
          <w:szCs w:val="24"/>
          <w:lang w:val="es-ES_tradnl"/>
        </w:rPr>
      </w:pPr>
      <w:r>
        <w:rPr>
          <w:rFonts w:cs="Arial"/>
          <w:szCs w:val="24"/>
          <w:lang w:val="es-ES_tradnl"/>
        </w:rPr>
        <w:t>Una vez establecidas y publicadas las fechas de las pruebas de control y evaluación, no se repetirán dichas pruebas en posteriores fechas a otros alumnos/as que hayan faltado a la cita del examen, por cualquier motivo, sea o no justificado, se considerarán excepcionalmente contratiempos de fuerza mayor, no una simple visita médica suya o de un familiar, excusa bastante habitual entre algunos alumnos/as. Normalmente se habilitarán otras fechas para que puedan recuperar dicha prueba, en posteriores fechas concertadas con los alumnos suspensos, nunca por imposición o petición exclusiva de los alumnos.</w:t>
      </w:r>
    </w:p>
    <w:p w:rsidR="001218AE" w:rsidRDefault="001218AE" w:rsidP="001218AE">
      <w:pPr>
        <w:suppressAutoHyphens/>
        <w:ind w:firstLine="709"/>
        <w:jc w:val="both"/>
        <w:rPr>
          <w:rFonts w:cs="Arial"/>
          <w:color w:val="000000"/>
          <w:szCs w:val="24"/>
        </w:rPr>
      </w:pPr>
      <w:r>
        <w:rPr>
          <w:rFonts w:cs="Arial"/>
          <w:color w:val="000000"/>
          <w:szCs w:val="24"/>
        </w:rPr>
        <w:t xml:space="preserve">Durante el proceso de realización de prueba, control, examen o cualquier otro mecanismo que se emplee para determinar el grado de aprendizaje del alumnado y proceder a su evaluación, a este se le interviniera en posesión suya o se encontrase cerca de él, para poder visionar cualquier papel, libro, apuntes de clase, anotaciones en papel o </w:t>
      </w:r>
      <w:r>
        <w:rPr>
          <w:rFonts w:cs="Arial"/>
          <w:color w:val="000000"/>
          <w:szCs w:val="24"/>
        </w:rPr>
        <w:lastRenderedPageBreak/>
        <w:t xml:space="preserve">mobiliario, fotocopias a tamaño normal o muy reducidas, es decir, las denominadas “chuletas” en la silla, en la mesa, en alguna parte de su vestimenta y/o cuerpo de los alumnos/as, se procederá del siguiente modo: será retirada la prueba correspondiente, calificándola con una nota de cero puntos, suspendiendo dicha prueba y por tanto la evaluación completa, al tratarse de una calificación inferior a 4,5 puntos por lo que no cabe realizar media ponderada alguna. Se le comunicará que queda expulsado del lugar donde se realice dicha prueba, invitándole a que abandone el mismo. Dicho alumno/a podrá recuperar la prueba afectada, en la siguiente evaluación parcial, en pruebas finales y/o de recuperación previstas a lo largo del desarrollo del módulo profesional. </w:t>
      </w:r>
    </w:p>
    <w:p w:rsidR="001218AE" w:rsidRDefault="001218AE" w:rsidP="001218AE">
      <w:pPr>
        <w:suppressAutoHyphens/>
        <w:ind w:firstLine="709"/>
        <w:jc w:val="both"/>
        <w:rPr>
          <w:rFonts w:cs="Arial"/>
          <w:color w:val="000000"/>
          <w:szCs w:val="24"/>
        </w:rPr>
      </w:pPr>
      <w:r>
        <w:rPr>
          <w:rFonts w:cs="Arial"/>
          <w:color w:val="000000"/>
          <w:szCs w:val="24"/>
        </w:rPr>
        <w:t>Asimismo, queda prohibido el uso de cualquier aparato electrónico, como son: teléfono móvil, Tablet, laptop, ordenador, reloj inteligente, auricular en el oído, radio transmisor de cualquier índole y calculadora programable o con memoria interna que permita visionar en la pantalla, la información contenida en ella, salvo autorización expresa y por escrito del profesor en cada una de las pruebas, controles o exámenes, si se interviniese algunos de los aparatos electrónicos a algún/a alumno/a se procederá del mismo modo indicado en el párrafo anterior.</w:t>
      </w:r>
    </w:p>
    <w:p w:rsidR="001218AE" w:rsidRDefault="001218AE" w:rsidP="001218AE">
      <w:pPr>
        <w:suppressAutoHyphens/>
        <w:ind w:firstLine="709"/>
        <w:jc w:val="both"/>
        <w:rPr>
          <w:rFonts w:cs="Arial"/>
          <w:color w:val="000000"/>
          <w:szCs w:val="24"/>
        </w:rPr>
      </w:pPr>
    </w:p>
    <w:p w:rsidR="001218AE" w:rsidRDefault="001218AE" w:rsidP="001218AE">
      <w:pPr>
        <w:pStyle w:val="Sinespaciado"/>
        <w:jc w:val="both"/>
      </w:pPr>
      <w:r>
        <w:tab/>
        <w:t xml:space="preserve">Establecido en el Reglamento de Organización y Funcionamiento y el Plan de Convivencia del IES El Argar, vigentes actualmente, </w:t>
      </w:r>
      <w:r w:rsidRPr="00ED5AC9">
        <w:t>los alumnos y las alumnas</w:t>
      </w:r>
      <w:r>
        <w:t xml:space="preserve"> serán amonestados por escrito si superan el 10 % de faltas de asistencia no justificadas de las horas lectivas previstas en el módulo profesional para sendos periodos lectivos de los que consta, en la primera y segunda evaluación parcial. </w:t>
      </w:r>
      <w:r w:rsidRPr="004729D0">
        <w:rPr>
          <w:b/>
        </w:rPr>
        <w:t>L</w:t>
      </w:r>
      <w:r w:rsidRPr="00ED5AC9">
        <w:rPr>
          <w:b/>
        </w:rPr>
        <w:t>os alumnos y las alumnas podrían perder el derecho de evaluación continua</w:t>
      </w:r>
      <w:r w:rsidRPr="00867B75">
        <w:t xml:space="preserve">, </w:t>
      </w:r>
      <w:r>
        <w:t xml:space="preserve">si continúan faltando a clase sin justificación alguna, y sobrepasasen el 20 % de las horas lectivas previstas en el módulo profesional para sendos periodos lectivos de los que consta, en la primera y segunda evaluación parcial, originando una segunda amonestación por escrito. Ya que se trata de un ciclo formativo de grado superior de Formación Profesional en Administración y Finanzas, establecido por la Consejería de Educación para impartirlo de forma presencial en horario de mañana, concretamente desde las 8,10 horas hasta las 14,40 horas, todos los días de la semana. </w:t>
      </w:r>
      <w:r w:rsidRPr="00761436">
        <w:t>En el caso de que el alumnado pierda el derecho a la evaluación continua, en alguna de las evaluaciones parciales, deberá recuperar dicha evalua</w:t>
      </w:r>
      <w:r>
        <w:t>ción en la prueba de evaluación</w:t>
      </w:r>
      <w:r w:rsidRPr="00761436">
        <w:t xml:space="preserve"> fin</w:t>
      </w:r>
      <w:r>
        <w:t xml:space="preserve">al que se desarrollará en </w:t>
      </w:r>
      <w:r w:rsidRPr="00761436">
        <w:t>l</w:t>
      </w:r>
      <w:r>
        <w:t>os</w:t>
      </w:r>
      <w:r w:rsidRPr="00761436">
        <w:t xml:space="preserve"> mes</w:t>
      </w:r>
      <w:r>
        <w:t>es</w:t>
      </w:r>
      <w:r w:rsidRPr="00761436">
        <w:t xml:space="preserve"> de </w:t>
      </w:r>
      <w:r>
        <w:t>marzo y j</w:t>
      </w:r>
      <w:r w:rsidRPr="00761436">
        <w:t>unio. Considerándose que la falta a clase de forma reiterada, sin justificación razonada y explicita, impedirá la aplicación correcta de los criterios de evaluación</w:t>
      </w:r>
      <w:r>
        <w:t>, al no estar presente el alumno/a en el proceso de enseñanza-aprendizaje</w:t>
      </w:r>
      <w:r w:rsidRPr="00761436">
        <w:t xml:space="preserve"> y</w:t>
      </w:r>
      <w:r>
        <w:t xml:space="preserve"> por tanto,</w:t>
      </w:r>
      <w:r w:rsidRPr="00761436">
        <w:t xml:space="preserve"> </w:t>
      </w:r>
      <w:r>
        <w:t>limitar la</w:t>
      </w:r>
      <w:r w:rsidRPr="00761436">
        <w:t xml:space="preserve"> propia evaluación continua</w:t>
      </w:r>
      <w:r>
        <w:t xml:space="preserve">. </w:t>
      </w:r>
    </w:p>
    <w:p w:rsidR="001218AE" w:rsidRPr="008B40AB" w:rsidRDefault="001218AE" w:rsidP="001218AE">
      <w:pPr>
        <w:pStyle w:val="Sinespaciado"/>
        <w:rPr>
          <w:color w:val="000000"/>
          <w:sz w:val="16"/>
          <w:lang w:val="es-ES_tradnl" w:eastAsia="es-ES_tradnl" w:bidi="es-ES_tradnl"/>
        </w:rPr>
      </w:pPr>
    </w:p>
    <w:p w:rsidR="001218AE" w:rsidRPr="008B40AB" w:rsidRDefault="001218AE" w:rsidP="001218AE">
      <w:pPr>
        <w:pStyle w:val="Sinespaciado"/>
        <w:jc w:val="both"/>
      </w:pPr>
      <w:r>
        <w:rPr>
          <w:color w:val="000000"/>
          <w:lang w:val="es-ES_tradnl" w:eastAsia="es-ES_tradnl" w:bidi="es-ES_tradnl"/>
        </w:rPr>
        <w:tab/>
        <w:t>Se tendrán en cuenta las normas establecidas para la utilización de todo el material</w:t>
      </w:r>
      <w:r w:rsidRPr="00E43EB5">
        <w:rPr>
          <w:color w:val="000000"/>
          <w:lang w:val="es-ES_tradnl" w:eastAsia="es-ES_tradnl" w:bidi="es-ES_tradnl"/>
        </w:rPr>
        <w:t xml:space="preserve"> </w:t>
      </w:r>
      <w:r>
        <w:rPr>
          <w:color w:val="000000"/>
          <w:lang w:val="es-ES_tradnl" w:eastAsia="es-ES_tradnl" w:bidi="es-ES_tradnl"/>
        </w:rPr>
        <w:t xml:space="preserve">existente en el aula, bien sea, mobiliario, libros, equipos informáticos, etc. Los desperfectos, deterioros o cualquier acción malintencionada por parte de algún/a alumno/a, incluida la sustracción de algún objeto del centro, se la aplicará la normativa prevista en el </w:t>
      </w:r>
      <w:r>
        <w:t>Reglamento de Organización y Funcionamiento y el Plan de Convivencia del IES El Argar.</w:t>
      </w:r>
    </w:p>
    <w:p w:rsidR="00A135C6" w:rsidRDefault="00A135C6" w:rsidP="00FC54F8">
      <w:pPr>
        <w:spacing w:after="120"/>
        <w:jc w:val="both"/>
        <w:rPr>
          <w:rFonts w:cs="Arial"/>
          <w:b/>
          <w:szCs w:val="24"/>
        </w:rPr>
      </w:pPr>
    </w:p>
    <w:p w:rsidR="008C5061" w:rsidRPr="00567E87" w:rsidRDefault="00030090" w:rsidP="008C5061">
      <w:pPr>
        <w:spacing w:after="120"/>
        <w:jc w:val="both"/>
        <w:rPr>
          <w:rFonts w:cs="Arial"/>
          <w:sz w:val="26"/>
          <w:szCs w:val="26"/>
        </w:rPr>
      </w:pPr>
      <w:r w:rsidRPr="00567E87">
        <w:rPr>
          <w:rFonts w:cs="Arial"/>
          <w:b/>
          <w:sz w:val="26"/>
          <w:szCs w:val="26"/>
        </w:rPr>
        <w:t xml:space="preserve">5.2. Criterios de corrección generales de pruebas </w:t>
      </w:r>
      <w:r w:rsidR="008C5061" w:rsidRPr="00567E87">
        <w:rPr>
          <w:rFonts w:cs="Arial"/>
          <w:b/>
          <w:sz w:val="26"/>
          <w:szCs w:val="26"/>
        </w:rPr>
        <w:t>de control, procedimientos y observación directa</w:t>
      </w:r>
    </w:p>
    <w:p w:rsidR="008C5061" w:rsidRPr="008C5061" w:rsidRDefault="008C5061" w:rsidP="008C5061">
      <w:pPr>
        <w:spacing w:after="120"/>
        <w:jc w:val="both"/>
        <w:rPr>
          <w:rFonts w:cs="Arial"/>
          <w:szCs w:val="24"/>
        </w:rPr>
      </w:pPr>
      <w:r>
        <w:rPr>
          <w:rFonts w:cs="Arial"/>
          <w:b/>
          <w:color w:val="000000"/>
          <w:szCs w:val="24"/>
        </w:rPr>
        <w:t>A</w:t>
      </w:r>
      <w:r w:rsidRPr="009B73A0">
        <w:rPr>
          <w:rFonts w:cs="Arial"/>
          <w:b/>
          <w:color w:val="000000"/>
          <w:szCs w:val="24"/>
        </w:rPr>
        <w:t xml:space="preserve">) </w:t>
      </w:r>
      <w:r>
        <w:rPr>
          <w:rFonts w:cs="Arial"/>
          <w:b/>
          <w:color w:val="000000"/>
          <w:szCs w:val="24"/>
        </w:rPr>
        <w:t>Primera</w:t>
      </w:r>
      <w:r w:rsidRPr="009B73A0">
        <w:rPr>
          <w:rFonts w:cs="Arial"/>
          <w:b/>
          <w:color w:val="000000"/>
          <w:szCs w:val="24"/>
        </w:rPr>
        <w:t xml:space="preserve"> parte de evaluación global:</w:t>
      </w:r>
    </w:p>
    <w:p w:rsidR="000C377D" w:rsidRDefault="00327CE7" w:rsidP="00543138">
      <w:pPr>
        <w:suppressAutoHyphens/>
        <w:ind w:firstLine="709"/>
        <w:jc w:val="both"/>
      </w:pPr>
      <w:r w:rsidRPr="00327CE7">
        <w:t>Todas las pruebas de control</w:t>
      </w:r>
      <w:r w:rsidR="001674FB">
        <w:t xml:space="preserve"> (de dos o tres</w:t>
      </w:r>
      <w:r w:rsidR="00385E13">
        <w:t xml:space="preserve"> unidades didácticas)</w:t>
      </w:r>
      <w:r w:rsidRPr="00327CE7">
        <w:t>, como la prueba global teórico-práctica</w:t>
      </w:r>
      <w:r w:rsidR="0095532D">
        <w:t xml:space="preserve"> o examen de evaluación</w:t>
      </w:r>
      <w:r w:rsidRPr="00327CE7">
        <w:t xml:space="preserve">, </w:t>
      </w:r>
      <w:r w:rsidR="00723F38">
        <w:t xml:space="preserve">puede </w:t>
      </w:r>
      <w:r w:rsidR="0095532D">
        <w:t>est</w:t>
      </w:r>
      <w:r w:rsidR="00723F38">
        <w:t>ar</w:t>
      </w:r>
      <w:r w:rsidR="0095532D">
        <w:t xml:space="preserve"> formad</w:t>
      </w:r>
      <w:r w:rsidR="001674FB">
        <w:t>o</w:t>
      </w:r>
      <w:r w:rsidR="0095532D">
        <w:t xml:space="preserve"> algunas veces, d</w:t>
      </w:r>
      <w:r w:rsidR="00723F38">
        <w:t>e dos partes</w:t>
      </w:r>
      <w:r w:rsidR="00E071D1">
        <w:t>,</w:t>
      </w:r>
      <w:r w:rsidR="0095532D">
        <w:t xml:space="preserve"> </w:t>
      </w:r>
      <w:r w:rsidR="00E071D1" w:rsidRPr="00E071D1">
        <w:rPr>
          <w:b/>
          <w:sz w:val="26"/>
          <w:szCs w:val="26"/>
        </w:rPr>
        <w:t>1ª parte:</w:t>
      </w:r>
      <w:r w:rsidR="00E071D1">
        <w:t xml:space="preserve"> </w:t>
      </w:r>
      <w:r w:rsidR="00723F38">
        <w:t>compuesta</w:t>
      </w:r>
      <w:r w:rsidR="0095532D">
        <w:t xml:space="preserve"> por</w:t>
      </w:r>
      <w:r w:rsidRPr="00327CE7">
        <w:t xml:space="preserve"> preguntas teóricas</w:t>
      </w:r>
      <w:r w:rsidR="00723F38">
        <w:t xml:space="preserve"> que </w:t>
      </w:r>
      <w:r w:rsidR="00E232EA">
        <w:t xml:space="preserve">a su vez, pueden ser de dos tipos: </w:t>
      </w:r>
    </w:p>
    <w:p w:rsidR="00063023" w:rsidRDefault="00E232EA" w:rsidP="00E071D1">
      <w:pPr>
        <w:suppressAutoHyphens/>
        <w:ind w:firstLine="709"/>
        <w:jc w:val="both"/>
      </w:pPr>
      <w:r w:rsidRPr="00E071D1">
        <w:rPr>
          <w:b/>
        </w:rPr>
        <w:t xml:space="preserve">1) </w:t>
      </w:r>
      <w:r w:rsidR="00385E13" w:rsidRPr="00E071D1">
        <w:rPr>
          <w:b/>
        </w:rPr>
        <w:t>La primera opción</w:t>
      </w:r>
      <w:r w:rsidR="00385E13">
        <w:t xml:space="preserve"> es, s</w:t>
      </w:r>
      <w:r w:rsidR="00723F38">
        <w:t>i son de tipo test, a</w:t>
      </w:r>
      <w:r w:rsidR="00503838">
        <w:t xml:space="preserve">lcanzando un número </w:t>
      </w:r>
      <w:r w:rsidR="00CA2F29">
        <w:t>que oscilará ent</w:t>
      </w:r>
      <w:r w:rsidR="00EE3B40">
        <w:t>r</w:t>
      </w:r>
      <w:r w:rsidR="00CA2F29">
        <w:t>e</w:t>
      </w:r>
      <w:r w:rsidR="00503838">
        <w:t xml:space="preserve"> </w:t>
      </w:r>
      <w:r w:rsidR="00573E5F">
        <w:t xml:space="preserve">un mínimo de </w:t>
      </w:r>
      <w:r w:rsidR="00503838">
        <w:t>10</w:t>
      </w:r>
      <w:r w:rsidR="00385E13">
        <w:t xml:space="preserve"> y un máximo de 40 </w:t>
      </w:r>
      <w:r w:rsidR="00723F38">
        <w:t>cuestiones</w:t>
      </w:r>
      <w:r w:rsidR="0023122E">
        <w:t xml:space="preserve">, normalmente son pruebas de control </w:t>
      </w:r>
      <w:r w:rsidR="0023122E">
        <w:lastRenderedPageBreak/>
        <w:t>de 20,</w:t>
      </w:r>
      <w:r w:rsidR="00723F38">
        <w:t xml:space="preserve"> con cuatro o cinco respuestas alternativas, siendo sólo una la respuesta correcta</w:t>
      </w:r>
      <w:r w:rsidR="00470FC4">
        <w:t>,</w:t>
      </w:r>
      <w:r w:rsidR="00723F38">
        <w:t xml:space="preserve"> no resta</w:t>
      </w:r>
      <w:r w:rsidR="00470FC4">
        <w:t>ndo</w:t>
      </w:r>
      <w:r w:rsidR="00723F38">
        <w:t xml:space="preserve"> el error o que esté </w:t>
      </w:r>
      <w:r w:rsidR="00470FC4">
        <w:t>sin marcar</w:t>
      </w:r>
      <w:r w:rsidR="00723F38">
        <w:t xml:space="preserve">. Estas cuestiones tipo test si se han establecido </w:t>
      </w:r>
      <w:r w:rsidR="00470FC4">
        <w:t>en las pruebas de control, cada</w:t>
      </w:r>
      <w:r w:rsidR="00723F38">
        <w:t xml:space="preserve"> dos</w:t>
      </w:r>
      <w:r w:rsidR="00063023">
        <w:t xml:space="preserve"> UD</w:t>
      </w:r>
      <w:r w:rsidR="001378C0">
        <w:t xml:space="preserve"> obtendrá un valor </w:t>
      </w:r>
      <w:r w:rsidR="00063023">
        <w:t>d</w:t>
      </w:r>
      <w:r w:rsidR="001378C0">
        <w:t>el 3</w:t>
      </w:r>
      <w:r w:rsidR="00063023">
        <w:t>5</w:t>
      </w:r>
      <w:r w:rsidR="001378C0">
        <w:t xml:space="preserve"> </w:t>
      </w:r>
      <w:r w:rsidR="001378C0">
        <w:rPr>
          <w:noProof/>
        </w:rPr>
        <w:t xml:space="preserve">% </w:t>
      </w:r>
      <w:r w:rsidR="006F265B">
        <w:t xml:space="preserve">de la </w:t>
      </w:r>
      <w:r w:rsidR="00723F38">
        <w:t xml:space="preserve">puntuación total de </w:t>
      </w:r>
      <w:r w:rsidR="006F265B">
        <w:t>dicha prueba</w:t>
      </w:r>
      <w:r w:rsidR="00063023">
        <w:t xml:space="preserve"> teórica.</w:t>
      </w:r>
      <w:r w:rsidR="001378C0">
        <w:t xml:space="preserve"> </w:t>
      </w:r>
    </w:p>
    <w:p w:rsidR="008E49A8" w:rsidRDefault="00CE0D77" w:rsidP="00063023">
      <w:pPr>
        <w:suppressAutoHyphens/>
        <w:ind w:firstLine="709"/>
        <w:jc w:val="both"/>
      </w:pPr>
      <w:r w:rsidRPr="00E071D1">
        <w:rPr>
          <w:b/>
        </w:rPr>
        <w:t xml:space="preserve">2) </w:t>
      </w:r>
      <w:r w:rsidR="00723F38" w:rsidRPr="00E071D1">
        <w:rPr>
          <w:b/>
        </w:rPr>
        <w:t xml:space="preserve">Con respecto a la segunda </w:t>
      </w:r>
      <w:r w:rsidRPr="00E071D1">
        <w:rPr>
          <w:b/>
        </w:rPr>
        <w:t>opción</w:t>
      </w:r>
      <w:r>
        <w:t xml:space="preserve"> de cuestiones teóricas</w:t>
      </w:r>
      <w:r w:rsidR="001378C0">
        <w:t>-prácticas</w:t>
      </w:r>
      <w:r w:rsidR="00723F38">
        <w:t xml:space="preserve">, </w:t>
      </w:r>
      <w:r>
        <w:t>expresadas en</w:t>
      </w:r>
      <w:r w:rsidR="00723F38">
        <w:t xml:space="preserve"> </w:t>
      </w:r>
      <w:r w:rsidR="005276B0" w:rsidRPr="00327CE7">
        <w:t>conceptos básicos de contabilidad</w:t>
      </w:r>
      <w:r w:rsidR="005276B0">
        <w:t xml:space="preserve">, relacionados con los contenidos, objetivos y capacidades de cada unidad didáctica con </w:t>
      </w:r>
      <w:r w:rsidR="00063023">
        <w:t xml:space="preserve">cuestiones </w:t>
      </w:r>
      <w:r w:rsidR="00063023" w:rsidRPr="00327CE7">
        <w:t>breves</w:t>
      </w:r>
      <w:r w:rsidR="00327CE7" w:rsidRPr="00327CE7">
        <w:t xml:space="preserve"> </w:t>
      </w:r>
      <w:r w:rsidR="00723F38">
        <w:t xml:space="preserve">o resolución de </w:t>
      </w:r>
      <w:r w:rsidR="007C70F5">
        <w:t xml:space="preserve">la mismas utilizando </w:t>
      </w:r>
      <w:r w:rsidR="00AD3495">
        <w:t xml:space="preserve">procesos aritméticos que alcanzarán </w:t>
      </w:r>
      <w:r w:rsidR="00AC07EB">
        <w:t xml:space="preserve">un </w:t>
      </w:r>
      <w:r w:rsidR="00063023">
        <w:t>d</w:t>
      </w:r>
      <w:r w:rsidR="00AC07EB">
        <w:t xml:space="preserve">el </w:t>
      </w:r>
      <w:r w:rsidR="00063023">
        <w:t>65</w:t>
      </w:r>
      <w:r w:rsidR="00AC07EB">
        <w:t xml:space="preserve"> </w:t>
      </w:r>
      <w:r w:rsidR="00AC07EB">
        <w:rPr>
          <w:noProof/>
        </w:rPr>
        <w:t xml:space="preserve">% </w:t>
      </w:r>
      <w:r w:rsidR="00AC07EB">
        <w:t>de la puntuación total de dicha prueba</w:t>
      </w:r>
      <w:r w:rsidR="00063023">
        <w:t xml:space="preserve">. </w:t>
      </w:r>
      <w:r w:rsidR="00AD3495">
        <w:t xml:space="preserve"> </w:t>
      </w:r>
    </w:p>
    <w:p w:rsidR="00063023" w:rsidRPr="005D7858" w:rsidRDefault="00063023" w:rsidP="00063023">
      <w:pPr>
        <w:pStyle w:val="Sinespaciado"/>
        <w:jc w:val="both"/>
      </w:pPr>
      <w:r>
        <w:tab/>
      </w:r>
      <w:r w:rsidRPr="005D7858">
        <w:t>La contestación debe hacerse con letra clara y sin faltas de ortografía, con bolígrafo azul o negro. Se valorará la coherencia, cohesión y adecuación del texto expresado en la contestación de las cuestiones. La puntuación de las cuestiones o actividades planteadas se expresa al final de ellas o en sendos apartados, si los hubiere. Teniendo en cuenta para su corrección lo siguiente: se puntuará con 1 punto, si está correctamente contestada; 0,75 puntos, si falta o está mal algún aspecto de entre varios que componen la contestación correcta y completa; 0,50 puntos, si está la mitad incompleta o mal contestada de entre varias partes, si las hubiera; con 0,25 puntos si contesta sólo algún aspecto de entre varios que componen la respuesta correcta, y con 0 puntos, si la respuesta es completamente errónea, o no haya sido contestada, es decir, esté en blanco el espacio destinado a la contestación. Si la puntuación otorgada a los apartados o cuestiones fuese superior o inferior a 1 punto, se ajustará proporcionalmente las asignaciones anteriores. Asimismo, las cuestiones que tienen varios apartados o número de elementos que conforman la respuesta, el resultado se obtendrá, dividiendo el total de la puntuación atribuida entre el número de dichos elementos. Se necesita obtener una nota final mínima igual o superior al 45 % de la suma total de la prueba, para hacer media con la obtenida en las actividades de la ficha de almacén. En este caso el reparto es el siguiente, cuestiones de teoría, 65 % del total del control y un 35 % para las fichas de almacén.</w:t>
      </w:r>
    </w:p>
    <w:p w:rsidR="00E071D1" w:rsidRPr="00E071D1" w:rsidRDefault="00E071D1" w:rsidP="00543138">
      <w:pPr>
        <w:suppressAutoHyphens/>
        <w:ind w:firstLine="709"/>
        <w:jc w:val="both"/>
        <w:rPr>
          <w:b/>
          <w:sz w:val="20"/>
        </w:rPr>
      </w:pPr>
    </w:p>
    <w:p w:rsidR="00327CE7" w:rsidRPr="00327CE7" w:rsidRDefault="00E071D1" w:rsidP="00543138">
      <w:pPr>
        <w:suppressAutoHyphens/>
        <w:ind w:firstLine="709"/>
        <w:jc w:val="both"/>
      </w:pPr>
      <w:r w:rsidRPr="00E071D1">
        <w:rPr>
          <w:b/>
          <w:sz w:val="26"/>
          <w:szCs w:val="26"/>
        </w:rPr>
        <w:t>2ª parte:</w:t>
      </w:r>
      <w:r w:rsidRPr="00E071D1">
        <w:rPr>
          <w:sz w:val="28"/>
        </w:rPr>
        <w:t xml:space="preserve"> </w:t>
      </w:r>
      <w:r w:rsidR="00327CE7" w:rsidRPr="00327CE7">
        <w:t xml:space="preserve">Las cuestiones de carácter práctico </w:t>
      </w:r>
      <w:r w:rsidR="00826370">
        <w:t>correspondientes</w:t>
      </w:r>
      <w:r w:rsidR="00327CE7" w:rsidRPr="00327CE7">
        <w:t xml:space="preserve"> a los supuestos contables, se resuelven mediante asientos</w:t>
      </w:r>
      <w:r w:rsidR="009D6391">
        <w:t xml:space="preserve"> contables en el libro Diario, libro Mayor, Balance de s</w:t>
      </w:r>
      <w:r w:rsidR="00826370">
        <w:t>ituació</w:t>
      </w:r>
      <w:r w:rsidR="009D6391">
        <w:t>n inicial y Balance de sumas y s</w:t>
      </w:r>
      <w:r w:rsidR="00826370">
        <w:t xml:space="preserve">aldos, especificando </w:t>
      </w:r>
      <w:r w:rsidR="00327CE7" w:rsidRPr="00327CE7">
        <w:t xml:space="preserve">su valor individualizado </w:t>
      </w:r>
      <w:r w:rsidR="00826370">
        <w:t xml:space="preserve">en </w:t>
      </w:r>
      <w:r w:rsidR="00327CE7" w:rsidRPr="00327CE7">
        <w:t>cada uno de los apartados en los que hayan dividido.</w:t>
      </w:r>
    </w:p>
    <w:p w:rsidR="00063023" w:rsidRPr="0046503E" w:rsidRDefault="00063023" w:rsidP="00063023">
      <w:pPr>
        <w:suppressAutoHyphens/>
        <w:ind w:firstLine="709"/>
        <w:jc w:val="both"/>
        <w:rPr>
          <w:rFonts w:eastAsia="Calibri" w:cs="Arial"/>
          <w:szCs w:val="23"/>
          <w:lang w:eastAsia="en-US"/>
        </w:rPr>
      </w:pPr>
      <w:r w:rsidRPr="0046503E">
        <w:rPr>
          <w:rFonts w:eastAsia="Calibri" w:cs="Arial"/>
          <w:szCs w:val="23"/>
          <w:lang w:eastAsia="en-US"/>
        </w:rPr>
        <w:t>Los asientos realizados en el Libro Diario, deben cumplir los siguientes requisitos:</w:t>
      </w:r>
    </w:p>
    <w:p w:rsidR="00063023" w:rsidRPr="0046503E" w:rsidRDefault="00063023" w:rsidP="00063023">
      <w:pPr>
        <w:rPr>
          <w:rFonts w:eastAsia="Calibri" w:cs="Arial"/>
          <w:sz w:val="14"/>
          <w:szCs w:val="12"/>
          <w:lang w:eastAsia="en-US"/>
        </w:rPr>
      </w:pPr>
    </w:p>
    <w:p w:rsidR="00063023" w:rsidRPr="0046503E" w:rsidRDefault="00063023" w:rsidP="00167496">
      <w:pPr>
        <w:numPr>
          <w:ilvl w:val="0"/>
          <w:numId w:val="60"/>
        </w:numPr>
        <w:spacing w:after="200" w:line="276" w:lineRule="auto"/>
        <w:ind w:left="426" w:hanging="284"/>
        <w:contextualSpacing/>
        <w:jc w:val="both"/>
        <w:rPr>
          <w:rFonts w:eastAsia="Calibri" w:cs="Arial"/>
          <w:szCs w:val="23"/>
          <w:lang w:eastAsia="en-US"/>
        </w:rPr>
      </w:pPr>
      <w:r w:rsidRPr="0046503E">
        <w:rPr>
          <w:rFonts w:eastAsia="Calibri" w:cs="Arial"/>
          <w:szCs w:val="23"/>
          <w:lang w:eastAsia="en-US"/>
        </w:rPr>
        <w:t>Al inicio del registro de cada asiento contable, se indica el número ordinal que ocupa éste, en el ángulo superior izquierdo, a continuación, se traza una línea continua hasta mitad de la hoja, marcando una X mayúscula, o se pone la fecha abreviada correspondiente si la hubiera, y se sigue trazando la línea continua hasta el final de la hoja, con el objeto de separar un asiento del siguiente; estas líneas se dibujan al inicio del asiento y al final del mismo.</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Se utiliza el formato simple del método americano en el que debe aparecer denominación de la cuenta según el PGC o abreviatura de la misma si es muy extensa, número del código de la cuenta según el PGC y las cantidades expresadas en euros de las cuentas intervinientes en dicho el asiento situándolas, en el lado izquierdo o derecho del nombre y código de la cuenta, según corresponda.</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Se considera que el asiento está totalmente bien, si cumple los dos criterios anteriores y además las cuentas del PGC registradas en él son las correctas, según el hecho contable expresado. Siendo imprescindible que se deba cumplir el convenio o teoría del cargo y abono, junto con todos los principios básicos del sistema de partida doble.</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lastRenderedPageBreak/>
        <w:t>Partiendo de la puntuación individual de cada asiento contable, se restará de él aproximadamente, entre la cuarta y sexta parte por cada una de las cantidades, nombre de cuenta o código de cuenta del PGC que no estén en el asiento o sean erróneas. Se restará el doble de lo expresado anteriormente, si la cantidad a indicar es necesario realizar algún cálculo, concretamente en la obtención de intereses en el descuento de efectos u obtener un saldo neto final que provenga de otros asientos o cálculos anteriores. La variación se produce porque depende del número de asientos y valoración individual de cada uno de ellos.</w:t>
      </w:r>
    </w:p>
    <w:p w:rsidR="00063023" w:rsidRPr="0046503E" w:rsidRDefault="00063023" w:rsidP="00063023">
      <w:pPr>
        <w:spacing w:after="200" w:line="276" w:lineRule="auto"/>
        <w:ind w:left="426"/>
        <w:jc w:val="both"/>
        <w:rPr>
          <w:rFonts w:eastAsia="Calibri" w:cs="Arial"/>
          <w:szCs w:val="23"/>
          <w:lang w:eastAsia="en-US"/>
        </w:rPr>
      </w:pPr>
      <w:r w:rsidRPr="0046503E">
        <w:rPr>
          <w:rFonts w:eastAsia="Calibri" w:cs="Arial"/>
          <w:szCs w:val="23"/>
          <w:lang w:eastAsia="en-US"/>
        </w:rPr>
        <w:t>Para evitar un excesivo redondeo y simplificar la suma de errores, si la mayoría de los asientos tienen un valor que oscila entre 0,20 y 0,30 puntos se restará 0,05 puntos a la puntuación total del asiento, por cada omisión o error en cantidad, nombre de cuenta o código de cuenta del PGC que no estén en el asiento o sean erróneas. Si los asientos tienen un valor que oscila entre 0,10 y 0,20 puntos se restará 0,03 – 0,04 puntos a la puntuación total del asiento; y si los asientos tienen un valor inferior a 0,10 puntos se restará 0,2 – 0,25 puntos a la puntuación total del asiento, por último, si los asientos tienen un valor individual por encima de 0,30 o superior se restará 0,06 puntos, por los mismos aspectos indicados anteriormente.</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Se restará la totalidad de la puntuación del asiento si las cuentas registradas no cumplen el convenio o teoría del cargo y abono o ningún principio básico del sistema de partida doble.</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La puntuación asignada a cada asiento dependerá de si se trata de un asiento simple o compuesto, como de la dificultad del hecho contable a registrar, tipo de cálculo y el número de cuentas que intervengan en el asiento.</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Para el cómputo de los asientos realizados en el Libro Diario, es necesario hacer de forma más o menos coherente, ajustándose a los principios y convenios contables estudiados, cumpliendo los requisitos antes mencionados, más del 82 % del número total de asientos enumerados los que se encuentran dentro de otros mayores, que se solicitan en el supuesto práctico, redondeando por exceso. Esto no significa que dicho porcentaje deban estar todos bien, sino que se observe claramente un intento de resolver la mayoría de ellos de forma correcta, evitando dejarse bastantes asientos sin contestar o hacerlos mal completamente no utilizando los requisitos anteriores. En caso contrario, no se alcanzará un resultado positivo de la prueba y se suspenderá la misma, pues en los asientos se solicitan los criterios de evaluación y contenidos de las UD estudiadas, no pudiéndose eludir una parte importante de los mismos. Si se presenta este caso, se indicará en el resultado de la prueba una puntuación que variará entre cero y un máximo de seis puntos sobre diez; se realizará una regla de tres, indicando 10 es a 6, como la nota obtenida por el alumno/a que no ha alcanzado el mínimo establecido de número de asientos sin hacer o contestar, se le asigna X, siendo necesario recuperar dicha prueba en la siguiente evaluación parcial o se suspenderá definitivamente si se trata de la prueba final de la convocatoria ordinaria de junio. </w:t>
      </w:r>
    </w:p>
    <w:p w:rsidR="00063023" w:rsidRPr="0046503E" w:rsidRDefault="00063023" w:rsidP="00167496">
      <w:pPr>
        <w:numPr>
          <w:ilvl w:val="0"/>
          <w:numId w:val="60"/>
        </w:numPr>
        <w:spacing w:after="200" w:line="276" w:lineRule="auto"/>
        <w:ind w:left="426" w:hanging="284"/>
        <w:jc w:val="both"/>
        <w:rPr>
          <w:rFonts w:eastAsia="Calibri" w:cs="Arial"/>
          <w:szCs w:val="23"/>
          <w:lang w:eastAsia="en-US"/>
        </w:rPr>
      </w:pPr>
      <w:r w:rsidRPr="0046503E">
        <w:rPr>
          <w:rFonts w:eastAsia="Calibri" w:cs="Arial"/>
          <w:szCs w:val="23"/>
          <w:lang w:eastAsia="en-US"/>
        </w:rPr>
        <w:t xml:space="preserve">La puntuación necesaria para poder realizar la media aritmética ponderada con las restantes pruebas de control que componen el resto de unidades didácticas de la </w:t>
      </w:r>
      <w:r w:rsidRPr="0046503E">
        <w:rPr>
          <w:rFonts w:eastAsia="Calibri" w:cs="Arial"/>
          <w:szCs w:val="23"/>
          <w:lang w:eastAsia="en-US"/>
        </w:rPr>
        <w:lastRenderedPageBreak/>
        <w:t xml:space="preserve">misma evaluación parcial debe ser de igual o superior a 4,50 puntos sobre 10, o 5 si es una prueba única. Los alumnos/as que sólo tengan que recuperar la parte práctica de Contabilidad, la nota se calculará, realizando la media aritmética de la nota obtenida en cada una las dos partes en que se haya dividida la prueba final, siempre y cuando la puntuación sea superior a 4,50 puntos en sendas pruebas. </w:t>
      </w:r>
    </w:p>
    <w:p w:rsidR="00567E87" w:rsidRDefault="00063DCC" w:rsidP="00063DCC">
      <w:pPr>
        <w:pStyle w:val="Sinespaciado"/>
        <w:jc w:val="both"/>
      </w:pPr>
      <w:r>
        <w:tab/>
      </w:r>
    </w:p>
    <w:p w:rsidR="00063023" w:rsidRDefault="00567E87" w:rsidP="00063DCC">
      <w:pPr>
        <w:pStyle w:val="Sinespaciado"/>
        <w:jc w:val="both"/>
      </w:pPr>
      <w:r>
        <w:tab/>
      </w:r>
      <w:r w:rsidR="00063023" w:rsidRPr="004A3AAC">
        <w:t>Determinados asientos contables como los denominados: Regularización, periodificación variación de existencias u otros que por su naturaleza llevan consigo varias cuentas en su desarrollo, se corregirá reduciendo con 0,10 puntos por cada cuenta del PGC y su saldo, éstos no aparezcan reflejados o estén incorrectamente colocadas en este asiento contable y 0,05 puntos por cantidad errónea o no expresada.</w:t>
      </w:r>
      <w:r w:rsidR="00063023">
        <w:t xml:space="preserve"> </w:t>
      </w:r>
      <w:r w:rsidR="00063023" w:rsidRPr="004A3AAC">
        <w:t>La corrección del libro Mayor será, reduciendo 0,10 puntos por cada cuenta del PGC no reflejada, que falte o estén mal todas las cantidades en las columnas de la cruceta del Debe y Haber de las cuentas. El saldo obtenido en cada cuenta sea erróneo.</w:t>
      </w:r>
      <w:r w:rsidR="00063023">
        <w:t xml:space="preserve"> </w:t>
      </w:r>
      <w:r w:rsidR="00063023" w:rsidRPr="004A3AAC">
        <w:t>La corrección del Balance de sumas y saldos se obtendrá, reduciendo su valor total en 0,10 puntos por cada inexistencia de las cuentas del PGC que hayan aparecido en los asientos del libro Diario y Mayor anteriores y que no se hayan reflejado o presenten una cantidad errónea en cada una de las columnas correspondientes de dicho Balance.</w:t>
      </w:r>
    </w:p>
    <w:p w:rsidR="00567E87" w:rsidRDefault="00567E87" w:rsidP="008C5061">
      <w:pPr>
        <w:pStyle w:val="Sinespaciado"/>
        <w:jc w:val="both"/>
        <w:rPr>
          <w:rFonts w:cs="Arial"/>
          <w:b/>
          <w:color w:val="000000"/>
          <w:szCs w:val="24"/>
        </w:rPr>
      </w:pPr>
    </w:p>
    <w:p w:rsidR="008C5061" w:rsidRDefault="008C5061" w:rsidP="008C5061">
      <w:pPr>
        <w:pStyle w:val="Sinespaciado"/>
        <w:jc w:val="both"/>
        <w:rPr>
          <w:rFonts w:cs="Arial"/>
          <w:color w:val="000000"/>
          <w:szCs w:val="24"/>
        </w:rPr>
      </w:pPr>
      <w:r>
        <w:rPr>
          <w:rFonts w:cs="Arial"/>
          <w:b/>
          <w:color w:val="000000"/>
          <w:szCs w:val="24"/>
        </w:rPr>
        <w:t>B</w:t>
      </w:r>
      <w:r w:rsidRPr="009B73A0">
        <w:rPr>
          <w:rFonts w:cs="Arial"/>
          <w:b/>
          <w:color w:val="000000"/>
          <w:szCs w:val="24"/>
        </w:rPr>
        <w:t xml:space="preserve">) </w:t>
      </w:r>
      <w:r>
        <w:rPr>
          <w:rFonts w:cs="Arial"/>
          <w:b/>
          <w:color w:val="000000"/>
          <w:szCs w:val="24"/>
        </w:rPr>
        <w:t>Segunda</w:t>
      </w:r>
      <w:r w:rsidRPr="009B73A0">
        <w:rPr>
          <w:rFonts w:cs="Arial"/>
          <w:b/>
          <w:color w:val="000000"/>
          <w:szCs w:val="24"/>
        </w:rPr>
        <w:t xml:space="preserve"> parte de evaluación global:</w:t>
      </w:r>
      <w:r>
        <w:rPr>
          <w:rFonts w:cs="Arial"/>
          <w:color w:val="000000"/>
          <w:szCs w:val="24"/>
        </w:rPr>
        <w:t xml:space="preserve"> En cuanto a la evaluación de los criterios referidos a los procedimientos, se calificará de 1 a 10 con un decimal cada una de las actuaciones observada en los alumnos/as respecto a hacer o no la tarea de las actividades enviadas fuera de clase, respuestas orales a actividades o surgidas en el desarrollo de la UD, teniendo una ponderación del 2</w:t>
      </w:r>
      <w:r w:rsidR="00D4119C">
        <w:rPr>
          <w:rFonts w:cs="Arial"/>
          <w:color w:val="000000"/>
          <w:szCs w:val="24"/>
        </w:rPr>
        <w:t>5</w:t>
      </w:r>
      <w:r>
        <w:rPr>
          <w:rFonts w:cs="Arial"/>
          <w:color w:val="000000"/>
          <w:szCs w:val="24"/>
        </w:rPr>
        <w:t xml:space="preserve"> %. Sin embargo, las actividades resueltas en la pizarra, ordenador o enviadas al ser</w:t>
      </w:r>
      <w:r w:rsidR="00D4119C">
        <w:rPr>
          <w:rFonts w:cs="Arial"/>
          <w:color w:val="000000"/>
          <w:szCs w:val="24"/>
        </w:rPr>
        <w:t>vidor como tarea, ponderan un 75</w:t>
      </w:r>
      <w:r>
        <w:rPr>
          <w:rFonts w:cs="Arial"/>
          <w:color w:val="000000"/>
          <w:szCs w:val="24"/>
        </w:rPr>
        <w:t xml:space="preserve"> %, todo ello sobre el 12 % en la primera evaluación y 8% en la segunda evaluación parcial, respectivamente.</w:t>
      </w:r>
    </w:p>
    <w:p w:rsidR="00D4119C" w:rsidRDefault="00D4119C" w:rsidP="008C5061">
      <w:pPr>
        <w:pStyle w:val="Sinespaciado"/>
        <w:jc w:val="both"/>
        <w:rPr>
          <w:rFonts w:cs="Arial"/>
          <w:color w:val="000000"/>
          <w:szCs w:val="24"/>
        </w:rPr>
      </w:pPr>
    </w:p>
    <w:p w:rsidR="008C5061" w:rsidRPr="002745ED" w:rsidRDefault="00D4119C" w:rsidP="008C5061">
      <w:pPr>
        <w:pStyle w:val="Sinespaciado"/>
        <w:jc w:val="both"/>
        <w:rPr>
          <w:rFonts w:cs="Arial"/>
          <w:color w:val="000000"/>
          <w:szCs w:val="24"/>
        </w:rPr>
      </w:pPr>
      <w:r>
        <w:rPr>
          <w:rFonts w:cs="Arial"/>
          <w:b/>
          <w:color w:val="000000"/>
          <w:szCs w:val="24"/>
        </w:rPr>
        <w:t>C</w:t>
      </w:r>
      <w:r w:rsidRPr="009B73A0">
        <w:rPr>
          <w:rFonts w:cs="Arial"/>
          <w:b/>
          <w:color w:val="000000"/>
          <w:szCs w:val="24"/>
        </w:rPr>
        <w:t xml:space="preserve">) </w:t>
      </w:r>
      <w:r>
        <w:rPr>
          <w:rFonts w:cs="Arial"/>
          <w:b/>
          <w:color w:val="000000"/>
          <w:szCs w:val="24"/>
        </w:rPr>
        <w:t>Tercera</w:t>
      </w:r>
      <w:r w:rsidRPr="009B73A0">
        <w:rPr>
          <w:rFonts w:cs="Arial"/>
          <w:b/>
          <w:color w:val="000000"/>
          <w:szCs w:val="24"/>
        </w:rPr>
        <w:t xml:space="preserve"> parte de evaluación global:</w:t>
      </w:r>
      <w:r>
        <w:rPr>
          <w:rFonts w:cs="Arial"/>
          <w:b/>
          <w:color w:val="000000"/>
          <w:szCs w:val="24"/>
        </w:rPr>
        <w:t xml:space="preserve"> </w:t>
      </w:r>
      <w:r>
        <w:rPr>
          <w:rFonts w:cs="Arial"/>
          <w:color w:val="000000"/>
          <w:szCs w:val="24"/>
        </w:rPr>
        <w:t xml:space="preserve">En dicho calificará el estado del cuaderno del alumno, orden si están corregidas las actividades </w:t>
      </w:r>
      <w:r w:rsidR="00B17C4B">
        <w:rPr>
          <w:rFonts w:cs="Arial"/>
          <w:color w:val="000000"/>
          <w:szCs w:val="24"/>
        </w:rPr>
        <w:t xml:space="preserve">ya realizadas, los esquemas y resúmenes solicitados con una puntuación del </w:t>
      </w:r>
      <w:r w:rsidR="00343BFC">
        <w:rPr>
          <w:rFonts w:cs="Arial"/>
          <w:color w:val="000000"/>
          <w:szCs w:val="24"/>
        </w:rPr>
        <w:t>4</w:t>
      </w:r>
      <w:r w:rsidR="00B17C4B">
        <w:rPr>
          <w:rFonts w:cs="Arial"/>
          <w:color w:val="000000"/>
          <w:szCs w:val="24"/>
        </w:rPr>
        <w:t>0 % y el trabajo realizado en el aula, si lo hace con eficacia, atendiendo a las indicaciones del profesor y aplicando los criterios de evaluación de las UD</w:t>
      </w:r>
      <w:r w:rsidR="00343BFC">
        <w:rPr>
          <w:rFonts w:cs="Arial"/>
          <w:color w:val="000000"/>
          <w:szCs w:val="24"/>
        </w:rPr>
        <w:t>, se puntuará con el 60 % restante</w:t>
      </w:r>
      <w:r w:rsidR="00B17C4B">
        <w:rPr>
          <w:rFonts w:cs="Arial"/>
          <w:color w:val="000000"/>
          <w:szCs w:val="24"/>
        </w:rPr>
        <w:t>.</w:t>
      </w:r>
    </w:p>
    <w:p w:rsidR="00567E87" w:rsidRDefault="00567E87" w:rsidP="007C650F">
      <w:pPr>
        <w:spacing w:after="120"/>
        <w:jc w:val="both"/>
        <w:rPr>
          <w:rFonts w:cs="Arial"/>
          <w:b/>
          <w:sz w:val="26"/>
          <w:szCs w:val="26"/>
        </w:rPr>
      </w:pPr>
    </w:p>
    <w:p w:rsidR="00E35931" w:rsidRPr="00567E87" w:rsidRDefault="00030090" w:rsidP="007C650F">
      <w:pPr>
        <w:spacing w:after="120"/>
        <w:jc w:val="both"/>
        <w:rPr>
          <w:rFonts w:cs="Arial"/>
          <w:sz w:val="26"/>
          <w:szCs w:val="26"/>
        </w:rPr>
      </w:pPr>
      <w:r w:rsidRPr="00567E87">
        <w:rPr>
          <w:rFonts w:cs="Arial"/>
          <w:b/>
          <w:sz w:val="26"/>
          <w:szCs w:val="26"/>
        </w:rPr>
        <w:t xml:space="preserve">5.3. </w:t>
      </w:r>
      <w:r w:rsidRPr="00567E87">
        <w:rPr>
          <w:rFonts w:cs="Arial"/>
          <w:b/>
          <w:sz w:val="26"/>
          <w:szCs w:val="26"/>
          <w:lang w:val="es-ES_tradnl"/>
        </w:rPr>
        <w:t>Obtención de la nota de evaluación</w:t>
      </w:r>
    </w:p>
    <w:p w:rsidR="00567E87" w:rsidRDefault="00567E87" w:rsidP="00543138">
      <w:pPr>
        <w:suppressAutoHyphens/>
        <w:ind w:firstLine="709"/>
        <w:jc w:val="both"/>
        <w:rPr>
          <w:rFonts w:cs="Arial"/>
          <w:szCs w:val="24"/>
        </w:rPr>
      </w:pPr>
    </w:p>
    <w:p w:rsidR="008D440A" w:rsidRDefault="008D440A" w:rsidP="00543138">
      <w:pPr>
        <w:suppressAutoHyphens/>
        <w:ind w:firstLine="709"/>
        <w:jc w:val="both"/>
        <w:rPr>
          <w:rFonts w:cs="Arial"/>
          <w:szCs w:val="24"/>
        </w:rPr>
      </w:pPr>
      <w:r w:rsidRPr="00761436">
        <w:rPr>
          <w:rFonts w:cs="Arial"/>
          <w:szCs w:val="24"/>
        </w:rPr>
        <w:t>En cada evaluación se realizarán pruebas de control para llevar un seguimie</w:t>
      </w:r>
      <w:r w:rsidR="009B23C8">
        <w:rPr>
          <w:rFonts w:cs="Arial"/>
          <w:szCs w:val="24"/>
        </w:rPr>
        <w:t xml:space="preserve">nto individual del aprendizaje. </w:t>
      </w:r>
      <w:r w:rsidRPr="00761436">
        <w:rPr>
          <w:rFonts w:cs="Arial"/>
          <w:szCs w:val="24"/>
        </w:rPr>
        <w:t>La nota de la evaluación va a venir recogida por los criterios de evaluación parcial homogeneizados:</w:t>
      </w:r>
    </w:p>
    <w:p w:rsidR="009B23C8" w:rsidRDefault="009B23C8" w:rsidP="00543138">
      <w:pPr>
        <w:suppressAutoHyphens/>
        <w:ind w:firstLine="709"/>
        <w:jc w:val="both"/>
        <w:rPr>
          <w:rFonts w:cs="Arial"/>
          <w:szCs w:val="24"/>
        </w:rPr>
      </w:pPr>
    </w:p>
    <w:p w:rsidR="00567E87" w:rsidRDefault="00567E87" w:rsidP="00543138">
      <w:pPr>
        <w:suppressAutoHyphens/>
        <w:ind w:firstLine="709"/>
        <w:jc w:val="both"/>
        <w:rPr>
          <w:rFonts w:cs="Arial"/>
          <w:szCs w:val="24"/>
        </w:rPr>
      </w:pPr>
    </w:p>
    <w:p w:rsidR="00567E87" w:rsidRPr="00761436" w:rsidRDefault="00567E87" w:rsidP="00543138">
      <w:pPr>
        <w:suppressAutoHyphens/>
        <w:ind w:firstLine="709"/>
        <w:jc w:val="both"/>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051"/>
        <w:gridCol w:w="1985"/>
      </w:tblGrid>
      <w:tr w:rsidR="009B23C8" w:rsidRPr="00761436" w:rsidTr="006F0706">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9B23C8" w:rsidRPr="00761436" w:rsidRDefault="009B23C8" w:rsidP="006F0706">
            <w:pPr>
              <w:suppressAutoHyphens/>
              <w:jc w:val="both"/>
              <w:rPr>
                <w:rFonts w:cs="Arial"/>
                <w:b/>
                <w:szCs w:val="24"/>
              </w:rPr>
            </w:pPr>
          </w:p>
        </w:tc>
        <w:tc>
          <w:tcPr>
            <w:tcW w:w="2051" w:type="dxa"/>
            <w:tcBorders>
              <w:top w:val="single" w:sz="4" w:space="0" w:color="auto"/>
              <w:left w:val="single" w:sz="4" w:space="0" w:color="auto"/>
              <w:bottom w:val="single" w:sz="4" w:space="0" w:color="auto"/>
              <w:right w:val="single" w:sz="4" w:space="0" w:color="auto"/>
            </w:tcBorders>
          </w:tcPr>
          <w:p w:rsidR="009B23C8" w:rsidRDefault="009B23C8" w:rsidP="006F0706">
            <w:pPr>
              <w:suppressAutoHyphens/>
              <w:jc w:val="center"/>
              <w:rPr>
                <w:rFonts w:cs="Arial"/>
                <w:b/>
                <w:bCs/>
                <w:szCs w:val="24"/>
                <w:lang w:val="es-ES_tradnl"/>
              </w:rPr>
            </w:pPr>
            <w:r>
              <w:rPr>
                <w:rFonts w:cs="Arial"/>
                <w:b/>
                <w:bCs/>
                <w:szCs w:val="24"/>
                <w:lang w:val="es-ES_tradnl"/>
              </w:rPr>
              <w:t xml:space="preserve">1ª </w:t>
            </w:r>
            <w:proofErr w:type="spellStart"/>
            <w:r>
              <w:rPr>
                <w:rFonts w:cs="Arial"/>
                <w:b/>
                <w:bCs/>
                <w:szCs w:val="24"/>
                <w:lang w:val="es-ES_tradnl"/>
              </w:rPr>
              <w:t>Eval</w:t>
            </w:r>
            <w:proofErr w:type="spellEnd"/>
            <w:r>
              <w:rPr>
                <w:rFonts w:cs="Arial"/>
                <w:b/>
                <w:bCs/>
                <w:szCs w:val="24"/>
                <w:lang w:val="es-ES_tradnl"/>
              </w:rPr>
              <w:t>. parcial</w:t>
            </w:r>
          </w:p>
        </w:tc>
        <w:tc>
          <w:tcPr>
            <w:tcW w:w="1985" w:type="dxa"/>
            <w:tcBorders>
              <w:top w:val="single" w:sz="4" w:space="0" w:color="auto"/>
              <w:left w:val="single" w:sz="4" w:space="0" w:color="auto"/>
              <w:bottom w:val="single" w:sz="4" w:space="0" w:color="auto"/>
              <w:right w:val="single" w:sz="4" w:space="0" w:color="auto"/>
            </w:tcBorders>
          </w:tcPr>
          <w:p w:rsidR="009B23C8" w:rsidRDefault="009B23C8" w:rsidP="006F0706">
            <w:pPr>
              <w:suppressAutoHyphens/>
              <w:jc w:val="center"/>
              <w:rPr>
                <w:rFonts w:cs="Arial"/>
                <w:b/>
                <w:bCs/>
                <w:szCs w:val="24"/>
                <w:lang w:val="es-ES_tradnl"/>
              </w:rPr>
            </w:pPr>
            <w:r>
              <w:rPr>
                <w:rFonts w:cs="Arial"/>
                <w:b/>
                <w:bCs/>
                <w:szCs w:val="24"/>
                <w:lang w:val="es-ES_tradnl"/>
              </w:rPr>
              <w:t xml:space="preserve">2ª </w:t>
            </w:r>
            <w:proofErr w:type="spellStart"/>
            <w:r>
              <w:rPr>
                <w:rFonts w:cs="Arial"/>
                <w:b/>
                <w:bCs/>
                <w:szCs w:val="24"/>
                <w:lang w:val="es-ES_tradnl"/>
              </w:rPr>
              <w:t>Eval</w:t>
            </w:r>
            <w:proofErr w:type="spellEnd"/>
            <w:r>
              <w:rPr>
                <w:rFonts w:cs="Arial"/>
                <w:b/>
                <w:bCs/>
                <w:szCs w:val="24"/>
                <w:lang w:val="es-ES_tradnl"/>
              </w:rPr>
              <w:t>. parcial</w:t>
            </w:r>
          </w:p>
        </w:tc>
      </w:tr>
      <w:tr w:rsidR="009B23C8" w:rsidRPr="00761436" w:rsidTr="006F0706">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9B23C8" w:rsidRPr="00761436" w:rsidRDefault="009B23C8" w:rsidP="006F0706">
            <w:pPr>
              <w:suppressAutoHyphens/>
              <w:jc w:val="both"/>
              <w:rPr>
                <w:rFonts w:cs="Arial"/>
                <w:b/>
                <w:szCs w:val="24"/>
              </w:rPr>
            </w:pPr>
            <w:r w:rsidRPr="00761436">
              <w:rPr>
                <w:rFonts w:cs="Arial"/>
                <w:b/>
                <w:szCs w:val="24"/>
              </w:rPr>
              <w:t>Conceptuales</w:t>
            </w:r>
          </w:p>
        </w:tc>
        <w:tc>
          <w:tcPr>
            <w:tcW w:w="2051" w:type="dxa"/>
            <w:tcBorders>
              <w:top w:val="single" w:sz="4" w:space="0" w:color="auto"/>
              <w:left w:val="single" w:sz="4" w:space="0" w:color="auto"/>
              <w:bottom w:val="single" w:sz="4" w:space="0" w:color="auto"/>
              <w:right w:val="single" w:sz="4" w:space="0" w:color="auto"/>
            </w:tcBorders>
          </w:tcPr>
          <w:p w:rsidR="009B23C8" w:rsidRPr="00761436" w:rsidRDefault="009B23C8" w:rsidP="009B23C8">
            <w:pPr>
              <w:suppressAutoHyphens/>
              <w:jc w:val="center"/>
              <w:rPr>
                <w:rFonts w:cs="Arial"/>
                <w:b/>
                <w:bCs/>
                <w:szCs w:val="24"/>
                <w:lang w:val="es-ES_tradnl"/>
              </w:rPr>
            </w:pPr>
            <w:r>
              <w:rPr>
                <w:rFonts w:cs="Arial"/>
                <w:b/>
                <w:bCs/>
                <w:szCs w:val="24"/>
                <w:lang w:val="es-ES_tradnl"/>
              </w:rPr>
              <w:t>85</w:t>
            </w:r>
            <w:r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9B23C8" w:rsidRPr="00761436" w:rsidRDefault="009B23C8" w:rsidP="006F0706">
            <w:pPr>
              <w:suppressAutoHyphens/>
              <w:jc w:val="center"/>
              <w:rPr>
                <w:rFonts w:cs="Arial"/>
                <w:b/>
                <w:bCs/>
                <w:szCs w:val="24"/>
                <w:lang w:val="es-ES_tradnl"/>
              </w:rPr>
            </w:pPr>
            <w:r>
              <w:rPr>
                <w:rFonts w:cs="Arial"/>
                <w:b/>
                <w:bCs/>
                <w:szCs w:val="24"/>
                <w:lang w:val="es-ES_tradnl"/>
              </w:rPr>
              <w:t xml:space="preserve">90 </w:t>
            </w:r>
            <w:r w:rsidRPr="00761436">
              <w:rPr>
                <w:rFonts w:cs="Arial"/>
                <w:b/>
                <w:bCs/>
                <w:szCs w:val="24"/>
                <w:lang w:val="es-ES_tradnl"/>
              </w:rPr>
              <w:t>%</w:t>
            </w:r>
          </w:p>
        </w:tc>
      </w:tr>
      <w:tr w:rsidR="009B23C8" w:rsidRPr="00761436" w:rsidTr="006F0706">
        <w:trPr>
          <w:trHeight w:val="295"/>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9B23C8" w:rsidRPr="00761436" w:rsidRDefault="009B23C8" w:rsidP="006F0706">
            <w:pPr>
              <w:suppressAutoHyphens/>
              <w:jc w:val="both"/>
              <w:rPr>
                <w:rFonts w:cs="Arial"/>
                <w:b/>
                <w:szCs w:val="24"/>
              </w:rPr>
            </w:pPr>
            <w:r w:rsidRPr="00761436">
              <w:rPr>
                <w:rFonts w:cs="Arial"/>
                <w:b/>
                <w:szCs w:val="24"/>
              </w:rPr>
              <w:t>Procedimentales</w:t>
            </w:r>
          </w:p>
        </w:tc>
        <w:tc>
          <w:tcPr>
            <w:tcW w:w="2051" w:type="dxa"/>
            <w:tcBorders>
              <w:top w:val="single" w:sz="4" w:space="0" w:color="auto"/>
              <w:left w:val="single" w:sz="4" w:space="0" w:color="auto"/>
              <w:bottom w:val="single" w:sz="4" w:space="0" w:color="auto"/>
              <w:right w:val="single" w:sz="4" w:space="0" w:color="auto"/>
            </w:tcBorders>
          </w:tcPr>
          <w:p w:rsidR="009B23C8" w:rsidRPr="00761436" w:rsidRDefault="009B23C8" w:rsidP="006F0706">
            <w:pPr>
              <w:suppressAutoHyphens/>
              <w:jc w:val="center"/>
              <w:rPr>
                <w:rFonts w:cs="Arial"/>
                <w:b/>
                <w:bCs/>
                <w:szCs w:val="24"/>
                <w:lang w:val="es-ES_tradnl"/>
              </w:rPr>
            </w:pPr>
            <w:r>
              <w:rPr>
                <w:rFonts w:cs="Arial"/>
                <w:b/>
                <w:bCs/>
                <w:szCs w:val="24"/>
                <w:lang w:val="es-ES_tradnl"/>
              </w:rPr>
              <w:t>10</w:t>
            </w:r>
            <w:r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9B23C8" w:rsidRPr="00761436" w:rsidRDefault="009B23C8" w:rsidP="006F0706">
            <w:pPr>
              <w:suppressAutoHyphens/>
              <w:jc w:val="center"/>
              <w:rPr>
                <w:rFonts w:cs="Arial"/>
                <w:b/>
                <w:bCs/>
                <w:szCs w:val="24"/>
                <w:lang w:val="es-ES_tradnl"/>
              </w:rPr>
            </w:pPr>
            <w:r>
              <w:rPr>
                <w:rFonts w:cs="Arial"/>
                <w:b/>
                <w:bCs/>
                <w:szCs w:val="24"/>
                <w:lang w:val="es-ES_tradnl"/>
              </w:rPr>
              <w:t>7</w:t>
            </w:r>
            <w:r w:rsidRPr="00761436">
              <w:rPr>
                <w:rFonts w:cs="Arial"/>
                <w:b/>
                <w:bCs/>
                <w:szCs w:val="24"/>
                <w:lang w:val="es-ES_tradnl"/>
              </w:rPr>
              <w:t xml:space="preserve"> %</w:t>
            </w:r>
          </w:p>
        </w:tc>
      </w:tr>
      <w:tr w:rsidR="009B23C8" w:rsidRPr="00761436" w:rsidTr="006F0706">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9B23C8" w:rsidRPr="00761436" w:rsidRDefault="009B23C8" w:rsidP="006F0706">
            <w:pPr>
              <w:suppressAutoHyphens/>
              <w:jc w:val="both"/>
              <w:rPr>
                <w:rFonts w:cs="Arial"/>
                <w:b/>
                <w:szCs w:val="24"/>
                <w:u w:val="single"/>
                <w:lang w:val="es-ES_tradnl"/>
              </w:rPr>
            </w:pPr>
            <w:r>
              <w:rPr>
                <w:rFonts w:cs="Arial"/>
                <w:b/>
                <w:szCs w:val="24"/>
              </w:rPr>
              <w:t>De observación directa</w:t>
            </w:r>
          </w:p>
        </w:tc>
        <w:tc>
          <w:tcPr>
            <w:tcW w:w="2051" w:type="dxa"/>
            <w:tcBorders>
              <w:top w:val="single" w:sz="4" w:space="0" w:color="auto"/>
              <w:left w:val="single" w:sz="4" w:space="0" w:color="auto"/>
              <w:bottom w:val="single" w:sz="4" w:space="0" w:color="auto"/>
              <w:right w:val="single" w:sz="4" w:space="0" w:color="auto"/>
            </w:tcBorders>
          </w:tcPr>
          <w:p w:rsidR="009B23C8" w:rsidRPr="00761436" w:rsidRDefault="009B23C8" w:rsidP="006F0706">
            <w:pPr>
              <w:suppressAutoHyphens/>
              <w:jc w:val="center"/>
              <w:rPr>
                <w:rFonts w:cs="Arial"/>
                <w:b/>
                <w:bCs/>
                <w:szCs w:val="24"/>
                <w:lang w:val="es-ES_tradnl"/>
              </w:rPr>
            </w:pPr>
            <w:r>
              <w:rPr>
                <w:rFonts w:cs="Arial"/>
                <w:b/>
                <w:bCs/>
                <w:szCs w:val="24"/>
                <w:lang w:val="es-ES_tradnl"/>
              </w:rPr>
              <w:t>5</w:t>
            </w:r>
            <w:r w:rsidRPr="00761436">
              <w:rPr>
                <w:rFonts w:cs="Arial"/>
                <w:b/>
                <w:bCs/>
                <w:szCs w:val="24"/>
                <w:lang w:val="es-ES_tradnl"/>
              </w:rPr>
              <w:t xml:space="preserve"> %</w:t>
            </w:r>
          </w:p>
        </w:tc>
        <w:tc>
          <w:tcPr>
            <w:tcW w:w="1985" w:type="dxa"/>
            <w:tcBorders>
              <w:top w:val="single" w:sz="4" w:space="0" w:color="auto"/>
              <w:left w:val="single" w:sz="4" w:space="0" w:color="auto"/>
              <w:bottom w:val="single" w:sz="4" w:space="0" w:color="auto"/>
              <w:right w:val="single" w:sz="4" w:space="0" w:color="auto"/>
            </w:tcBorders>
          </w:tcPr>
          <w:p w:rsidR="009B23C8" w:rsidRPr="00761436" w:rsidRDefault="009B23C8" w:rsidP="006F0706">
            <w:pPr>
              <w:suppressAutoHyphens/>
              <w:jc w:val="center"/>
              <w:rPr>
                <w:rFonts w:cs="Arial"/>
                <w:b/>
                <w:bCs/>
                <w:szCs w:val="24"/>
                <w:lang w:val="es-ES_tradnl"/>
              </w:rPr>
            </w:pPr>
            <w:r>
              <w:rPr>
                <w:rFonts w:cs="Arial"/>
                <w:b/>
                <w:bCs/>
                <w:szCs w:val="24"/>
                <w:lang w:val="es-ES_tradnl"/>
              </w:rPr>
              <w:t>3</w:t>
            </w:r>
            <w:r w:rsidRPr="00761436">
              <w:rPr>
                <w:rFonts w:cs="Arial"/>
                <w:b/>
                <w:bCs/>
                <w:szCs w:val="24"/>
                <w:lang w:val="es-ES_tradnl"/>
              </w:rPr>
              <w:t xml:space="preserve"> %</w:t>
            </w:r>
          </w:p>
        </w:tc>
      </w:tr>
      <w:tr w:rsidR="009B23C8" w:rsidRPr="00761436" w:rsidTr="006F0706">
        <w:trPr>
          <w:trHeight w:val="311"/>
          <w:jc w:val="center"/>
        </w:trPr>
        <w:tc>
          <w:tcPr>
            <w:tcW w:w="2835" w:type="dxa"/>
            <w:tcBorders>
              <w:top w:val="single" w:sz="4" w:space="0" w:color="auto"/>
              <w:left w:val="single" w:sz="4" w:space="0" w:color="auto"/>
              <w:bottom w:val="single" w:sz="4" w:space="0" w:color="auto"/>
              <w:right w:val="single" w:sz="4" w:space="0" w:color="auto"/>
            </w:tcBorders>
            <w:shd w:val="clear" w:color="auto" w:fill="C0C0C0"/>
          </w:tcPr>
          <w:p w:rsidR="009B23C8" w:rsidRPr="00761436" w:rsidRDefault="009B23C8" w:rsidP="006F0706">
            <w:pPr>
              <w:suppressAutoHyphens/>
              <w:jc w:val="both"/>
              <w:rPr>
                <w:rFonts w:cs="Arial"/>
                <w:b/>
                <w:szCs w:val="24"/>
                <w:u w:val="single"/>
                <w:lang w:val="es-ES_tradnl"/>
              </w:rPr>
            </w:pPr>
            <w:r w:rsidRPr="00761436">
              <w:rPr>
                <w:rFonts w:cs="Arial"/>
                <w:b/>
                <w:szCs w:val="24"/>
              </w:rPr>
              <w:t>Calificación:</w:t>
            </w:r>
          </w:p>
        </w:tc>
        <w:tc>
          <w:tcPr>
            <w:tcW w:w="2051" w:type="dxa"/>
            <w:tcBorders>
              <w:top w:val="single" w:sz="4" w:space="0" w:color="auto"/>
              <w:left w:val="single" w:sz="4" w:space="0" w:color="auto"/>
              <w:bottom w:val="single" w:sz="4" w:space="0" w:color="auto"/>
              <w:right w:val="single" w:sz="4" w:space="0" w:color="auto"/>
            </w:tcBorders>
            <w:shd w:val="clear" w:color="auto" w:fill="C0C0C0"/>
          </w:tcPr>
          <w:p w:rsidR="009B23C8" w:rsidRPr="00761436" w:rsidRDefault="009B23C8" w:rsidP="006F0706">
            <w:pPr>
              <w:suppressAutoHyphens/>
              <w:jc w:val="center"/>
              <w:rPr>
                <w:rFonts w:cs="Arial"/>
                <w:b/>
                <w:bCs/>
                <w:szCs w:val="24"/>
                <w:lang w:val="es-ES_tradnl"/>
              </w:rPr>
            </w:pPr>
            <w:r w:rsidRPr="00761436">
              <w:rPr>
                <w:rFonts w:cs="Arial"/>
                <w:b/>
                <w:bCs/>
                <w:szCs w:val="24"/>
                <w:lang w:val="es-ES_tradnl"/>
              </w:rPr>
              <w:t>100 %</w:t>
            </w: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9B23C8" w:rsidRPr="00761436" w:rsidRDefault="009B23C8" w:rsidP="006F0706">
            <w:pPr>
              <w:suppressAutoHyphens/>
              <w:jc w:val="center"/>
              <w:rPr>
                <w:rFonts w:cs="Arial"/>
                <w:b/>
                <w:bCs/>
                <w:szCs w:val="24"/>
                <w:lang w:val="es-ES_tradnl"/>
              </w:rPr>
            </w:pPr>
            <w:r w:rsidRPr="00761436">
              <w:rPr>
                <w:rFonts w:cs="Arial"/>
                <w:b/>
                <w:bCs/>
                <w:szCs w:val="24"/>
                <w:lang w:val="es-ES_tradnl"/>
              </w:rPr>
              <w:t>100 %</w:t>
            </w:r>
          </w:p>
        </w:tc>
      </w:tr>
    </w:tbl>
    <w:p w:rsidR="008D440A" w:rsidRDefault="008D440A"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761436">
      <w:pPr>
        <w:suppressAutoHyphens/>
        <w:jc w:val="both"/>
        <w:rPr>
          <w:rFonts w:cs="Arial"/>
          <w:szCs w:val="24"/>
          <w:lang w:val="es-ES_tradnl"/>
        </w:rPr>
      </w:pPr>
    </w:p>
    <w:p w:rsidR="00567E87" w:rsidRDefault="00567E87" w:rsidP="004652B6">
      <w:pPr>
        <w:suppressAutoHyphens/>
        <w:jc w:val="center"/>
        <w:rPr>
          <w:rFonts w:cs="Arial"/>
          <w:b/>
          <w:bCs/>
          <w:iCs/>
          <w:sz w:val="26"/>
          <w:szCs w:val="26"/>
        </w:rPr>
      </w:pPr>
    </w:p>
    <w:p w:rsidR="004652B6" w:rsidRPr="009B73A0" w:rsidRDefault="004652B6" w:rsidP="004652B6">
      <w:pPr>
        <w:suppressAutoHyphens/>
        <w:jc w:val="center"/>
        <w:rPr>
          <w:rFonts w:cs="Arial"/>
          <w:b/>
          <w:bCs/>
          <w:iCs/>
          <w:sz w:val="26"/>
          <w:szCs w:val="26"/>
        </w:rPr>
      </w:pPr>
      <w:r w:rsidRPr="009B73A0">
        <w:rPr>
          <w:rFonts w:cs="Arial"/>
          <w:b/>
          <w:bCs/>
          <w:iCs/>
          <w:sz w:val="26"/>
          <w:szCs w:val="26"/>
        </w:rPr>
        <w:t>CUADRO EXPLICATIVO DE LA OBTENCIÓN DE LA NOTA DE E</w:t>
      </w:r>
      <w:r>
        <w:rPr>
          <w:rFonts w:cs="Arial"/>
          <w:b/>
          <w:bCs/>
          <w:iCs/>
          <w:sz w:val="26"/>
          <w:szCs w:val="26"/>
        </w:rPr>
        <w:t>VALUACIÓN</w:t>
      </w:r>
    </w:p>
    <w:p w:rsidR="004652B6" w:rsidRPr="00761436" w:rsidRDefault="004652B6" w:rsidP="00761436">
      <w:pPr>
        <w:suppressAutoHyphens/>
        <w:jc w:val="both"/>
        <w:rPr>
          <w:rFonts w:cs="Arial"/>
          <w:szCs w:val="24"/>
          <w:lang w:val="es-ES_tradnl"/>
        </w:rPr>
      </w:pPr>
    </w:p>
    <w:tbl>
      <w:tblPr>
        <w:tblStyle w:val="Tablaconcuadrcula"/>
        <w:tblW w:w="10060" w:type="dxa"/>
        <w:tblLayout w:type="fixed"/>
        <w:tblLook w:val="04A0" w:firstRow="1" w:lastRow="0" w:firstColumn="1" w:lastColumn="0" w:noHBand="0" w:noVBand="1"/>
      </w:tblPr>
      <w:tblGrid>
        <w:gridCol w:w="3114"/>
        <w:gridCol w:w="1134"/>
        <w:gridCol w:w="992"/>
        <w:gridCol w:w="1276"/>
        <w:gridCol w:w="3544"/>
      </w:tblGrid>
      <w:tr w:rsidR="004652B6" w:rsidTr="006F0706">
        <w:tc>
          <w:tcPr>
            <w:tcW w:w="10060" w:type="dxa"/>
            <w:gridSpan w:val="5"/>
          </w:tcPr>
          <w:p w:rsidR="004652B6" w:rsidRDefault="004652B6" w:rsidP="006F0706">
            <w:pPr>
              <w:suppressAutoHyphens/>
              <w:jc w:val="center"/>
              <w:rPr>
                <w:rFonts w:cs="Arial"/>
                <w:b/>
                <w:szCs w:val="24"/>
              </w:rPr>
            </w:pPr>
            <w:r w:rsidRPr="001F6F56">
              <w:rPr>
                <w:rFonts w:cs="Arial"/>
                <w:b/>
                <w:sz w:val="30"/>
                <w:szCs w:val="30"/>
              </w:rPr>
              <w:t>1ª EVALUACIÓN</w:t>
            </w:r>
            <w:r>
              <w:rPr>
                <w:rFonts w:cs="Arial"/>
                <w:b/>
                <w:sz w:val="30"/>
                <w:szCs w:val="30"/>
              </w:rPr>
              <w:t xml:space="preserve"> PARCIAL</w:t>
            </w:r>
          </w:p>
        </w:tc>
      </w:tr>
      <w:tr w:rsidR="004652B6" w:rsidTr="006F0706">
        <w:tc>
          <w:tcPr>
            <w:tcW w:w="10060" w:type="dxa"/>
            <w:gridSpan w:val="5"/>
          </w:tcPr>
          <w:p w:rsidR="004652B6" w:rsidRDefault="004652B6" w:rsidP="006F0706">
            <w:pPr>
              <w:suppressAutoHyphens/>
              <w:rPr>
                <w:rFonts w:cs="Arial"/>
                <w:b/>
                <w:szCs w:val="24"/>
              </w:rPr>
            </w:pPr>
            <w:r>
              <w:rPr>
                <w:rFonts w:cs="Arial"/>
                <w:b/>
                <w:sz w:val="28"/>
                <w:szCs w:val="24"/>
              </w:rPr>
              <w:t>* CRITERIOS CONCEPTUALES  85 %</w:t>
            </w:r>
          </w:p>
        </w:tc>
      </w:tr>
      <w:tr w:rsidR="004652B6" w:rsidTr="006F0706">
        <w:tc>
          <w:tcPr>
            <w:tcW w:w="10060" w:type="dxa"/>
            <w:gridSpan w:val="5"/>
          </w:tcPr>
          <w:p w:rsidR="004652B6" w:rsidRDefault="006F0706" w:rsidP="006F0706">
            <w:pPr>
              <w:suppressAutoHyphens/>
              <w:jc w:val="center"/>
              <w:rPr>
                <w:rFonts w:cs="Arial"/>
                <w:b/>
                <w:szCs w:val="24"/>
              </w:rPr>
            </w:pPr>
            <w:r>
              <w:rPr>
                <w:rFonts w:cs="Arial"/>
                <w:b/>
                <w:szCs w:val="26"/>
              </w:rPr>
              <w:t>CONTABILIDAD  10</w:t>
            </w:r>
            <w:r w:rsidR="004652B6" w:rsidRPr="00B63D15">
              <w:rPr>
                <w:rFonts w:cs="Arial"/>
                <w:b/>
                <w:szCs w:val="26"/>
              </w:rPr>
              <w:t>0 %</w:t>
            </w:r>
          </w:p>
        </w:tc>
      </w:tr>
      <w:tr w:rsidR="006F0706" w:rsidTr="006F0706">
        <w:tc>
          <w:tcPr>
            <w:tcW w:w="3114" w:type="dxa"/>
            <w:vAlign w:val="center"/>
          </w:tcPr>
          <w:p w:rsidR="004652B6" w:rsidRPr="00F81637" w:rsidRDefault="004652B6" w:rsidP="006F0706">
            <w:pPr>
              <w:suppressAutoHyphens/>
              <w:ind w:firstLine="0"/>
              <w:jc w:val="center"/>
              <w:rPr>
                <w:rFonts w:cs="Arial"/>
                <w:sz w:val="22"/>
                <w:szCs w:val="14"/>
              </w:rPr>
            </w:pPr>
            <w:r w:rsidRPr="004506B8">
              <w:rPr>
                <w:rFonts w:cs="Arial"/>
                <w:szCs w:val="14"/>
              </w:rPr>
              <w:t>Tipos de pruebas y actividades</w:t>
            </w:r>
          </w:p>
        </w:tc>
        <w:tc>
          <w:tcPr>
            <w:tcW w:w="1134" w:type="dxa"/>
            <w:vAlign w:val="center"/>
          </w:tcPr>
          <w:p w:rsidR="004652B6" w:rsidRPr="004506B8" w:rsidRDefault="004652B6" w:rsidP="006F0706">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652B6" w:rsidRPr="004506B8" w:rsidRDefault="004652B6" w:rsidP="006F0706">
            <w:pPr>
              <w:suppressAutoHyphens/>
              <w:ind w:firstLine="0"/>
              <w:jc w:val="center"/>
              <w:rPr>
                <w:rFonts w:cs="Arial"/>
                <w:sz w:val="23"/>
                <w:szCs w:val="23"/>
              </w:rPr>
            </w:pPr>
            <w:r w:rsidRPr="004506B8">
              <w:rPr>
                <w:rFonts w:cs="Arial"/>
                <w:sz w:val="23"/>
                <w:szCs w:val="23"/>
              </w:rPr>
              <w:t>Prueba</w:t>
            </w:r>
          </w:p>
        </w:tc>
        <w:tc>
          <w:tcPr>
            <w:tcW w:w="992" w:type="dxa"/>
            <w:vAlign w:val="center"/>
          </w:tcPr>
          <w:p w:rsidR="004652B6" w:rsidRPr="004506B8" w:rsidRDefault="004652B6" w:rsidP="006F0706">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4652B6" w:rsidRPr="004506B8" w:rsidRDefault="004652B6" w:rsidP="006F0706">
            <w:pPr>
              <w:suppressAutoHyphens/>
              <w:ind w:hanging="12"/>
              <w:jc w:val="center"/>
              <w:rPr>
                <w:rFonts w:cs="Arial"/>
                <w:sz w:val="23"/>
                <w:szCs w:val="23"/>
              </w:rPr>
            </w:pPr>
            <w:r w:rsidRPr="004506B8">
              <w:rPr>
                <w:rFonts w:cs="Arial"/>
                <w:sz w:val="23"/>
                <w:szCs w:val="23"/>
              </w:rPr>
              <w:t>Total</w:t>
            </w:r>
          </w:p>
        </w:tc>
        <w:tc>
          <w:tcPr>
            <w:tcW w:w="1276" w:type="dxa"/>
            <w:vAlign w:val="center"/>
          </w:tcPr>
          <w:p w:rsidR="004652B6" w:rsidRPr="004506B8" w:rsidRDefault="004652B6" w:rsidP="006F0706">
            <w:pPr>
              <w:suppressAutoHyphens/>
              <w:ind w:firstLine="34"/>
              <w:jc w:val="center"/>
              <w:rPr>
                <w:rFonts w:cs="Arial"/>
                <w:szCs w:val="23"/>
              </w:rPr>
            </w:pPr>
            <w:r w:rsidRPr="004506B8">
              <w:rPr>
                <w:rFonts w:cs="Arial"/>
                <w:szCs w:val="23"/>
              </w:rPr>
              <w:t>Cálculo Nota</w:t>
            </w:r>
          </w:p>
        </w:tc>
        <w:tc>
          <w:tcPr>
            <w:tcW w:w="3544" w:type="dxa"/>
            <w:tcBorders>
              <w:top w:val="single" w:sz="1" w:space="0" w:color="000000"/>
              <w:left w:val="single" w:sz="1" w:space="0" w:color="000000"/>
              <w:bottom w:val="single" w:sz="1" w:space="0" w:color="000000"/>
              <w:right w:val="single" w:sz="1" w:space="0" w:color="000000"/>
            </w:tcBorders>
            <w:vAlign w:val="center"/>
          </w:tcPr>
          <w:p w:rsidR="004652B6" w:rsidRPr="004506B8" w:rsidRDefault="004652B6" w:rsidP="006F0706">
            <w:pPr>
              <w:suppressAutoHyphens/>
              <w:rPr>
                <w:rFonts w:cs="Arial"/>
                <w:szCs w:val="23"/>
              </w:rPr>
            </w:pPr>
            <w:r w:rsidRPr="004506B8">
              <w:rPr>
                <w:rFonts w:cs="Arial"/>
                <w:szCs w:val="23"/>
              </w:rPr>
              <w:t>Asignación puntuación</w:t>
            </w:r>
          </w:p>
        </w:tc>
      </w:tr>
      <w:tr w:rsidR="006F0706" w:rsidTr="006F0706">
        <w:tc>
          <w:tcPr>
            <w:tcW w:w="3114" w:type="dxa"/>
          </w:tcPr>
          <w:p w:rsidR="006F0706" w:rsidRPr="00357E33" w:rsidRDefault="006F0706" w:rsidP="006F0706">
            <w:pPr>
              <w:suppressAutoHyphens/>
              <w:ind w:firstLine="0"/>
              <w:rPr>
                <w:rFonts w:cs="Arial"/>
                <w:sz w:val="14"/>
                <w:szCs w:val="14"/>
              </w:rPr>
            </w:pPr>
          </w:p>
          <w:p w:rsidR="006F0706" w:rsidRPr="00BE10D4" w:rsidRDefault="006F0706" w:rsidP="006F0706">
            <w:pPr>
              <w:suppressAutoHyphens/>
              <w:ind w:firstLine="0"/>
              <w:rPr>
                <w:rFonts w:cs="Arial"/>
                <w:sz w:val="23"/>
                <w:szCs w:val="23"/>
              </w:rPr>
            </w:pPr>
            <w:r w:rsidRPr="00BE10D4">
              <w:rPr>
                <w:rFonts w:cs="Arial"/>
                <w:sz w:val="23"/>
                <w:szCs w:val="23"/>
              </w:rPr>
              <w:t>* Prueba de control:</w:t>
            </w:r>
          </w:p>
          <w:p w:rsidR="006F0706" w:rsidRPr="00BE10D4" w:rsidRDefault="006F0706" w:rsidP="006F0706">
            <w:pPr>
              <w:suppressAutoHyphens/>
              <w:ind w:left="743" w:hanging="709"/>
              <w:rPr>
                <w:rFonts w:cs="Arial"/>
                <w:sz w:val="23"/>
                <w:szCs w:val="23"/>
              </w:rPr>
            </w:pPr>
            <w:r w:rsidRPr="00BE10D4">
              <w:rPr>
                <w:rFonts w:cs="Arial"/>
                <w:sz w:val="23"/>
                <w:szCs w:val="23"/>
              </w:rPr>
              <w:t xml:space="preserve">   - 1) Teoría contabilidad</w:t>
            </w:r>
            <w:r>
              <w:rPr>
                <w:rFonts w:cs="Arial"/>
                <w:sz w:val="23"/>
                <w:szCs w:val="23"/>
              </w:rPr>
              <w:t>, tipo Test, UD Nº 1-2</w:t>
            </w:r>
          </w:p>
          <w:p w:rsidR="006F0706" w:rsidRDefault="006F0706" w:rsidP="006F0706">
            <w:pPr>
              <w:suppressAutoHyphens/>
              <w:ind w:left="743" w:hanging="709"/>
              <w:rPr>
                <w:rFonts w:cs="Arial"/>
                <w:sz w:val="23"/>
                <w:szCs w:val="23"/>
              </w:rPr>
            </w:pPr>
            <w:r w:rsidRPr="00BE10D4">
              <w:rPr>
                <w:rFonts w:cs="Arial"/>
                <w:sz w:val="23"/>
                <w:szCs w:val="23"/>
              </w:rPr>
              <w:t xml:space="preserve">   - 2) </w:t>
            </w:r>
            <w:r>
              <w:rPr>
                <w:rFonts w:cs="Arial"/>
                <w:sz w:val="23"/>
                <w:szCs w:val="23"/>
              </w:rPr>
              <w:t>Preguntas cortas actividades teórico-prácticas</w:t>
            </w:r>
          </w:p>
          <w:p w:rsidR="006F0706" w:rsidRPr="008B40AB" w:rsidRDefault="006F0706" w:rsidP="006F0706">
            <w:pPr>
              <w:suppressAutoHyphens/>
              <w:ind w:firstLine="0"/>
              <w:rPr>
                <w:rFonts w:cs="Arial"/>
                <w:sz w:val="14"/>
                <w:szCs w:val="14"/>
              </w:rPr>
            </w:pPr>
          </w:p>
        </w:tc>
        <w:tc>
          <w:tcPr>
            <w:tcW w:w="1134" w:type="dxa"/>
            <w:vAlign w:val="center"/>
          </w:tcPr>
          <w:p w:rsidR="006F0706" w:rsidRDefault="006F0706" w:rsidP="006F0706">
            <w:pPr>
              <w:suppressAutoHyphens/>
              <w:ind w:firstLine="0"/>
              <w:jc w:val="center"/>
              <w:rPr>
                <w:rFonts w:cs="Arial"/>
                <w:sz w:val="23"/>
                <w:szCs w:val="23"/>
              </w:rPr>
            </w:pPr>
          </w:p>
          <w:p w:rsidR="006F0706" w:rsidRDefault="006F0706" w:rsidP="006F0706">
            <w:pPr>
              <w:suppressAutoHyphens/>
              <w:ind w:firstLine="0"/>
              <w:jc w:val="center"/>
              <w:rPr>
                <w:rFonts w:cs="Arial"/>
                <w:sz w:val="23"/>
                <w:szCs w:val="23"/>
              </w:rPr>
            </w:pPr>
          </w:p>
          <w:p w:rsidR="006F0706" w:rsidRDefault="006F0706" w:rsidP="006F0706">
            <w:pPr>
              <w:suppressAutoHyphens/>
              <w:ind w:firstLine="0"/>
              <w:jc w:val="center"/>
              <w:rPr>
                <w:rFonts w:cs="Arial"/>
                <w:sz w:val="23"/>
                <w:szCs w:val="23"/>
              </w:rPr>
            </w:pPr>
            <w:r w:rsidRPr="006F0706">
              <w:rPr>
                <w:rFonts w:cs="Arial"/>
                <w:sz w:val="20"/>
                <w:szCs w:val="23"/>
              </w:rPr>
              <w:t>3</w:t>
            </w:r>
            <w:r>
              <w:rPr>
                <w:rFonts w:cs="Arial"/>
                <w:sz w:val="20"/>
                <w:szCs w:val="23"/>
              </w:rPr>
              <w:t>5%x65%</w:t>
            </w:r>
            <w:r>
              <w:rPr>
                <w:rFonts w:cs="Arial"/>
                <w:sz w:val="23"/>
                <w:szCs w:val="23"/>
              </w:rPr>
              <w:t xml:space="preserve"> </w:t>
            </w:r>
          </w:p>
          <w:p w:rsidR="006F0706" w:rsidRDefault="006F0706" w:rsidP="006F0706">
            <w:pPr>
              <w:suppressAutoHyphens/>
              <w:ind w:firstLine="0"/>
              <w:jc w:val="center"/>
              <w:rPr>
                <w:rFonts w:cs="Arial"/>
                <w:sz w:val="23"/>
                <w:szCs w:val="23"/>
              </w:rPr>
            </w:pPr>
          </w:p>
          <w:p w:rsidR="006F0706" w:rsidRDefault="006F0706" w:rsidP="006F0706">
            <w:pPr>
              <w:suppressAutoHyphens/>
              <w:ind w:firstLine="0"/>
              <w:jc w:val="center"/>
              <w:rPr>
                <w:rFonts w:cs="Arial"/>
                <w:sz w:val="23"/>
                <w:szCs w:val="23"/>
              </w:rPr>
            </w:pPr>
          </w:p>
          <w:p w:rsidR="006F0706" w:rsidRDefault="006F0706" w:rsidP="006F0706">
            <w:pPr>
              <w:suppressAutoHyphens/>
              <w:ind w:firstLine="0"/>
              <w:jc w:val="center"/>
              <w:rPr>
                <w:rFonts w:cs="Arial"/>
                <w:sz w:val="23"/>
                <w:szCs w:val="23"/>
              </w:rPr>
            </w:pPr>
            <w:r>
              <w:rPr>
                <w:rFonts w:cs="Arial"/>
                <w:sz w:val="20"/>
                <w:szCs w:val="23"/>
              </w:rPr>
              <w:t>65%x65%</w:t>
            </w:r>
            <w:r>
              <w:rPr>
                <w:rFonts w:cs="Arial"/>
                <w:sz w:val="23"/>
                <w:szCs w:val="23"/>
              </w:rPr>
              <w:t xml:space="preserve"> </w:t>
            </w:r>
          </w:p>
          <w:p w:rsidR="006F0706" w:rsidRPr="00BE10D4" w:rsidRDefault="006F0706" w:rsidP="006F0706">
            <w:pPr>
              <w:suppressAutoHyphens/>
              <w:ind w:firstLine="0"/>
              <w:jc w:val="center"/>
              <w:rPr>
                <w:rFonts w:cs="Arial"/>
                <w:sz w:val="23"/>
                <w:szCs w:val="23"/>
              </w:rPr>
            </w:pPr>
            <w:r>
              <w:rPr>
                <w:rFonts w:cs="Arial"/>
                <w:sz w:val="23"/>
                <w:szCs w:val="23"/>
              </w:rPr>
              <w:t xml:space="preserve"> </w:t>
            </w:r>
          </w:p>
        </w:tc>
        <w:tc>
          <w:tcPr>
            <w:tcW w:w="992" w:type="dxa"/>
            <w:vMerge w:val="restart"/>
            <w:vAlign w:val="center"/>
          </w:tcPr>
          <w:p w:rsidR="006F0706" w:rsidRPr="00BE10D4" w:rsidRDefault="006F0706" w:rsidP="006F0706">
            <w:pPr>
              <w:suppressAutoHyphens/>
              <w:ind w:firstLine="12"/>
              <w:jc w:val="center"/>
              <w:rPr>
                <w:rFonts w:cs="Arial"/>
                <w:sz w:val="23"/>
                <w:szCs w:val="23"/>
              </w:rPr>
            </w:pPr>
            <w:r>
              <w:rPr>
                <w:rFonts w:cs="Arial"/>
                <w:sz w:val="23"/>
                <w:szCs w:val="23"/>
              </w:rPr>
              <w:t>35 %</w:t>
            </w:r>
          </w:p>
        </w:tc>
        <w:tc>
          <w:tcPr>
            <w:tcW w:w="1276" w:type="dxa"/>
            <w:vAlign w:val="center"/>
          </w:tcPr>
          <w:p w:rsidR="006F0706" w:rsidRPr="00B63D15" w:rsidRDefault="006F0706" w:rsidP="004652B6">
            <w:pPr>
              <w:suppressAutoHyphens/>
              <w:ind w:firstLine="34"/>
              <w:jc w:val="center"/>
              <w:rPr>
                <w:rFonts w:cs="Arial"/>
                <w:sz w:val="23"/>
                <w:szCs w:val="23"/>
              </w:rPr>
            </w:pPr>
            <w:r>
              <w:rPr>
                <w:rFonts w:cs="Arial"/>
                <w:sz w:val="23"/>
                <w:szCs w:val="23"/>
              </w:rPr>
              <w:t xml:space="preserve">Nota x 35 % </w:t>
            </w:r>
            <w:r w:rsidRPr="00B63D15">
              <w:rPr>
                <w:rFonts w:cs="Arial"/>
                <w:sz w:val="23"/>
                <w:szCs w:val="23"/>
              </w:rPr>
              <w:t xml:space="preserve"> x 8</w:t>
            </w:r>
            <w:r>
              <w:rPr>
                <w:rFonts w:cs="Arial"/>
                <w:sz w:val="23"/>
                <w:szCs w:val="23"/>
              </w:rPr>
              <w:t>5</w:t>
            </w:r>
            <w:r w:rsidRPr="00B63D15">
              <w:rPr>
                <w:rFonts w:cs="Arial"/>
                <w:sz w:val="23"/>
                <w:szCs w:val="23"/>
              </w:rPr>
              <w:t xml:space="preserve"> % = N1</w:t>
            </w:r>
          </w:p>
        </w:tc>
        <w:tc>
          <w:tcPr>
            <w:tcW w:w="3544" w:type="dxa"/>
            <w:tcBorders>
              <w:top w:val="single" w:sz="1" w:space="0" w:color="000000"/>
              <w:left w:val="single" w:sz="1" w:space="0" w:color="000000"/>
              <w:bottom w:val="single" w:sz="1" w:space="0" w:color="000000"/>
              <w:right w:val="single" w:sz="1" w:space="0" w:color="000000"/>
            </w:tcBorders>
            <w:vAlign w:val="center"/>
          </w:tcPr>
          <w:p w:rsidR="006F0706" w:rsidRPr="00BE10D4" w:rsidRDefault="006F0706" w:rsidP="006F0706">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6F0706" w:rsidTr="006F0706">
        <w:tc>
          <w:tcPr>
            <w:tcW w:w="3114" w:type="dxa"/>
          </w:tcPr>
          <w:p w:rsidR="006F0706" w:rsidRPr="00BE10D4" w:rsidRDefault="006F0706" w:rsidP="006F0706">
            <w:pPr>
              <w:suppressAutoHyphens/>
              <w:ind w:firstLine="0"/>
              <w:rPr>
                <w:rFonts w:cs="Arial"/>
                <w:sz w:val="23"/>
                <w:szCs w:val="23"/>
              </w:rPr>
            </w:pPr>
            <w:r>
              <w:rPr>
                <w:rFonts w:cs="Arial"/>
                <w:sz w:val="23"/>
                <w:szCs w:val="23"/>
              </w:rPr>
              <w:t xml:space="preserve">* </w:t>
            </w:r>
            <w:r w:rsidRPr="00BE10D4">
              <w:rPr>
                <w:rFonts w:cs="Arial"/>
                <w:sz w:val="23"/>
                <w:szCs w:val="23"/>
              </w:rPr>
              <w:t>Prueba de control:</w:t>
            </w:r>
          </w:p>
          <w:p w:rsidR="006F0706" w:rsidRPr="00BE10D4" w:rsidRDefault="006F0706" w:rsidP="006F0706">
            <w:pPr>
              <w:suppressAutoHyphens/>
              <w:ind w:left="743" w:hanging="709"/>
              <w:rPr>
                <w:rFonts w:cs="Arial"/>
                <w:sz w:val="23"/>
                <w:szCs w:val="23"/>
              </w:rPr>
            </w:pPr>
            <w:r w:rsidRPr="00BE10D4">
              <w:rPr>
                <w:rFonts w:cs="Arial"/>
                <w:sz w:val="23"/>
                <w:szCs w:val="23"/>
              </w:rPr>
              <w:t xml:space="preserve">   - 1) Teoría contabilidad</w:t>
            </w:r>
            <w:r>
              <w:rPr>
                <w:rFonts w:cs="Arial"/>
                <w:sz w:val="23"/>
                <w:szCs w:val="23"/>
              </w:rPr>
              <w:t>, tipo Test, UD Nº 3-4</w:t>
            </w:r>
          </w:p>
          <w:p w:rsidR="006F0706" w:rsidRPr="00822BFD" w:rsidRDefault="006F0706" w:rsidP="006F0706">
            <w:pPr>
              <w:suppressAutoHyphens/>
              <w:rPr>
                <w:rFonts w:cs="Arial"/>
                <w:sz w:val="14"/>
                <w:szCs w:val="14"/>
              </w:rPr>
            </w:pPr>
          </w:p>
        </w:tc>
        <w:tc>
          <w:tcPr>
            <w:tcW w:w="1134" w:type="dxa"/>
            <w:vAlign w:val="center"/>
          </w:tcPr>
          <w:p w:rsidR="006F0706" w:rsidRDefault="006F0706" w:rsidP="006F0706">
            <w:pPr>
              <w:suppressAutoHyphens/>
              <w:ind w:firstLine="0"/>
              <w:rPr>
                <w:rFonts w:cs="Arial"/>
                <w:sz w:val="23"/>
                <w:szCs w:val="23"/>
              </w:rPr>
            </w:pPr>
            <w:r>
              <w:rPr>
                <w:rFonts w:cs="Arial"/>
                <w:sz w:val="23"/>
                <w:szCs w:val="23"/>
              </w:rPr>
              <w:t xml:space="preserve">  35 %</w:t>
            </w:r>
          </w:p>
        </w:tc>
        <w:tc>
          <w:tcPr>
            <w:tcW w:w="992" w:type="dxa"/>
            <w:vMerge/>
            <w:vAlign w:val="center"/>
          </w:tcPr>
          <w:p w:rsidR="006F0706" w:rsidRPr="00822BFD" w:rsidRDefault="006F0706" w:rsidP="006F0706">
            <w:pPr>
              <w:suppressAutoHyphens/>
              <w:ind w:firstLine="0"/>
              <w:jc w:val="center"/>
              <w:rPr>
                <w:rFonts w:cs="Arial"/>
                <w:sz w:val="23"/>
                <w:szCs w:val="23"/>
              </w:rPr>
            </w:pPr>
          </w:p>
        </w:tc>
        <w:tc>
          <w:tcPr>
            <w:tcW w:w="1276" w:type="dxa"/>
            <w:vAlign w:val="center"/>
          </w:tcPr>
          <w:p w:rsidR="006F0706" w:rsidRPr="00B63D15" w:rsidRDefault="006F0706" w:rsidP="006F0706">
            <w:pPr>
              <w:suppressAutoHyphens/>
              <w:ind w:firstLine="34"/>
              <w:jc w:val="center"/>
              <w:rPr>
                <w:rFonts w:cs="Arial"/>
                <w:sz w:val="23"/>
                <w:szCs w:val="23"/>
              </w:rPr>
            </w:pPr>
          </w:p>
        </w:tc>
        <w:tc>
          <w:tcPr>
            <w:tcW w:w="3544" w:type="dxa"/>
            <w:vAlign w:val="center"/>
          </w:tcPr>
          <w:p w:rsidR="006F0706" w:rsidRPr="00822BFD" w:rsidRDefault="006F0706" w:rsidP="006F0706">
            <w:pPr>
              <w:suppressAutoHyphens/>
              <w:ind w:firstLine="33"/>
              <w:rPr>
                <w:rFonts w:cs="Arial"/>
                <w:sz w:val="23"/>
                <w:szCs w:val="23"/>
              </w:rPr>
            </w:pPr>
          </w:p>
        </w:tc>
      </w:tr>
      <w:tr w:rsidR="006F0706" w:rsidTr="006F0706">
        <w:tc>
          <w:tcPr>
            <w:tcW w:w="3114" w:type="dxa"/>
          </w:tcPr>
          <w:p w:rsidR="004652B6" w:rsidRPr="00822BFD" w:rsidRDefault="004652B6" w:rsidP="006F0706">
            <w:pPr>
              <w:suppressAutoHyphens/>
              <w:ind w:firstLine="0"/>
              <w:rPr>
                <w:rFonts w:cs="Arial"/>
                <w:sz w:val="14"/>
                <w:szCs w:val="14"/>
              </w:rPr>
            </w:pPr>
          </w:p>
          <w:p w:rsidR="004652B6" w:rsidRPr="00822BFD" w:rsidRDefault="004652B6" w:rsidP="006F0706">
            <w:pPr>
              <w:suppressAutoHyphens/>
              <w:ind w:firstLine="0"/>
              <w:rPr>
                <w:rFonts w:cs="Arial"/>
                <w:sz w:val="23"/>
                <w:szCs w:val="23"/>
              </w:rPr>
            </w:pPr>
            <w:r w:rsidRPr="00822BFD">
              <w:rPr>
                <w:rFonts w:cs="Arial"/>
                <w:sz w:val="23"/>
                <w:szCs w:val="23"/>
              </w:rPr>
              <w:t>* Prueba de control:</w:t>
            </w:r>
          </w:p>
          <w:p w:rsidR="004652B6" w:rsidRDefault="004652B6" w:rsidP="006F0706">
            <w:pPr>
              <w:suppressAutoHyphens/>
              <w:ind w:left="318" w:hanging="318"/>
              <w:jc w:val="left"/>
              <w:rPr>
                <w:rFonts w:cs="Arial"/>
                <w:sz w:val="23"/>
                <w:szCs w:val="23"/>
              </w:rPr>
            </w:pPr>
            <w:r w:rsidRPr="00822BFD">
              <w:rPr>
                <w:rFonts w:cs="Arial"/>
                <w:sz w:val="23"/>
                <w:szCs w:val="23"/>
              </w:rPr>
              <w:t xml:space="preserve">  - Práctica de </w:t>
            </w:r>
            <w:r>
              <w:rPr>
                <w:rFonts w:cs="Arial"/>
                <w:sz w:val="23"/>
                <w:szCs w:val="23"/>
              </w:rPr>
              <w:t>c</w:t>
            </w:r>
            <w:r w:rsidRPr="00822BFD">
              <w:rPr>
                <w:rFonts w:cs="Arial"/>
                <w:sz w:val="23"/>
                <w:szCs w:val="23"/>
              </w:rPr>
              <w:t>ontabilidad</w:t>
            </w:r>
            <w:r>
              <w:rPr>
                <w:rFonts w:cs="Arial"/>
                <w:sz w:val="23"/>
                <w:szCs w:val="23"/>
              </w:rPr>
              <w:t xml:space="preserve"> UD Nº 2 y 3</w:t>
            </w:r>
          </w:p>
          <w:p w:rsidR="006F0706" w:rsidRPr="006F0706" w:rsidRDefault="006F0706" w:rsidP="006F0706">
            <w:pPr>
              <w:suppressAutoHyphens/>
              <w:ind w:left="318" w:hanging="318"/>
              <w:jc w:val="left"/>
              <w:rPr>
                <w:rFonts w:cs="Arial"/>
                <w:sz w:val="23"/>
                <w:szCs w:val="23"/>
              </w:rPr>
            </w:pPr>
            <w:r w:rsidRPr="006F0706">
              <w:rPr>
                <w:rFonts w:cs="Arial"/>
                <w:sz w:val="23"/>
                <w:szCs w:val="23"/>
              </w:rPr>
              <w:t>- Práctica de contabilidad</w:t>
            </w:r>
            <w:r>
              <w:rPr>
                <w:rFonts w:cs="Arial"/>
                <w:sz w:val="23"/>
                <w:szCs w:val="23"/>
              </w:rPr>
              <w:t xml:space="preserve"> UD Nº 3</w:t>
            </w:r>
            <w:r w:rsidRPr="006F0706">
              <w:rPr>
                <w:rFonts w:cs="Arial"/>
                <w:sz w:val="23"/>
                <w:szCs w:val="23"/>
              </w:rPr>
              <w:t xml:space="preserve"> y</w:t>
            </w:r>
            <w:r>
              <w:rPr>
                <w:rFonts w:cs="Arial"/>
                <w:sz w:val="23"/>
                <w:szCs w:val="23"/>
              </w:rPr>
              <w:t xml:space="preserve"> 4</w:t>
            </w:r>
          </w:p>
          <w:p w:rsidR="004652B6" w:rsidRPr="00822BFD" w:rsidRDefault="004652B6" w:rsidP="006F0706">
            <w:pPr>
              <w:suppressAutoHyphens/>
              <w:ind w:firstLine="34"/>
              <w:jc w:val="left"/>
              <w:rPr>
                <w:rFonts w:cs="Arial"/>
                <w:sz w:val="14"/>
                <w:szCs w:val="14"/>
              </w:rPr>
            </w:pPr>
          </w:p>
        </w:tc>
        <w:tc>
          <w:tcPr>
            <w:tcW w:w="1134" w:type="dxa"/>
            <w:vAlign w:val="center"/>
          </w:tcPr>
          <w:p w:rsidR="006F0706" w:rsidRDefault="006F0706" w:rsidP="006F0706">
            <w:pPr>
              <w:suppressAutoHyphens/>
              <w:ind w:firstLine="0"/>
              <w:rPr>
                <w:rFonts w:cs="Arial"/>
                <w:sz w:val="23"/>
                <w:szCs w:val="23"/>
              </w:rPr>
            </w:pPr>
            <w:r>
              <w:rPr>
                <w:rFonts w:cs="Arial"/>
                <w:sz w:val="23"/>
                <w:szCs w:val="23"/>
              </w:rPr>
              <w:t xml:space="preserve">  </w:t>
            </w:r>
          </w:p>
          <w:p w:rsidR="006F0706" w:rsidRDefault="006F0706" w:rsidP="006F0706">
            <w:pPr>
              <w:suppressAutoHyphens/>
              <w:ind w:firstLine="0"/>
              <w:rPr>
                <w:rFonts w:cs="Arial"/>
                <w:sz w:val="23"/>
                <w:szCs w:val="23"/>
              </w:rPr>
            </w:pPr>
            <w:r>
              <w:rPr>
                <w:rFonts w:cs="Arial"/>
                <w:sz w:val="23"/>
                <w:szCs w:val="23"/>
              </w:rPr>
              <w:t xml:space="preserve">  </w:t>
            </w:r>
          </w:p>
          <w:p w:rsidR="006F0706" w:rsidRDefault="006F0706" w:rsidP="006F0706">
            <w:pPr>
              <w:suppressAutoHyphens/>
              <w:ind w:firstLine="0"/>
              <w:rPr>
                <w:rFonts w:cs="Arial"/>
                <w:sz w:val="23"/>
                <w:szCs w:val="23"/>
              </w:rPr>
            </w:pPr>
            <w:r>
              <w:rPr>
                <w:rFonts w:cs="Arial"/>
                <w:sz w:val="23"/>
                <w:szCs w:val="23"/>
              </w:rPr>
              <w:t xml:space="preserve">  5</w:t>
            </w:r>
            <w:r w:rsidR="004652B6" w:rsidRPr="00822BFD">
              <w:rPr>
                <w:rFonts w:cs="Arial"/>
                <w:sz w:val="23"/>
                <w:szCs w:val="23"/>
              </w:rPr>
              <w:t>0 %</w:t>
            </w:r>
          </w:p>
          <w:p w:rsidR="006F0706" w:rsidRDefault="006F0706" w:rsidP="006F0706">
            <w:pPr>
              <w:rPr>
                <w:rFonts w:cs="Arial"/>
                <w:sz w:val="23"/>
                <w:szCs w:val="23"/>
              </w:rPr>
            </w:pPr>
          </w:p>
          <w:p w:rsidR="004652B6" w:rsidRPr="006F0706" w:rsidRDefault="006F0706" w:rsidP="006F0706">
            <w:pPr>
              <w:ind w:firstLine="76"/>
              <w:rPr>
                <w:rFonts w:cs="Arial"/>
                <w:sz w:val="23"/>
                <w:szCs w:val="23"/>
              </w:rPr>
            </w:pPr>
            <w:r>
              <w:rPr>
                <w:rFonts w:cs="Arial"/>
                <w:sz w:val="23"/>
                <w:szCs w:val="23"/>
              </w:rPr>
              <w:t xml:space="preserve"> 5</w:t>
            </w:r>
            <w:r w:rsidRPr="00822BFD">
              <w:rPr>
                <w:rFonts w:cs="Arial"/>
                <w:sz w:val="23"/>
                <w:szCs w:val="23"/>
              </w:rPr>
              <w:t>0 %</w:t>
            </w:r>
          </w:p>
        </w:tc>
        <w:tc>
          <w:tcPr>
            <w:tcW w:w="992" w:type="dxa"/>
            <w:vAlign w:val="center"/>
          </w:tcPr>
          <w:p w:rsidR="004652B6" w:rsidRPr="00822BFD" w:rsidRDefault="004652B6" w:rsidP="006F0706">
            <w:pPr>
              <w:suppressAutoHyphens/>
              <w:ind w:firstLine="0"/>
              <w:jc w:val="center"/>
              <w:rPr>
                <w:rFonts w:cs="Arial"/>
                <w:sz w:val="23"/>
                <w:szCs w:val="23"/>
              </w:rPr>
            </w:pPr>
            <w:r w:rsidRPr="00822BFD">
              <w:rPr>
                <w:rFonts w:cs="Arial"/>
                <w:sz w:val="23"/>
                <w:szCs w:val="23"/>
              </w:rPr>
              <w:t>65 %</w:t>
            </w:r>
          </w:p>
        </w:tc>
        <w:tc>
          <w:tcPr>
            <w:tcW w:w="1276" w:type="dxa"/>
            <w:vAlign w:val="center"/>
          </w:tcPr>
          <w:p w:rsidR="004652B6" w:rsidRPr="00B63D15" w:rsidRDefault="004652B6" w:rsidP="00167496">
            <w:pPr>
              <w:suppressAutoHyphens/>
              <w:ind w:firstLine="34"/>
              <w:jc w:val="center"/>
              <w:rPr>
                <w:rFonts w:cs="Arial"/>
                <w:sz w:val="23"/>
                <w:szCs w:val="23"/>
              </w:rPr>
            </w:pPr>
            <w:r w:rsidRPr="00B63D15">
              <w:rPr>
                <w:rFonts w:cs="Arial"/>
                <w:sz w:val="23"/>
                <w:szCs w:val="23"/>
              </w:rPr>
              <w:t>Nota x 65 % x 8</w:t>
            </w:r>
            <w:r>
              <w:rPr>
                <w:rFonts w:cs="Arial"/>
                <w:sz w:val="23"/>
                <w:szCs w:val="23"/>
              </w:rPr>
              <w:t>5</w:t>
            </w:r>
            <w:r w:rsidRPr="00B63D15">
              <w:rPr>
                <w:rFonts w:cs="Arial"/>
                <w:sz w:val="23"/>
                <w:szCs w:val="23"/>
              </w:rPr>
              <w:t xml:space="preserve"> % = N</w:t>
            </w:r>
            <w:r w:rsidR="00167496">
              <w:rPr>
                <w:rFonts w:cs="Arial"/>
                <w:sz w:val="23"/>
                <w:szCs w:val="23"/>
              </w:rPr>
              <w:t>2</w:t>
            </w:r>
          </w:p>
        </w:tc>
        <w:tc>
          <w:tcPr>
            <w:tcW w:w="3544" w:type="dxa"/>
            <w:vAlign w:val="center"/>
          </w:tcPr>
          <w:p w:rsidR="004652B6" w:rsidRPr="00822BFD" w:rsidRDefault="004652B6" w:rsidP="006F0706">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4652B6" w:rsidTr="006F0706">
        <w:tc>
          <w:tcPr>
            <w:tcW w:w="10060" w:type="dxa"/>
            <w:gridSpan w:val="5"/>
          </w:tcPr>
          <w:p w:rsidR="004652B6" w:rsidRDefault="004652B6" w:rsidP="006F0706">
            <w:pPr>
              <w:suppressAutoHyphens/>
              <w:rPr>
                <w:rFonts w:cs="Arial"/>
                <w:b/>
                <w:szCs w:val="24"/>
              </w:rPr>
            </w:pPr>
            <w:r>
              <w:rPr>
                <w:rFonts w:cs="Arial"/>
                <w:b/>
                <w:sz w:val="28"/>
                <w:szCs w:val="24"/>
              </w:rPr>
              <w:t>* CRITERIOS PROCEDIMENTALES  10 %</w:t>
            </w:r>
          </w:p>
        </w:tc>
      </w:tr>
      <w:tr w:rsidR="006F0706" w:rsidTr="006F0706">
        <w:tc>
          <w:tcPr>
            <w:tcW w:w="3114" w:type="dxa"/>
            <w:vAlign w:val="center"/>
          </w:tcPr>
          <w:p w:rsidR="004652B6" w:rsidRPr="00BE10D4" w:rsidRDefault="004652B6" w:rsidP="006F0706">
            <w:pPr>
              <w:suppressAutoHyphens/>
              <w:ind w:firstLine="0"/>
              <w:rPr>
                <w:rFonts w:cs="Arial"/>
                <w:sz w:val="23"/>
                <w:szCs w:val="23"/>
              </w:rPr>
            </w:pPr>
            <w:r w:rsidRPr="00BE10D4">
              <w:rPr>
                <w:rFonts w:cs="Arial"/>
                <w:sz w:val="23"/>
                <w:szCs w:val="23"/>
              </w:rPr>
              <w:t>* Actividades, supuestos, etc., si están hechos o no. Respuestas a la preguntas orales</w:t>
            </w:r>
          </w:p>
        </w:tc>
        <w:tc>
          <w:tcPr>
            <w:tcW w:w="1134" w:type="dxa"/>
            <w:vAlign w:val="center"/>
          </w:tcPr>
          <w:p w:rsidR="004652B6" w:rsidRPr="00BE10D4" w:rsidRDefault="004652B6" w:rsidP="004652B6">
            <w:pPr>
              <w:suppressAutoHyphens/>
              <w:ind w:hanging="36"/>
              <w:jc w:val="center"/>
              <w:rPr>
                <w:rFonts w:cs="Arial"/>
                <w:sz w:val="23"/>
                <w:szCs w:val="23"/>
              </w:rPr>
            </w:pPr>
            <w:r w:rsidRPr="00BE10D4">
              <w:rPr>
                <w:rFonts w:cs="Arial"/>
                <w:sz w:val="23"/>
                <w:szCs w:val="23"/>
              </w:rPr>
              <w:t>3</w:t>
            </w:r>
            <w:r>
              <w:rPr>
                <w:rFonts w:cs="Arial"/>
                <w:sz w:val="23"/>
                <w:szCs w:val="23"/>
              </w:rPr>
              <w:t>0</w:t>
            </w:r>
            <w:r w:rsidRPr="00BE10D4">
              <w:rPr>
                <w:rFonts w:cs="Arial"/>
                <w:sz w:val="23"/>
                <w:szCs w:val="23"/>
              </w:rPr>
              <w:t xml:space="preserve"> %</w:t>
            </w:r>
          </w:p>
        </w:tc>
        <w:tc>
          <w:tcPr>
            <w:tcW w:w="992" w:type="dxa"/>
            <w:vMerge w:val="restart"/>
            <w:vAlign w:val="center"/>
          </w:tcPr>
          <w:p w:rsidR="004652B6" w:rsidRPr="00BE10D4" w:rsidRDefault="004652B6" w:rsidP="006F0706">
            <w:pPr>
              <w:suppressAutoHyphens/>
              <w:ind w:hanging="36"/>
              <w:jc w:val="center"/>
              <w:rPr>
                <w:rFonts w:cs="Arial"/>
                <w:sz w:val="23"/>
                <w:szCs w:val="23"/>
              </w:rPr>
            </w:pPr>
            <w:r>
              <w:rPr>
                <w:rFonts w:cs="Arial"/>
                <w:sz w:val="23"/>
                <w:szCs w:val="23"/>
              </w:rPr>
              <w:t>10</w:t>
            </w:r>
            <w:r w:rsidRPr="00BE10D4">
              <w:rPr>
                <w:rFonts w:cs="Arial"/>
                <w:sz w:val="23"/>
                <w:szCs w:val="23"/>
              </w:rPr>
              <w:t xml:space="preserve"> %</w:t>
            </w:r>
          </w:p>
        </w:tc>
        <w:tc>
          <w:tcPr>
            <w:tcW w:w="1276" w:type="dxa"/>
            <w:vMerge w:val="restart"/>
            <w:vAlign w:val="center"/>
          </w:tcPr>
          <w:p w:rsidR="004652B6" w:rsidRPr="00822BFD" w:rsidRDefault="004652B6" w:rsidP="00167496">
            <w:pPr>
              <w:suppressAutoHyphens/>
              <w:ind w:firstLine="0"/>
              <w:jc w:val="left"/>
              <w:rPr>
                <w:rFonts w:cs="Arial"/>
                <w:szCs w:val="23"/>
              </w:rPr>
            </w:pPr>
            <w:r w:rsidRPr="00822BFD">
              <w:rPr>
                <w:rFonts w:cs="Arial"/>
                <w:szCs w:val="23"/>
              </w:rPr>
              <w:t>Nota x 1</w:t>
            </w:r>
            <w:r>
              <w:rPr>
                <w:rFonts w:cs="Arial"/>
                <w:szCs w:val="23"/>
              </w:rPr>
              <w:t>0</w:t>
            </w:r>
            <w:r w:rsidRPr="00822BFD">
              <w:rPr>
                <w:rFonts w:cs="Arial"/>
                <w:szCs w:val="23"/>
              </w:rPr>
              <w:t xml:space="preserve"> %  = N</w:t>
            </w:r>
            <w:r w:rsidR="00167496">
              <w:rPr>
                <w:rFonts w:cs="Arial"/>
                <w:szCs w:val="23"/>
              </w:rPr>
              <w:t>3</w:t>
            </w:r>
          </w:p>
        </w:tc>
        <w:tc>
          <w:tcPr>
            <w:tcW w:w="3544" w:type="dxa"/>
            <w:vAlign w:val="center"/>
          </w:tcPr>
          <w:p w:rsidR="004652B6" w:rsidRPr="00BE10D4" w:rsidRDefault="004652B6" w:rsidP="006F0706">
            <w:pPr>
              <w:suppressAutoHyphens/>
              <w:ind w:firstLine="7"/>
              <w:rPr>
                <w:rFonts w:cs="Arial"/>
                <w:sz w:val="23"/>
                <w:szCs w:val="23"/>
              </w:rPr>
            </w:pPr>
            <w:r w:rsidRPr="00BE10D4">
              <w:rPr>
                <w:rFonts w:cs="Arial"/>
                <w:sz w:val="23"/>
                <w:szCs w:val="23"/>
              </w:rPr>
              <w:t>Promedio numérico de 0 a 10</w:t>
            </w:r>
          </w:p>
          <w:p w:rsidR="004652B6" w:rsidRPr="00BE10D4" w:rsidRDefault="004652B6" w:rsidP="006F0706">
            <w:pPr>
              <w:suppressAutoHyphens/>
              <w:ind w:firstLine="7"/>
              <w:rPr>
                <w:rFonts w:cs="Arial"/>
                <w:sz w:val="23"/>
                <w:szCs w:val="23"/>
              </w:rPr>
            </w:pPr>
            <w:r w:rsidRPr="00BE10D4">
              <w:rPr>
                <w:rFonts w:cs="Arial"/>
                <w:sz w:val="23"/>
                <w:szCs w:val="23"/>
              </w:rPr>
              <w:t>Calidad del trabajo realizado: 50 %</w:t>
            </w:r>
          </w:p>
          <w:p w:rsidR="004652B6" w:rsidRPr="00BE10D4" w:rsidRDefault="004652B6" w:rsidP="006F0706">
            <w:pPr>
              <w:suppressAutoHyphens/>
              <w:ind w:firstLine="7"/>
              <w:rPr>
                <w:rFonts w:cs="Arial"/>
                <w:sz w:val="23"/>
                <w:szCs w:val="23"/>
              </w:rPr>
            </w:pPr>
            <w:r w:rsidRPr="00BE10D4">
              <w:rPr>
                <w:rFonts w:cs="Arial"/>
                <w:sz w:val="23"/>
                <w:szCs w:val="23"/>
              </w:rPr>
              <w:t>Actitud y destrezas observadas: 50 %</w:t>
            </w:r>
          </w:p>
        </w:tc>
      </w:tr>
      <w:tr w:rsidR="006F0706" w:rsidTr="006F0706">
        <w:tc>
          <w:tcPr>
            <w:tcW w:w="3114" w:type="dxa"/>
            <w:vAlign w:val="center"/>
          </w:tcPr>
          <w:p w:rsidR="004652B6" w:rsidRPr="00BE10D4" w:rsidRDefault="004652B6" w:rsidP="006F0706">
            <w:pPr>
              <w:suppressAutoHyphens/>
              <w:ind w:firstLine="34"/>
              <w:rPr>
                <w:rFonts w:cs="Arial"/>
                <w:sz w:val="23"/>
                <w:szCs w:val="23"/>
              </w:rPr>
            </w:pPr>
            <w:r w:rsidRPr="00BE10D4">
              <w:rPr>
                <w:rFonts w:cs="Arial"/>
                <w:sz w:val="23"/>
                <w:szCs w:val="23"/>
              </w:rPr>
              <w:t>* Actividades, supuestos, etc., si están hechos o no. Respuestas o resolución por escrito en la pizarra u ordenador.</w:t>
            </w:r>
          </w:p>
        </w:tc>
        <w:tc>
          <w:tcPr>
            <w:tcW w:w="1134" w:type="dxa"/>
            <w:vAlign w:val="center"/>
          </w:tcPr>
          <w:p w:rsidR="004652B6" w:rsidRPr="00BE10D4" w:rsidRDefault="004652B6" w:rsidP="006F0706">
            <w:pPr>
              <w:suppressAutoHyphens/>
              <w:ind w:firstLine="0"/>
              <w:jc w:val="center"/>
              <w:rPr>
                <w:rFonts w:cs="Arial"/>
                <w:sz w:val="23"/>
                <w:szCs w:val="23"/>
              </w:rPr>
            </w:pPr>
            <w:r>
              <w:rPr>
                <w:rFonts w:cs="Arial"/>
                <w:sz w:val="23"/>
                <w:szCs w:val="23"/>
              </w:rPr>
              <w:t>70</w:t>
            </w:r>
            <w:r w:rsidRPr="00BE10D4">
              <w:rPr>
                <w:rFonts w:cs="Arial"/>
                <w:sz w:val="23"/>
                <w:szCs w:val="23"/>
              </w:rPr>
              <w:t xml:space="preserve"> %</w:t>
            </w:r>
          </w:p>
        </w:tc>
        <w:tc>
          <w:tcPr>
            <w:tcW w:w="992" w:type="dxa"/>
            <w:vMerge/>
            <w:vAlign w:val="center"/>
          </w:tcPr>
          <w:p w:rsidR="004652B6" w:rsidRPr="00BE10D4" w:rsidRDefault="004652B6" w:rsidP="006F0706">
            <w:pPr>
              <w:suppressAutoHyphens/>
              <w:ind w:firstLine="0"/>
              <w:jc w:val="center"/>
              <w:rPr>
                <w:rFonts w:cs="Arial"/>
                <w:sz w:val="23"/>
                <w:szCs w:val="23"/>
              </w:rPr>
            </w:pPr>
          </w:p>
        </w:tc>
        <w:tc>
          <w:tcPr>
            <w:tcW w:w="1276" w:type="dxa"/>
            <w:vMerge/>
            <w:vAlign w:val="center"/>
          </w:tcPr>
          <w:p w:rsidR="004652B6" w:rsidRPr="00BE10D4" w:rsidRDefault="004652B6" w:rsidP="006F0706">
            <w:pPr>
              <w:suppressAutoHyphens/>
              <w:rPr>
                <w:rFonts w:cs="Arial"/>
                <w:sz w:val="23"/>
                <w:szCs w:val="23"/>
              </w:rPr>
            </w:pPr>
          </w:p>
        </w:tc>
        <w:tc>
          <w:tcPr>
            <w:tcW w:w="3544" w:type="dxa"/>
            <w:vAlign w:val="center"/>
          </w:tcPr>
          <w:p w:rsidR="004652B6" w:rsidRPr="00BE10D4" w:rsidRDefault="004652B6" w:rsidP="006F0706">
            <w:pPr>
              <w:suppressAutoHyphens/>
              <w:ind w:firstLine="7"/>
              <w:rPr>
                <w:rFonts w:cs="Arial"/>
                <w:sz w:val="23"/>
                <w:szCs w:val="23"/>
              </w:rPr>
            </w:pPr>
            <w:r w:rsidRPr="00BE10D4">
              <w:rPr>
                <w:rFonts w:cs="Arial"/>
                <w:sz w:val="23"/>
                <w:szCs w:val="23"/>
              </w:rPr>
              <w:t>Promedio numérico de 0 a 10</w:t>
            </w:r>
          </w:p>
          <w:p w:rsidR="004652B6" w:rsidRPr="00BE10D4" w:rsidRDefault="004652B6" w:rsidP="006F0706">
            <w:pPr>
              <w:suppressAutoHyphens/>
              <w:ind w:firstLine="7"/>
              <w:rPr>
                <w:rFonts w:cs="Arial"/>
                <w:sz w:val="23"/>
                <w:szCs w:val="23"/>
              </w:rPr>
            </w:pPr>
            <w:r w:rsidRPr="00BE10D4">
              <w:rPr>
                <w:rFonts w:cs="Arial"/>
                <w:sz w:val="23"/>
                <w:szCs w:val="23"/>
              </w:rPr>
              <w:t>Calidad del trabajo realizado: 50 %</w:t>
            </w:r>
          </w:p>
          <w:p w:rsidR="004652B6" w:rsidRPr="00BE10D4" w:rsidRDefault="004652B6" w:rsidP="006F0706">
            <w:pPr>
              <w:suppressAutoHyphens/>
              <w:ind w:firstLine="7"/>
              <w:rPr>
                <w:rFonts w:cs="Arial"/>
                <w:sz w:val="23"/>
                <w:szCs w:val="23"/>
              </w:rPr>
            </w:pPr>
            <w:r w:rsidRPr="00BE10D4">
              <w:rPr>
                <w:rFonts w:cs="Arial"/>
                <w:sz w:val="23"/>
                <w:szCs w:val="23"/>
              </w:rPr>
              <w:t>Actitud y destrezas observadas: 50 %</w:t>
            </w:r>
          </w:p>
        </w:tc>
      </w:tr>
      <w:tr w:rsidR="004652B6" w:rsidTr="006F0706">
        <w:tc>
          <w:tcPr>
            <w:tcW w:w="10060" w:type="dxa"/>
            <w:gridSpan w:val="5"/>
          </w:tcPr>
          <w:p w:rsidR="004652B6" w:rsidRDefault="004652B6" w:rsidP="004652B6">
            <w:pPr>
              <w:suppressAutoHyphens/>
              <w:rPr>
                <w:rFonts w:cs="Arial"/>
                <w:b/>
                <w:szCs w:val="24"/>
              </w:rPr>
            </w:pPr>
            <w:r>
              <w:rPr>
                <w:rFonts w:cs="Arial"/>
                <w:b/>
                <w:sz w:val="28"/>
                <w:szCs w:val="24"/>
              </w:rPr>
              <w:t>* CRITERIOS PARTICIPACIÓN ACTIVA 5 %</w:t>
            </w:r>
          </w:p>
        </w:tc>
      </w:tr>
      <w:tr w:rsidR="006F0706" w:rsidTr="006F0706">
        <w:tc>
          <w:tcPr>
            <w:tcW w:w="3114" w:type="dxa"/>
          </w:tcPr>
          <w:p w:rsidR="004652B6" w:rsidRPr="00B63D15" w:rsidRDefault="004652B6" w:rsidP="006F0706">
            <w:pPr>
              <w:suppressAutoHyphens/>
              <w:ind w:firstLine="0"/>
              <w:rPr>
                <w:rFonts w:cs="Arial"/>
                <w:sz w:val="14"/>
                <w:szCs w:val="14"/>
              </w:rPr>
            </w:pPr>
          </w:p>
          <w:p w:rsidR="004652B6" w:rsidRPr="00B63D15" w:rsidRDefault="004652B6" w:rsidP="00B17C4B">
            <w:pPr>
              <w:suppressAutoHyphens/>
              <w:ind w:firstLine="176"/>
              <w:rPr>
                <w:rFonts w:cs="Arial"/>
                <w:sz w:val="14"/>
                <w:szCs w:val="14"/>
              </w:rPr>
            </w:pPr>
            <w:r w:rsidRPr="00B63D15">
              <w:rPr>
                <w:rFonts w:cs="Arial"/>
                <w:sz w:val="23"/>
                <w:szCs w:val="23"/>
              </w:rPr>
              <w:t xml:space="preserve">* </w:t>
            </w:r>
            <w:r w:rsidR="00B17C4B">
              <w:rPr>
                <w:rFonts w:cs="Arial"/>
                <w:sz w:val="23"/>
                <w:szCs w:val="23"/>
              </w:rPr>
              <w:t>Cuaderno del alumno, resúmenes, esquemas, t</w:t>
            </w:r>
            <w:r w:rsidRPr="00BE10D4">
              <w:rPr>
                <w:rFonts w:cs="Arial"/>
                <w:sz w:val="23"/>
                <w:szCs w:val="23"/>
              </w:rPr>
              <w:t>rabajo desarrollado en el aula</w:t>
            </w:r>
            <w:r w:rsidR="00B17C4B">
              <w:rPr>
                <w:rFonts w:cs="Arial"/>
                <w:sz w:val="23"/>
                <w:szCs w:val="23"/>
              </w:rPr>
              <w:t>.</w:t>
            </w:r>
            <w:r w:rsidRPr="00B63D15">
              <w:rPr>
                <w:rFonts w:cs="Arial"/>
                <w:sz w:val="14"/>
                <w:szCs w:val="14"/>
              </w:rPr>
              <w:t xml:space="preserve"> </w:t>
            </w:r>
          </w:p>
        </w:tc>
        <w:tc>
          <w:tcPr>
            <w:tcW w:w="1134" w:type="dxa"/>
            <w:vAlign w:val="center"/>
          </w:tcPr>
          <w:p w:rsidR="004652B6" w:rsidRDefault="004652B6" w:rsidP="006F0706">
            <w:pPr>
              <w:suppressAutoHyphens/>
              <w:ind w:firstLine="0"/>
              <w:jc w:val="center"/>
              <w:rPr>
                <w:rFonts w:cs="Arial"/>
                <w:sz w:val="23"/>
                <w:szCs w:val="23"/>
              </w:rPr>
            </w:pPr>
          </w:p>
          <w:p w:rsidR="004652B6" w:rsidRDefault="004652B6" w:rsidP="006F0706">
            <w:pPr>
              <w:suppressAutoHyphens/>
              <w:ind w:firstLine="0"/>
              <w:jc w:val="center"/>
              <w:rPr>
                <w:rFonts w:cs="Arial"/>
                <w:sz w:val="23"/>
                <w:szCs w:val="23"/>
              </w:rPr>
            </w:pPr>
            <w:r w:rsidRPr="00BE10D4">
              <w:rPr>
                <w:rFonts w:cs="Arial"/>
                <w:sz w:val="23"/>
                <w:szCs w:val="23"/>
              </w:rPr>
              <w:t>100 %</w:t>
            </w:r>
          </w:p>
          <w:p w:rsidR="004652B6" w:rsidRDefault="004652B6" w:rsidP="006F0706">
            <w:pPr>
              <w:suppressAutoHyphens/>
              <w:ind w:firstLine="0"/>
              <w:jc w:val="center"/>
              <w:rPr>
                <w:rFonts w:cs="Arial"/>
                <w:b/>
                <w:szCs w:val="24"/>
              </w:rPr>
            </w:pPr>
          </w:p>
        </w:tc>
        <w:tc>
          <w:tcPr>
            <w:tcW w:w="992" w:type="dxa"/>
            <w:vAlign w:val="center"/>
          </w:tcPr>
          <w:p w:rsidR="004652B6" w:rsidRPr="00BE10D4" w:rsidRDefault="004652B6" w:rsidP="006F0706">
            <w:pPr>
              <w:suppressAutoHyphens/>
              <w:ind w:firstLine="0"/>
              <w:jc w:val="center"/>
              <w:rPr>
                <w:rFonts w:cs="Arial"/>
                <w:sz w:val="23"/>
                <w:szCs w:val="23"/>
              </w:rPr>
            </w:pPr>
            <w:r>
              <w:rPr>
                <w:rFonts w:cs="Arial"/>
                <w:sz w:val="23"/>
                <w:szCs w:val="23"/>
              </w:rPr>
              <w:t>5</w:t>
            </w:r>
            <w:r w:rsidRPr="00BE10D4">
              <w:rPr>
                <w:rFonts w:cs="Arial"/>
                <w:sz w:val="23"/>
                <w:szCs w:val="23"/>
              </w:rPr>
              <w:t xml:space="preserve"> %</w:t>
            </w:r>
          </w:p>
        </w:tc>
        <w:tc>
          <w:tcPr>
            <w:tcW w:w="1276" w:type="dxa"/>
            <w:vAlign w:val="center"/>
          </w:tcPr>
          <w:p w:rsidR="004652B6" w:rsidRPr="00BE10D4" w:rsidRDefault="004652B6" w:rsidP="00167496">
            <w:pPr>
              <w:suppressAutoHyphens/>
              <w:ind w:firstLine="34"/>
              <w:jc w:val="center"/>
              <w:rPr>
                <w:rFonts w:cs="Arial"/>
                <w:sz w:val="23"/>
                <w:szCs w:val="23"/>
              </w:rPr>
            </w:pPr>
            <w:r w:rsidRPr="00B63D15">
              <w:rPr>
                <w:rFonts w:cs="Arial"/>
                <w:szCs w:val="23"/>
              </w:rPr>
              <w:t xml:space="preserve">Nota  x </w:t>
            </w:r>
            <w:r>
              <w:rPr>
                <w:rFonts w:cs="Arial"/>
                <w:szCs w:val="23"/>
              </w:rPr>
              <w:t>5</w:t>
            </w:r>
            <w:r w:rsidRPr="00B63D15">
              <w:rPr>
                <w:rFonts w:cs="Arial"/>
                <w:szCs w:val="23"/>
              </w:rPr>
              <w:t xml:space="preserve"> % = N</w:t>
            </w:r>
            <w:r w:rsidR="00167496">
              <w:rPr>
                <w:rFonts w:cs="Arial"/>
                <w:szCs w:val="23"/>
              </w:rPr>
              <w:t>4</w:t>
            </w:r>
          </w:p>
        </w:tc>
        <w:tc>
          <w:tcPr>
            <w:tcW w:w="3544" w:type="dxa"/>
            <w:tcBorders>
              <w:top w:val="single" w:sz="1" w:space="0" w:color="000000"/>
              <w:left w:val="single" w:sz="1" w:space="0" w:color="000000"/>
              <w:bottom w:val="single" w:sz="1" w:space="0" w:color="000000"/>
              <w:right w:val="single" w:sz="1" w:space="0" w:color="000000"/>
            </w:tcBorders>
            <w:vAlign w:val="center"/>
          </w:tcPr>
          <w:p w:rsidR="004652B6" w:rsidRPr="00BE10D4" w:rsidRDefault="004652B6" w:rsidP="006F0706">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4652B6" w:rsidTr="006F0706">
        <w:tc>
          <w:tcPr>
            <w:tcW w:w="10060" w:type="dxa"/>
            <w:gridSpan w:val="5"/>
          </w:tcPr>
          <w:p w:rsidR="004652B6" w:rsidRDefault="004652B6" w:rsidP="006F0706">
            <w:pPr>
              <w:suppressAutoHyphens/>
              <w:jc w:val="center"/>
              <w:rPr>
                <w:rFonts w:cs="Arial"/>
                <w:b/>
                <w:szCs w:val="24"/>
              </w:rPr>
            </w:pPr>
            <w:r>
              <w:rPr>
                <w:rFonts w:cs="Arial"/>
                <w:b/>
                <w:szCs w:val="24"/>
              </w:rPr>
              <w:t>TOT</w:t>
            </w:r>
            <w:r w:rsidR="00014C30">
              <w:rPr>
                <w:rFonts w:cs="Arial"/>
                <w:b/>
                <w:szCs w:val="24"/>
              </w:rPr>
              <w:t xml:space="preserve">AL NOTA = N1 + N2 + N3 + N4 </w:t>
            </w:r>
          </w:p>
        </w:tc>
      </w:tr>
    </w:tbl>
    <w:p w:rsidR="004652B6" w:rsidRDefault="004652B6" w:rsidP="00543138">
      <w:pPr>
        <w:suppressAutoHyphens/>
        <w:ind w:firstLine="709"/>
        <w:jc w:val="both"/>
        <w:rPr>
          <w:rFonts w:cs="Arial"/>
          <w:szCs w:val="24"/>
          <w:lang w:val="es-ES_tradnl"/>
        </w:rPr>
      </w:pPr>
    </w:p>
    <w:p w:rsidR="006F0706" w:rsidRDefault="006F0706"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B17C4B" w:rsidRDefault="00B17C4B"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p w:rsidR="00567E87" w:rsidRDefault="00567E87" w:rsidP="00543138">
      <w:pPr>
        <w:suppressAutoHyphens/>
        <w:ind w:firstLine="709"/>
        <w:jc w:val="both"/>
        <w:rPr>
          <w:rFonts w:cs="Arial"/>
          <w:szCs w:val="24"/>
          <w:lang w:val="es-ES_tradnl"/>
        </w:rPr>
      </w:pPr>
    </w:p>
    <w:tbl>
      <w:tblPr>
        <w:tblStyle w:val="Tablaconcuadrcula"/>
        <w:tblW w:w="10343" w:type="dxa"/>
        <w:tblLook w:val="04A0" w:firstRow="1" w:lastRow="0" w:firstColumn="1" w:lastColumn="0" w:noHBand="0" w:noVBand="1"/>
      </w:tblPr>
      <w:tblGrid>
        <w:gridCol w:w="2986"/>
        <w:gridCol w:w="958"/>
        <w:gridCol w:w="958"/>
        <w:gridCol w:w="1351"/>
        <w:gridCol w:w="4090"/>
      </w:tblGrid>
      <w:tr w:rsidR="006F0706" w:rsidTr="006F0706">
        <w:tc>
          <w:tcPr>
            <w:tcW w:w="10343" w:type="dxa"/>
            <w:gridSpan w:val="5"/>
          </w:tcPr>
          <w:p w:rsidR="006F0706" w:rsidRDefault="006F0706" w:rsidP="006F0706">
            <w:pPr>
              <w:suppressAutoHyphens/>
              <w:jc w:val="center"/>
              <w:rPr>
                <w:rFonts w:cs="Arial"/>
                <w:b/>
                <w:szCs w:val="24"/>
              </w:rPr>
            </w:pPr>
            <w:r>
              <w:rPr>
                <w:rFonts w:cs="Arial"/>
                <w:b/>
                <w:sz w:val="30"/>
                <w:szCs w:val="30"/>
              </w:rPr>
              <w:t>2</w:t>
            </w:r>
            <w:r w:rsidRPr="001F6F56">
              <w:rPr>
                <w:rFonts w:cs="Arial"/>
                <w:b/>
                <w:sz w:val="30"/>
                <w:szCs w:val="30"/>
              </w:rPr>
              <w:t>ª EVALUACIÓN</w:t>
            </w:r>
            <w:r>
              <w:rPr>
                <w:rFonts w:cs="Arial"/>
                <w:b/>
                <w:sz w:val="30"/>
                <w:szCs w:val="30"/>
              </w:rPr>
              <w:t xml:space="preserve"> PARCIAL</w:t>
            </w:r>
          </w:p>
        </w:tc>
      </w:tr>
      <w:tr w:rsidR="006F0706" w:rsidTr="006F0706">
        <w:tc>
          <w:tcPr>
            <w:tcW w:w="10343" w:type="dxa"/>
            <w:gridSpan w:val="5"/>
          </w:tcPr>
          <w:p w:rsidR="006F0706" w:rsidRDefault="006F0706" w:rsidP="006F0706">
            <w:pPr>
              <w:suppressAutoHyphens/>
              <w:rPr>
                <w:rFonts w:cs="Arial"/>
                <w:b/>
                <w:szCs w:val="24"/>
              </w:rPr>
            </w:pPr>
            <w:r>
              <w:rPr>
                <w:rFonts w:cs="Arial"/>
                <w:b/>
                <w:sz w:val="28"/>
                <w:szCs w:val="24"/>
              </w:rPr>
              <w:t>* CRITERIOS CONCEPTUALES 90 %</w:t>
            </w:r>
          </w:p>
        </w:tc>
      </w:tr>
      <w:tr w:rsidR="006F0706" w:rsidTr="006F0706">
        <w:tc>
          <w:tcPr>
            <w:tcW w:w="10343" w:type="dxa"/>
            <w:gridSpan w:val="5"/>
          </w:tcPr>
          <w:p w:rsidR="006F0706" w:rsidRDefault="006F0706" w:rsidP="006F0706">
            <w:pPr>
              <w:suppressAutoHyphens/>
              <w:jc w:val="center"/>
              <w:rPr>
                <w:rFonts w:cs="Arial"/>
                <w:b/>
                <w:szCs w:val="24"/>
              </w:rPr>
            </w:pPr>
            <w:r>
              <w:rPr>
                <w:rFonts w:cs="Arial"/>
                <w:b/>
                <w:szCs w:val="26"/>
              </w:rPr>
              <w:t>CONTABILIDAD  10</w:t>
            </w:r>
            <w:r w:rsidRPr="00B63D15">
              <w:rPr>
                <w:rFonts w:cs="Arial"/>
                <w:b/>
                <w:szCs w:val="26"/>
              </w:rPr>
              <w:t>0 %</w:t>
            </w:r>
          </w:p>
        </w:tc>
      </w:tr>
      <w:tr w:rsidR="006F0706" w:rsidTr="006F0706">
        <w:tc>
          <w:tcPr>
            <w:tcW w:w="2986" w:type="dxa"/>
            <w:vAlign w:val="center"/>
          </w:tcPr>
          <w:p w:rsidR="006F0706" w:rsidRPr="00F81637" w:rsidRDefault="006F0706" w:rsidP="006F0706">
            <w:pPr>
              <w:suppressAutoHyphens/>
              <w:ind w:firstLine="0"/>
              <w:jc w:val="center"/>
              <w:rPr>
                <w:rFonts w:cs="Arial"/>
                <w:sz w:val="22"/>
                <w:szCs w:val="14"/>
              </w:rPr>
            </w:pPr>
            <w:r w:rsidRPr="004506B8">
              <w:rPr>
                <w:rFonts w:cs="Arial"/>
                <w:szCs w:val="14"/>
              </w:rPr>
              <w:t>Tipos de pruebas y actividades</w:t>
            </w:r>
          </w:p>
        </w:tc>
        <w:tc>
          <w:tcPr>
            <w:tcW w:w="958" w:type="dxa"/>
            <w:vAlign w:val="center"/>
          </w:tcPr>
          <w:p w:rsidR="006F0706" w:rsidRPr="004506B8" w:rsidRDefault="006F0706" w:rsidP="006F0706">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6F0706" w:rsidRPr="004506B8" w:rsidRDefault="006F0706" w:rsidP="006F0706">
            <w:pPr>
              <w:suppressAutoHyphens/>
              <w:ind w:firstLine="0"/>
              <w:jc w:val="center"/>
              <w:rPr>
                <w:rFonts w:cs="Arial"/>
                <w:sz w:val="23"/>
                <w:szCs w:val="23"/>
              </w:rPr>
            </w:pPr>
            <w:r w:rsidRPr="004506B8">
              <w:rPr>
                <w:rFonts w:cs="Arial"/>
                <w:sz w:val="23"/>
                <w:szCs w:val="23"/>
              </w:rPr>
              <w:t>Prueba</w:t>
            </w:r>
          </w:p>
        </w:tc>
        <w:tc>
          <w:tcPr>
            <w:tcW w:w="958" w:type="dxa"/>
            <w:vAlign w:val="center"/>
          </w:tcPr>
          <w:p w:rsidR="006F0706" w:rsidRPr="004506B8" w:rsidRDefault="006F0706" w:rsidP="006F0706">
            <w:pPr>
              <w:suppressAutoHyphens/>
              <w:ind w:firstLine="0"/>
              <w:jc w:val="center"/>
              <w:rPr>
                <w:rFonts w:cs="Arial"/>
                <w:sz w:val="23"/>
                <w:szCs w:val="23"/>
              </w:rPr>
            </w:pPr>
            <w:proofErr w:type="spellStart"/>
            <w:r w:rsidRPr="004506B8">
              <w:rPr>
                <w:rFonts w:cs="Arial"/>
                <w:sz w:val="23"/>
                <w:szCs w:val="23"/>
              </w:rPr>
              <w:t>Ponde</w:t>
            </w:r>
            <w:proofErr w:type="spellEnd"/>
            <w:r w:rsidRPr="004506B8">
              <w:rPr>
                <w:rFonts w:cs="Arial"/>
                <w:sz w:val="23"/>
                <w:szCs w:val="23"/>
              </w:rPr>
              <w:t>-ración</w:t>
            </w:r>
          </w:p>
          <w:p w:rsidR="006F0706" w:rsidRPr="004506B8" w:rsidRDefault="006F0706" w:rsidP="006F0706">
            <w:pPr>
              <w:suppressAutoHyphens/>
              <w:ind w:hanging="12"/>
              <w:jc w:val="center"/>
              <w:rPr>
                <w:rFonts w:cs="Arial"/>
                <w:sz w:val="23"/>
                <w:szCs w:val="23"/>
              </w:rPr>
            </w:pPr>
            <w:r w:rsidRPr="004506B8">
              <w:rPr>
                <w:rFonts w:cs="Arial"/>
                <w:sz w:val="23"/>
                <w:szCs w:val="23"/>
              </w:rPr>
              <w:t>Total</w:t>
            </w:r>
          </w:p>
        </w:tc>
        <w:tc>
          <w:tcPr>
            <w:tcW w:w="1351" w:type="dxa"/>
            <w:vAlign w:val="center"/>
          </w:tcPr>
          <w:p w:rsidR="006F0706" w:rsidRPr="004506B8" w:rsidRDefault="006F0706" w:rsidP="006F0706">
            <w:pPr>
              <w:suppressAutoHyphens/>
              <w:ind w:firstLine="34"/>
              <w:jc w:val="center"/>
              <w:rPr>
                <w:rFonts w:cs="Arial"/>
                <w:szCs w:val="23"/>
              </w:rPr>
            </w:pPr>
            <w:r w:rsidRPr="004506B8">
              <w:rPr>
                <w:rFonts w:cs="Arial"/>
                <w:szCs w:val="23"/>
              </w:rPr>
              <w:t>Cálculo Nota</w:t>
            </w:r>
          </w:p>
        </w:tc>
        <w:tc>
          <w:tcPr>
            <w:tcW w:w="4090" w:type="dxa"/>
            <w:tcBorders>
              <w:top w:val="single" w:sz="1" w:space="0" w:color="000000"/>
              <w:left w:val="single" w:sz="1" w:space="0" w:color="000000"/>
              <w:bottom w:val="single" w:sz="1" w:space="0" w:color="000000"/>
              <w:right w:val="single" w:sz="1" w:space="0" w:color="000000"/>
            </w:tcBorders>
            <w:vAlign w:val="center"/>
          </w:tcPr>
          <w:p w:rsidR="006F0706" w:rsidRPr="004506B8" w:rsidRDefault="006F0706" w:rsidP="006F0706">
            <w:pPr>
              <w:suppressAutoHyphens/>
              <w:rPr>
                <w:rFonts w:cs="Arial"/>
                <w:szCs w:val="23"/>
              </w:rPr>
            </w:pPr>
            <w:r w:rsidRPr="004506B8">
              <w:rPr>
                <w:rFonts w:cs="Arial"/>
                <w:szCs w:val="23"/>
              </w:rPr>
              <w:t>Asignación puntuación</w:t>
            </w:r>
          </w:p>
        </w:tc>
      </w:tr>
      <w:tr w:rsidR="006F0706" w:rsidTr="006F0706">
        <w:tc>
          <w:tcPr>
            <w:tcW w:w="2986" w:type="dxa"/>
          </w:tcPr>
          <w:p w:rsidR="006F0706" w:rsidRPr="00357E33" w:rsidRDefault="006F0706" w:rsidP="006F0706">
            <w:pPr>
              <w:suppressAutoHyphens/>
              <w:ind w:firstLine="0"/>
              <w:rPr>
                <w:rFonts w:cs="Arial"/>
                <w:sz w:val="14"/>
                <w:szCs w:val="14"/>
              </w:rPr>
            </w:pPr>
          </w:p>
          <w:p w:rsidR="006F0706" w:rsidRPr="00BE10D4" w:rsidRDefault="006F0706" w:rsidP="006F0706">
            <w:pPr>
              <w:suppressAutoHyphens/>
              <w:ind w:firstLine="0"/>
              <w:rPr>
                <w:rFonts w:cs="Arial"/>
                <w:sz w:val="23"/>
                <w:szCs w:val="23"/>
              </w:rPr>
            </w:pPr>
            <w:r w:rsidRPr="00BE10D4">
              <w:rPr>
                <w:rFonts w:cs="Arial"/>
                <w:sz w:val="23"/>
                <w:szCs w:val="23"/>
              </w:rPr>
              <w:t>* Prueba de control:</w:t>
            </w:r>
          </w:p>
          <w:p w:rsidR="006F0706" w:rsidRPr="00BE10D4" w:rsidRDefault="006F0706" w:rsidP="006F0706">
            <w:pPr>
              <w:suppressAutoHyphens/>
              <w:ind w:left="743" w:hanging="709"/>
              <w:rPr>
                <w:rFonts w:cs="Arial"/>
                <w:sz w:val="23"/>
                <w:szCs w:val="23"/>
              </w:rPr>
            </w:pPr>
            <w:r w:rsidRPr="00BE10D4">
              <w:rPr>
                <w:rFonts w:cs="Arial"/>
                <w:sz w:val="23"/>
                <w:szCs w:val="23"/>
              </w:rPr>
              <w:t xml:space="preserve">   - 1) Teoría contabilidad</w:t>
            </w:r>
            <w:r w:rsidR="00167496">
              <w:rPr>
                <w:rFonts w:cs="Arial"/>
                <w:sz w:val="23"/>
                <w:szCs w:val="23"/>
              </w:rPr>
              <w:t>, tipo Test y algunas preguntas cortas, UD Nº 5-6</w:t>
            </w:r>
          </w:p>
          <w:p w:rsidR="00167496" w:rsidRPr="00BE10D4" w:rsidRDefault="006F0706" w:rsidP="00167496">
            <w:pPr>
              <w:suppressAutoHyphens/>
              <w:ind w:left="743" w:hanging="709"/>
              <w:rPr>
                <w:rFonts w:cs="Arial"/>
                <w:sz w:val="23"/>
                <w:szCs w:val="23"/>
              </w:rPr>
            </w:pPr>
            <w:r w:rsidRPr="00BE10D4">
              <w:rPr>
                <w:rFonts w:cs="Arial"/>
                <w:sz w:val="23"/>
                <w:szCs w:val="23"/>
              </w:rPr>
              <w:t xml:space="preserve">   - 2) </w:t>
            </w:r>
            <w:r w:rsidR="00167496" w:rsidRPr="00BE10D4">
              <w:rPr>
                <w:rFonts w:cs="Arial"/>
                <w:sz w:val="23"/>
                <w:szCs w:val="23"/>
              </w:rPr>
              <w:t>Teoría contabilidad</w:t>
            </w:r>
            <w:r w:rsidR="00167496">
              <w:rPr>
                <w:rFonts w:cs="Arial"/>
                <w:sz w:val="23"/>
                <w:szCs w:val="23"/>
              </w:rPr>
              <w:t>, tipo Test y algunas preguntas cortas, UD Nº 7-8</w:t>
            </w:r>
          </w:p>
          <w:p w:rsidR="006F0706" w:rsidRPr="008B40AB" w:rsidRDefault="006F0706" w:rsidP="006F0706">
            <w:pPr>
              <w:suppressAutoHyphens/>
              <w:ind w:firstLine="0"/>
              <w:rPr>
                <w:rFonts w:cs="Arial"/>
                <w:sz w:val="14"/>
                <w:szCs w:val="14"/>
              </w:rPr>
            </w:pPr>
          </w:p>
        </w:tc>
        <w:tc>
          <w:tcPr>
            <w:tcW w:w="958" w:type="dxa"/>
            <w:vAlign w:val="center"/>
          </w:tcPr>
          <w:p w:rsidR="00167496" w:rsidRDefault="00167496" w:rsidP="00167496">
            <w:pPr>
              <w:suppressAutoHyphens/>
              <w:ind w:firstLine="0"/>
              <w:rPr>
                <w:rFonts w:cs="Arial"/>
                <w:sz w:val="23"/>
                <w:szCs w:val="23"/>
              </w:rPr>
            </w:pPr>
            <w:r>
              <w:rPr>
                <w:rFonts w:cs="Arial"/>
                <w:sz w:val="23"/>
                <w:szCs w:val="23"/>
              </w:rPr>
              <w:t xml:space="preserve">  </w:t>
            </w:r>
          </w:p>
          <w:p w:rsidR="00167496" w:rsidRDefault="00167496" w:rsidP="00167496">
            <w:pPr>
              <w:suppressAutoHyphens/>
              <w:ind w:firstLine="0"/>
              <w:rPr>
                <w:rFonts w:cs="Arial"/>
                <w:sz w:val="23"/>
                <w:szCs w:val="23"/>
              </w:rPr>
            </w:pPr>
          </w:p>
          <w:p w:rsidR="00167496" w:rsidRDefault="00167496" w:rsidP="00167496">
            <w:pPr>
              <w:suppressAutoHyphens/>
              <w:ind w:firstLine="0"/>
              <w:rPr>
                <w:rFonts w:cs="Arial"/>
                <w:sz w:val="23"/>
                <w:szCs w:val="23"/>
              </w:rPr>
            </w:pPr>
          </w:p>
          <w:p w:rsidR="00167496" w:rsidRDefault="00167496" w:rsidP="00167496">
            <w:pPr>
              <w:suppressAutoHyphens/>
              <w:ind w:firstLine="0"/>
              <w:rPr>
                <w:rFonts w:cs="Arial"/>
                <w:sz w:val="23"/>
                <w:szCs w:val="23"/>
              </w:rPr>
            </w:pPr>
          </w:p>
          <w:p w:rsidR="00167496" w:rsidRDefault="00167496" w:rsidP="00167496">
            <w:pPr>
              <w:suppressAutoHyphens/>
              <w:ind w:firstLine="0"/>
              <w:rPr>
                <w:rFonts w:cs="Arial"/>
                <w:sz w:val="23"/>
                <w:szCs w:val="23"/>
              </w:rPr>
            </w:pPr>
            <w:r>
              <w:rPr>
                <w:rFonts w:cs="Arial"/>
                <w:sz w:val="23"/>
                <w:szCs w:val="23"/>
              </w:rPr>
              <w:t xml:space="preserve">  5</w:t>
            </w:r>
            <w:r w:rsidRPr="00822BFD">
              <w:rPr>
                <w:rFonts w:cs="Arial"/>
                <w:sz w:val="23"/>
                <w:szCs w:val="23"/>
              </w:rPr>
              <w:t>0 %</w:t>
            </w:r>
          </w:p>
          <w:p w:rsidR="00167496" w:rsidRDefault="00167496" w:rsidP="00167496">
            <w:pPr>
              <w:rPr>
                <w:rFonts w:cs="Arial"/>
                <w:sz w:val="23"/>
                <w:szCs w:val="23"/>
              </w:rPr>
            </w:pPr>
          </w:p>
          <w:p w:rsidR="00167496" w:rsidRDefault="00167496" w:rsidP="00167496">
            <w:pPr>
              <w:rPr>
                <w:rFonts w:cs="Arial"/>
                <w:sz w:val="23"/>
                <w:szCs w:val="23"/>
              </w:rPr>
            </w:pPr>
          </w:p>
          <w:p w:rsidR="00167496" w:rsidRDefault="00167496" w:rsidP="00167496">
            <w:pPr>
              <w:rPr>
                <w:rFonts w:cs="Arial"/>
                <w:sz w:val="23"/>
                <w:szCs w:val="23"/>
              </w:rPr>
            </w:pPr>
          </w:p>
          <w:p w:rsidR="006F0706" w:rsidRPr="00BE10D4" w:rsidRDefault="00167496" w:rsidP="00167496">
            <w:pPr>
              <w:suppressAutoHyphens/>
              <w:ind w:firstLine="0"/>
              <w:jc w:val="center"/>
              <w:rPr>
                <w:rFonts w:cs="Arial"/>
                <w:sz w:val="23"/>
                <w:szCs w:val="23"/>
              </w:rPr>
            </w:pPr>
            <w:r>
              <w:rPr>
                <w:rFonts w:cs="Arial"/>
                <w:sz w:val="23"/>
                <w:szCs w:val="23"/>
              </w:rPr>
              <w:t xml:space="preserve"> 5</w:t>
            </w:r>
            <w:r w:rsidRPr="00822BFD">
              <w:rPr>
                <w:rFonts w:cs="Arial"/>
                <w:sz w:val="23"/>
                <w:szCs w:val="23"/>
              </w:rPr>
              <w:t>0 %</w:t>
            </w:r>
          </w:p>
        </w:tc>
        <w:tc>
          <w:tcPr>
            <w:tcW w:w="958" w:type="dxa"/>
            <w:vAlign w:val="center"/>
          </w:tcPr>
          <w:p w:rsidR="006F0706" w:rsidRPr="00BE10D4" w:rsidRDefault="006F0706" w:rsidP="006F0706">
            <w:pPr>
              <w:suppressAutoHyphens/>
              <w:ind w:hanging="12"/>
              <w:jc w:val="center"/>
              <w:rPr>
                <w:rFonts w:cs="Arial"/>
                <w:sz w:val="23"/>
                <w:szCs w:val="23"/>
              </w:rPr>
            </w:pPr>
            <w:r w:rsidRPr="00BE10D4">
              <w:rPr>
                <w:rFonts w:cs="Arial"/>
                <w:sz w:val="23"/>
                <w:szCs w:val="23"/>
              </w:rPr>
              <w:t>35 %</w:t>
            </w:r>
          </w:p>
        </w:tc>
        <w:tc>
          <w:tcPr>
            <w:tcW w:w="1351" w:type="dxa"/>
            <w:vAlign w:val="center"/>
          </w:tcPr>
          <w:p w:rsidR="006F0706" w:rsidRPr="00B63D15" w:rsidRDefault="006F0706" w:rsidP="00167496">
            <w:pPr>
              <w:suppressAutoHyphens/>
              <w:ind w:firstLine="34"/>
              <w:jc w:val="center"/>
              <w:rPr>
                <w:rFonts w:cs="Arial"/>
                <w:sz w:val="23"/>
                <w:szCs w:val="23"/>
              </w:rPr>
            </w:pPr>
            <w:r>
              <w:rPr>
                <w:rFonts w:cs="Arial"/>
                <w:sz w:val="23"/>
                <w:szCs w:val="23"/>
              </w:rPr>
              <w:t xml:space="preserve">Nota x 35 % </w:t>
            </w:r>
            <w:r w:rsidRPr="00B63D15">
              <w:rPr>
                <w:rFonts w:cs="Arial"/>
                <w:sz w:val="23"/>
                <w:szCs w:val="23"/>
              </w:rPr>
              <w:t xml:space="preserve"> x</w:t>
            </w:r>
            <w:r w:rsidR="00167496">
              <w:rPr>
                <w:rFonts w:cs="Arial"/>
                <w:sz w:val="23"/>
                <w:szCs w:val="23"/>
              </w:rPr>
              <w:t xml:space="preserve"> 90</w:t>
            </w:r>
            <w:r w:rsidRPr="00B63D15">
              <w:rPr>
                <w:rFonts w:cs="Arial"/>
                <w:sz w:val="23"/>
                <w:szCs w:val="23"/>
              </w:rPr>
              <w:t xml:space="preserve"> % = N1</w:t>
            </w:r>
          </w:p>
        </w:tc>
        <w:tc>
          <w:tcPr>
            <w:tcW w:w="4090" w:type="dxa"/>
            <w:tcBorders>
              <w:top w:val="single" w:sz="1" w:space="0" w:color="000000"/>
              <w:left w:val="single" w:sz="1" w:space="0" w:color="000000"/>
              <w:bottom w:val="single" w:sz="1" w:space="0" w:color="000000"/>
              <w:right w:val="single" w:sz="1" w:space="0" w:color="000000"/>
            </w:tcBorders>
            <w:vAlign w:val="center"/>
          </w:tcPr>
          <w:p w:rsidR="006F0706" w:rsidRPr="00BE10D4" w:rsidRDefault="006F0706" w:rsidP="006F0706">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6F0706" w:rsidTr="006F0706">
        <w:tc>
          <w:tcPr>
            <w:tcW w:w="2986" w:type="dxa"/>
          </w:tcPr>
          <w:p w:rsidR="006F0706" w:rsidRPr="00822BFD" w:rsidRDefault="006F0706" w:rsidP="006F0706">
            <w:pPr>
              <w:suppressAutoHyphens/>
              <w:ind w:firstLine="0"/>
              <w:rPr>
                <w:rFonts w:cs="Arial"/>
                <w:sz w:val="14"/>
                <w:szCs w:val="14"/>
              </w:rPr>
            </w:pPr>
          </w:p>
          <w:p w:rsidR="006F0706" w:rsidRPr="00822BFD" w:rsidRDefault="006F0706" w:rsidP="006F0706">
            <w:pPr>
              <w:suppressAutoHyphens/>
              <w:ind w:firstLine="0"/>
              <w:rPr>
                <w:rFonts w:cs="Arial"/>
                <w:sz w:val="23"/>
                <w:szCs w:val="23"/>
              </w:rPr>
            </w:pPr>
            <w:r w:rsidRPr="00822BFD">
              <w:rPr>
                <w:rFonts w:cs="Arial"/>
                <w:sz w:val="23"/>
                <w:szCs w:val="23"/>
              </w:rPr>
              <w:t>* Prueba de control:</w:t>
            </w:r>
          </w:p>
          <w:p w:rsidR="006F0706" w:rsidRDefault="006F0706" w:rsidP="006F0706">
            <w:pPr>
              <w:suppressAutoHyphens/>
              <w:ind w:left="318" w:hanging="318"/>
              <w:jc w:val="left"/>
              <w:rPr>
                <w:rFonts w:cs="Arial"/>
                <w:sz w:val="23"/>
                <w:szCs w:val="23"/>
              </w:rPr>
            </w:pPr>
            <w:r w:rsidRPr="00822BFD">
              <w:rPr>
                <w:rFonts w:cs="Arial"/>
                <w:sz w:val="23"/>
                <w:szCs w:val="23"/>
              </w:rPr>
              <w:t xml:space="preserve">  - Práctica de </w:t>
            </w:r>
            <w:r>
              <w:rPr>
                <w:rFonts w:cs="Arial"/>
                <w:sz w:val="23"/>
                <w:szCs w:val="23"/>
              </w:rPr>
              <w:t>c</w:t>
            </w:r>
            <w:r w:rsidRPr="00822BFD">
              <w:rPr>
                <w:rFonts w:cs="Arial"/>
                <w:sz w:val="23"/>
                <w:szCs w:val="23"/>
              </w:rPr>
              <w:t>ontabilidad</w:t>
            </w:r>
            <w:r>
              <w:rPr>
                <w:rFonts w:cs="Arial"/>
                <w:sz w:val="23"/>
                <w:szCs w:val="23"/>
              </w:rPr>
              <w:t xml:space="preserve"> UD Nº 5 y 6</w:t>
            </w:r>
          </w:p>
          <w:p w:rsidR="006F0706" w:rsidRPr="006F0706" w:rsidRDefault="006F0706" w:rsidP="006F0706">
            <w:pPr>
              <w:suppressAutoHyphens/>
              <w:ind w:left="318" w:hanging="318"/>
              <w:jc w:val="left"/>
              <w:rPr>
                <w:rFonts w:cs="Arial"/>
                <w:sz w:val="23"/>
                <w:szCs w:val="23"/>
              </w:rPr>
            </w:pPr>
            <w:r w:rsidRPr="006F0706">
              <w:rPr>
                <w:rFonts w:cs="Arial"/>
                <w:sz w:val="23"/>
                <w:szCs w:val="23"/>
              </w:rPr>
              <w:t>- Práctica de contabilidad</w:t>
            </w:r>
            <w:r>
              <w:rPr>
                <w:rFonts w:cs="Arial"/>
                <w:sz w:val="23"/>
                <w:szCs w:val="23"/>
              </w:rPr>
              <w:t xml:space="preserve"> UD Nº 7</w:t>
            </w:r>
            <w:r w:rsidRPr="006F0706">
              <w:rPr>
                <w:rFonts w:cs="Arial"/>
                <w:sz w:val="23"/>
                <w:szCs w:val="23"/>
              </w:rPr>
              <w:t xml:space="preserve"> y</w:t>
            </w:r>
            <w:r>
              <w:rPr>
                <w:rFonts w:cs="Arial"/>
                <w:sz w:val="23"/>
                <w:szCs w:val="23"/>
              </w:rPr>
              <w:t xml:space="preserve"> 8</w:t>
            </w:r>
          </w:p>
          <w:p w:rsidR="006F0706" w:rsidRPr="00822BFD" w:rsidRDefault="006F0706" w:rsidP="006F0706">
            <w:pPr>
              <w:suppressAutoHyphens/>
              <w:ind w:firstLine="34"/>
              <w:jc w:val="left"/>
              <w:rPr>
                <w:rFonts w:cs="Arial"/>
                <w:sz w:val="14"/>
                <w:szCs w:val="14"/>
              </w:rPr>
            </w:pPr>
          </w:p>
        </w:tc>
        <w:tc>
          <w:tcPr>
            <w:tcW w:w="958" w:type="dxa"/>
            <w:vAlign w:val="center"/>
          </w:tcPr>
          <w:p w:rsidR="00167496" w:rsidRDefault="00167496" w:rsidP="00167496">
            <w:pPr>
              <w:suppressAutoHyphens/>
              <w:ind w:firstLine="0"/>
              <w:rPr>
                <w:rFonts w:cs="Arial"/>
                <w:sz w:val="23"/>
                <w:szCs w:val="23"/>
              </w:rPr>
            </w:pPr>
            <w:r>
              <w:rPr>
                <w:rFonts w:cs="Arial"/>
                <w:sz w:val="23"/>
                <w:szCs w:val="23"/>
              </w:rPr>
              <w:t xml:space="preserve">  </w:t>
            </w:r>
          </w:p>
          <w:p w:rsidR="00167496" w:rsidRDefault="00167496" w:rsidP="00167496">
            <w:pPr>
              <w:suppressAutoHyphens/>
              <w:ind w:firstLine="0"/>
              <w:rPr>
                <w:rFonts w:cs="Arial"/>
                <w:sz w:val="23"/>
                <w:szCs w:val="23"/>
              </w:rPr>
            </w:pPr>
          </w:p>
          <w:p w:rsidR="00167496" w:rsidRDefault="00167496" w:rsidP="00167496">
            <w:pPr>
              <w:suppressAutoHyphens/>
              <w:ind w:firstLine="0"/>
              <w:rPr>
                <w:rFonts w:cs="Arial"/>
                <w:sz w:val="23"/>
                <w:szCs w:val="23"/>
              </w:rPr>
            </w:pPr>
            <w:r>
              <w:rPr>
                <w:rFonts w:cs="Arial"/>
                <w:sz w:val="23"/>
                <w:szCs w:val="23"/>
              </w:rPr>
              <w:t xml:space="preserve">  5</w:t>
            </w:r>
            <w:r w:rsidRPr="00822BFD">
              <w:rPr>
                <w:rFonts w:cs="Arial"/>
                <w:sz w:val="23"/>
                <w:szCs w:val="23"/>
              </w:rPr>
              <w:t>0 %</w:t>
            </w:r>
          </w:p>
          <w:p w:rsidR="00167496" w:rsidRDefault="00167496" w:rsidP="00167496">
            <w:pPr>
              <w:rPr>
                <w:rFonts w:cs="Arial"/>
                <w:sz w:val="23"/>
                <w:szCs w:val="23"/>
              </w:rPr>
            </w:pPr>
          </w:p>
          <w:p w:rsidR="006F0706" w:rsidRPr="00822BFD" w:rsidRDefault="00167496" w:rsidP="00167496">
            <w:pPr>
              <w:suppressAutoHyphens/>
              <w:ind w:firstLine="0"/>
              <w:rPr>
                <w:rFonts w:cs="Arial"/>
                <w:sz w:val="23"/>
                <w:szCs w:val="23"/>
              </w:rPr>
            </w:pPr>
            <w:r>
              <w:rPr>
                <w:rFonts w:cs="Arial"/>
                <w:sz w:val="23"/>
                <w:szCs w:val="23"/>
              </w:rPr>
              <w:t xml:space="preserve">  5</w:t>
            </w:r>
            <w:r w:rsidRPr="00822BFD">
              <w:rPr>
                <w:rFonts w:cs="Arial"/>
                <w:sz w:val="23"/>
                <w:szCs w:val="23"/>
              </w:rPr>
              <w:t>0 %</w:t>
            </w:r>
          </w:p>
        </w:tc>
        <w:tc>
          <w:tcPr>
            <w:tcW w:w="958" w:type="dxa"/>
            <w:vAlign w:val="center"/>
          </w:tcPr>
          <w:p w:rsidR="006F0706" w:rsidRPr="00822BFD" w:rsidRDefault="006F0706" w:rsidP="006F0706">
            <w:pPr>
              <w:suppressAutoHyphens/>
              <w:ind w:firstLine="0"/>
              <w:jc w:val="center"/>
              <w:rPr>
                <w:rFonts w:cs="Arial"/>
                <w:sz w:val="23"/>
                <w:szCs w:val="23"/>
              </w:rPr>
            </w:pPr>
            <w:r w:rsidRPr="00822BFD">
              <w:rPr>
                <w:rFonts w:cs="Arial"/>
                <w:sz w:val="23"/>
                <w:szCs w:val="23"/>
              </w:rPr>
              <w:t>65 %</w:t>
            </w:r>
          </w:p>
        </w:tc>
        <w:tc>
          <w:tcPr>
            <w:tcW w:w="1351" w:type="dxa"/>
            <w:vAlign w:val="center"/>
          </w:tcPr>
          <w:p w:rsidR="006F0706" w:rsidRPr="00B63D15" w:rsidRDefault="00167496" w:rsidP="006F0706">
            <w:pPr>
              <w:suppressAutoHyphens/>
              <w:ind w:firstLine="34"/>
              <w:jc w:val="center"/>
              <w:rPr>
                <w:rFonts w:cs="Arial"/>
                <w:sz w:val="23"/>
                <w:szCs w:val="23"/>
              </w:rPr>
            </w:pPr>
            <w:r>
              <w:rPr>
                <w:rFonts w:cs="Arial"/>
                <w:sz w:val="23"/>
                <w:szCs w:val="23"/>
              </w:rPr>
              <w:t>Nota x 65 % x 90</w:t>
            </w:r>
            <w:r w:rsidR="006F0706" w:rsidRPr="00B63D15">
              <w:rPr>
                <w:rFonts w:cs="Arial"/>
                <w:sz w:val="23"/>
                <w:szCs w:val="23"/>
              </w:rPr>
              <w:t xml:space="preserve"> % = N2</w:t>
            </w:r>
          </w:p>
        </w:tc>
        <w:tc>
          <w:tcPr>
            <w:tcW w:w="4090" w:type="dxa"/>
            <w:vAlign w:val="center"/>
          </w:tcPr>
          <w:p w:rsidR="006F0706" w:rsidRPr="00822BFD" w:rsidRDefault="006F0706" w:rsidP="006F0706">
            <w:pPr>
              <w:suppressAutoHyphens/>
              <w:ind w:firstLine="33"/>
              <w:rPr>
                <w:rFonts w:cs="Arial"/>
                <w:sz w:val="23"/>
                <w:szCs w:val="23"/>
              </w:rPr>
            </w:pPr>
            <w:r w:rsidRPr="00822BFD">
              <w:rPr>
                <w:rFonts w:cs="Arial"/>
                <w:sz w:val="23"/>
                <w:szCs w:val="23"/>
              </w:rPr>
              <w:t>Resultado numérico de 0 a 10, según ponderación de las preguntas indicadas en cada prueba.</w:t>
            </w:r>
          </w:p>
        </w:tc>
      </w:tr>
      <w:tr w:rsidR="006F0706" w:rsidTr="006F0706">
        <w:tc>
          <w:tcPr>
            <w:tcW w:w="10343" w:type="dxa"/>
            <w:gridSpan w:val="5"/>
          </w:tcPr>
          <w:p w:rsidR="006F0706" w:rsidRDefault="006F0706" w:rsidP="006F0706">
            <w:pPr>
              <w:suppressAutoHyphens/>
              <w:rPr>
                <w:rFonts w:cs="Arial"/>
                <w:b/>
                <w:szCs w:val="24"/>
              </w:rPr>
            </w:pPr>
            <w:r>
              <w:rPr>
                <w:rFonts w:cs="Arial"/>
                <w:b/>
                <w:sz w:val="28"/>
                <w:szCs w:val="24"/>
              </w:rPr>
              <w:t>* CRITERIOS PROCEDIMENTALES  7 %</w:t>
            </w:r>
          </w:p>
        </w:tc>
      </w:tr>
      <w:tr w:rsidR="006F0706" w:rsidTr="006F0706">
        <w:tc>
          <w:tcPr>
            <w:tcW w:w="2986" w:type="dxa"/>
            <w:vAlign w:val="center"/>
          </w:tcPr>
          <w:p w:rsidR="006F0706" w:rsidRPr="00BE10D4" w:rsidRDefault="006F0706" w:rsidP="006F0706">
            <w:pPr>
              <w:suppressAutoHyphens/>
              <w:ind w:firstLine="0"/>
              <w:rPr>
                <w:rFonts w:cs="Arial"/>
                <w:sz w:val="23"/>
                <w:szCs w:val="23"/>
              </w:rPr>
            </w:pPr>
            <w:r w:rsidRPr="00BE10D4">
              <w:rPr>
                <w:rFonts w:cs="Arial"/>
                <w:sz w:val="23"/>
                <w:szCs w:val="23"/>
              </w:rPr>
              <w:t>* Actividades, supuestos, etc., si están hechos o no. Respuestas a la preguntas orales</w:t>
            </w:r>
          </w:p>
        </w:tc>
        <w:tc>
          <w:tcPr>
            <w:tcW w:w="958" w:type="dxa"/>
            <w:vAlign w:val="center"/>
          </w:tcPr>
          <w:p w:rsidR="006F0706" w:rsidRPr="00BE10D4" w:rsidRDefault="006F0706" w:rsidP="006F0706">
            <w:pPr>
              <w:suppressAutoHyphens/>
              <w:ind w:hanging="36"/>
              <w:jc w:val="center"/>
              <w:rPr>
                <w:rFonts w:cs="Arial"/>
                <w:sz w:val="23"/>
                <w:szCs w:val="23"/>
              </w:rPr>
            </w:pPr>
            <w:r w:rsidRPr="00BE10D4">
              <w:rPr>
                <w:rFonts w:cs="Arial"/>
                <w:sz w:val="23"/>
                <w:szCs w:val="23"/>
              </w:rPr>
              <w:t>3</w:t>
            </w:r>
            <w:r>
              <w:rPr>
                <w:rFonts w:cs="Arial"/>
                <w:sz w:val="23"/>
                <w:szCs w:val="23"/>
              </w:rPr>
              <w:t>0</w:t>
            </w:r>
            <w:r w:rsidRPr="00BE10D4">
              <w:rPr>
                <w:rFonts w:cs="Arial"/>
                <w:sz w:val="23"/>
                <w:szCs w:val="23"/>
              </w:rPr>
              <w:t xml:space="preserve"> %</w:t>
            </w:r>
          </w:p>
        </w:tc>
        <w:tc>
          <w:tcPr>
            <w:tcW w:w="958" w:type="dxa"/>
            <w:vMerge w:val="restart"/>
            <w:vAlign w:val="center"/>
          </w:tcPr>
          <w:p w:rsidR="006F0706" w:rsidRPr="00BE10D4" w:rsidRDefault="006F0706" w:rsidP="006F0706">
            <w:pPr>
              <w:suppressAutoHyphens/>
              <w:ind w:hanging="36"/>
              <w:jc w:val="center"/>
              <w:rPr>
                <w:rFonts w:cs="Arial"/>
                <w:sz w:val="23"/>
                <w:szCs w:val="23"/>
              </w:rPr>
            </w:pPr>
            <w:r>
              <w:rPr>
                <w:rFonts w:cs="Arial"/>
                <w:sz w:val="23"/>
                <w:szCs w:val="23"/>
              </w:rPr>
              <w:t>10</w:t>
            </w:r>
            <w:r w:rsidRPr="00BE10D4">
              <w:rPr>
                <w:rFonts w:cs="Arial"/>
                <w:sz w:val="23"/>
                <w:szCs w:val="23"/>
              </w:rPr>
              <w:t xml:space="preserve"> %</w:t>
            </w:r>
          </w:p>
        </w:tc>
        <w:tc>
          <w:tcPr>
            <w:tcW w:w="1351" w:type="dxa"/>
            <w:vMerge w:val="restart"/>
            <w:vAlign w:val="center"/>
          </w:tcPr>
          <w:p w:rsidR="006F0706" w:rsidRPr="00822BFD" w:rsidRDefault="006F0706" w:rsidP="006F0706">
            <w:pPr>
              <w:suppressAutoHyphens/>
              <w:ind w:firstLine="0"/>
              <w:jc w:val="left"/>
              <w:rPr>
                <w:rFonts w:cs="Arial"/>
                <w:szCs w:val="23"/>
              </w:rPr>
            </w:pPr>
            <w:r w:rsidRPr="00822BFD">
              <w:rPr>
                <w:rFonts w:cs="Arial"/>
                <w:szCs w:val="23"/>
              </w:rPr>
              <w:t>Nota x 1</w:t>
            </w:r>
            <w:r>
              <w:rPr>
                <w:rFonts w:cs="Arial"/>
                <w:szCs w:val="23"/>
              </w:rPr>
              <w:t>0</w:t>
            </w:r>
            <w:r w:rsidRPr="00822BFD">
              <w:rPr>
                <w:rFonts w:cs="Arial"/>
                <w:szCs w:val="23"/>
              </w:rPr>
              <w:t xml:space="preserve"> %  = N</w:t>
            </w:r>
            <w:r w:rsidR="00014C30">
              <w:rPr>
                <w:rFonts w:cs="Arial"/>
                <w:szCs w:val="23"/>
              </w:rPr>
              <w:t>3</w:t>
            </w:r>
          </w:p>
        </w:tc>
        <w:tc>
          <w:tcPr>
            <w:tcW w:w="4090" w:type="dxa"/>
            <w:vAlign w:val="center"/>
          </w:tcPr>
          <w:p w:rsidR="006F0706" w:rsidRPr="00BE10D4" w:rsidRDefault="006F0706" w:rsidP="006F0706">
            <w:pPr>
              <w:suppressAutoHyphens/>
              <w:ind w:firstLine="7"/>
              <w:rPr>
                <w:rFonts w:cs="Arial"/>
                <w:sz w:val="23"/>
                <w:szCs w:val="23"/>
              </w:rPr>
            </w:pPr>
            <w:r w:rsidRPr="00BE10D4">
              <w:rPr>
                <w:rFonts w:cs="Arial"/>
                <w:sz w:val="23"/>
                <w:szCs w:val="23"/>
              </w:rPr>
              <w:t>Promedio numérico de 0 a 10</w:t>
            </w:r>
          </w:p>
          <w:p w:rsidR="006F0706" w:rsidRPr="00BE10D4" w:rsidRDefault="006F0706" w:rsidP="006F0706">
            <w:pPr>
              <w:suppressAutoHyphens/>
              <w:ind w:firstLine="7"/>
              <w:rPr>
                <w:rFonts w:cs="Arial"/>
                <w:sz w:val="23"/>
                <w:szCs w:val="23"/>
              </w:rPr>
            </w:pPr>
            <w:r w:rsidRPr="00BE10D4">
              <w:rPr>
                <w:rFonts w:cs="Arial"/>
                <w:sz w:val="23"/>
                <w:szCs w:val="23"/>
              </w:rPr>
              <w:t>Calidad del trabajo realizado: 50 %</w:t>
            </w:r>
          </w:p>
          <w:p w:rsidR="006F0706" w:rsidRPr="00BE10D4" w:rsidRDefault="006F0706" w:rsidP="006F0706">
            <w:pPr>
              <w:suppressAutoHyphens/>
              <w:ind w:firstLine="7"/>
              <w:rPr>
                <w:rFonts w:cs="Arial"/>
                <w:sz w:val="23"/>
                <w:szCs w:val="23"/>
              </w:rPr>
            </w:pPr>
            <w:r w:rsidRPr="00BE10D4">
              <w:rPr>
                <w:rFonts w:cs="Arial"/>
                <w:sz w:val="23"/>
                <w:szCs w:val="23"/>
              </w:rPr>
              <w:t>Actitud y destrezas observadas: 50 %</w:t>
            </w:r>
          </w:p>
        </w:tc>
      </w:tr>
      <w:tr w:rsidR="006F0706" w:rsidTr="006F0706">
        <w:tc>
          <w:tcPr>
            <w:tcW w:w="2986" w:type="dxa"/>
            <w:vAlign w:val="center"/>
          </w:tcPr>
          <w:p w:rsidR="006F0706" w:rsidRPr="00BE10D4" w:rsidRDefault="006F0706" w:rsidP="006F0706">
            <w:pPr>
              <w:suppressAutoHyphens/>
              <w:ind w:firstLine="34"/>
              <w:rPr>
                <w:rFonts w:cs="Arial"/>
                <w:sz w:val="23"/>
                <w:szCs w:val="23"/>
              </w:rPr>
            </w:pPr>
            <w:r w:rsidRPr="00BE10D4">
              <w:rPr>
                <w:rFonts w:cs="Arial"/>
                <w:sz w:val="23"/>
                <w:szCs w:val="23"/>
              </w:rPr>
              <w:t>* Actividades, supuestos, etc., si están hechos o no. Respuestas o resolución por escrito en la pizarra u ordenador.</w:t>
            </w:r>
          </w:p>
        </w:tc>
        <w:tc>
          <w:tcPr>
            <w:tcW w:w="958" w:type="dxa"/>
            <w:vAlign w:val="center"/>
          </w:tcPr>
          <w:p w:rsidR="006F0706" w:rsidRPr="00BE10D4" w:rsidRDefault="006F0706" w:rsidP="006F0706">
            <w:pPr>
              <w:suppressAutoHyphens/>
              <w:ind w:firstLine="0"/>
              <w:jc w:val="center"/>
              <w:rPr>
                <w:rFonts w:cs="Arial"/>
                <w:sz w:val="23"/>
                <w:szCs w:val="23"/>
              </w:rPr>
            </w:pPr>
            <w:r>
              <w:rPr>
                <w:rFonts w:cs="Arial"/>
                <w:sz w:val="23"/>
                <w:szCs w:val="23"/>
              </w:rPr>
              <w:t>70</w:t>
            </w:r>
            <w:r w:rsidRPr="00BE10D4">
              <w:rPr>
                <w:rFonts w:cs="Arial"/>
                <w:sz w:val="23"/>
                <w:szCs w:val="23"/>
              </w:rPr>
              <w:t xml:space="preserve"> %</w:t>
            </w:r>
          </w:p>
        </w:tc>
        <w:tc>
          <w:tcPr>
            <w:tcW w:w="958" w:type="dxa"/>
            <w:vMerge/>
            <w:vAlign w:val="center"/>
          </w:tcPr>
          <w:p w:rsidR="006F0706" w:rsidRPr="00BE10D4" w:rsidRDefault="006F0706" w:rsidP="006F0706">
            <w:pPr>
              <w:suppressAutoHyphens/>
              <w:ind w:firstLine="0"/>
              <w:jc w:val="center"/>
              <w:rPr>
                <w:rFonts w:cs="Arial"/>
                <w:sz w:val="23"/>
                <w:szCs w:val="23"/>
              </w:rPr>
            </w:pPr>
          </w:p>
        </w:tc>
        <w:tc>
          <w:tcPr>
            <w:tcW w:w="1351" w:type="dxa"/>
            <w:vMerge/>
            <w:vAlign w:val="center"/>
          </w:tcPr>
          <w:p w:rsidR="006F0706" w:rsidRPr="00BE10D4" w:rsidRDefault="006F0706" w:rsidP="006F0706">
            <w:pPr>
              <w:suppressAutoHyphens/>
              <w:rPr>
                <w:rFonts w:cs="Arial"/>
                <w:sz w:val="23"/>
                <w:szCs w:val="23"/>
              </w:rPr>
            </w:pPr>
          </w:p>
        </w:tc>
        <w:tc>
          <w:tcPr>
            <w:tcW w:w="4090" w:type="dxa"/>
            <w:vAlign w:val="center"/>
          </w:tcPr>
          <w:p w:rsidR="006F0706" w:rsidRPr="00BE10D4" w:rsidRDefault="006F0706" w:rsidP="006F0706">
            <w:pPr>
              <w:suppressAutoHyphens/>
              <w:ind w:firstLine="7"/>
              <w:rPr>
                <w:rFonts w:cs="Arial"/>
                <w:sz w:val="23"/>
                <w:szCs w:val="23"/>
              </w:rPr>
            </w:pPr>
            <w:r w:rsidRPr="00BE10D4">
              <w:rPr>
                <w:rFonts w:cs="Arial"/>
                <w:sz w:val="23"/>
                <w:szCs w:val="23"/>
              </w:rPr>
              <w:t>Promedio numérico de 0 a 10</w:t>
            </w:r>
          </w:p>
          <w:p w:rsidR="006F0706" w:rsidRPr="00BE10D4" w:rsidRDefault="006F0706" w:rsidP="006F0706">
            <w:pPr>
              <w:suppressAutoHyphens/>
              <w:ind w:firstLine="7"/>
              <w:rPr>
                <w:rFonts w:cs="Arial"/>
                <w:sz w:val="23"/>
                <w:szCs w:val="23"/>
              </w:rPr>
            </w:pPr>
            <w:r w:rsidRPr="00BE10D4">
              <w:rPr>
                <w:rFonts w:cs="Arial"/>
                <w:sz w:val="23"/>
                <w:szCs w:val="23"/>
              </w:rPr>
              <w:t>Calidad del trabajo realizado: 50 %</w:t>
            </w:r>
          </w:p>
          <w:p w:rsidR="006F0706" w:rsidRPr="00BE10D4" w:rsidRDefault="006F0706" w:rsidP="006F0706">
            <w:pPr>
              <w:suppressAutoHyphens/>
              <w:ind w:firstLine="7"/>
              <w:rPr>
                <w:rFonts w:cs="Arial"/>
                <w:sz w:val="23"/>
                <w:szCs w:val="23"/>
              </w:rPr>
            </w:pPr>
            <w:r w:rsidRPr="00BE10D4">
              <w:rPr>
                <w:rFonts w:cs="Arial"/>
                <w:sz w:val="23"/>
                <w:szCs w:val="23"/>
              </w:rPr>
              <w:t>Actitud y destrezas observadas: 50 %</w:t>
            </w:r>
          </w:p>
        </w:tc>
      </w:tr>
      <w:tr w:rsidR="006F0706" w:rsidTr="006F0706">
        <w:tc>
          <w:tcPr>
            <w:tcW w:w="10343" w:type="dxa"/>
            <w:gridSpan w:val="5"/>
          </w:tcPr>
          <w:p w:rsidR="006F0706" w:rsidRDefault="006F0706" w:rsidP="006F0706">
            <w:pPr>
              <w:suppressAutoHyphens/>
              <w:rPr>
                <w:rFonts w:cs="Arial"/>
                <w:b/>
                <w:szCs w:val="24"/>
              </w:rPr>
            </w:pPr>
            <w:r>
              <w:rPr>
                <w:rFonts w:cs="Arial"/>
                <w:b/>
                <w:sz w:val="28"/>
                <w:szCs w:val="24"/>
              </w:rPr>
              <w:t>* CRITERIOS PARTICIPACIÓN ACTIVA 3 %</w:t>
            </w:r>
          </w:p>
        </w:tc>
      </w:tr>
      <w:tr w:rsidR="006F0706" w:rsidTr="006F0706">
        <w:tc>
          <w:tcPr>
            <w:tcW w:w="2986" w:type="dxa"/>
          </w:tcPr>
          <w:p w:rsidR="006F0706" w:rsidRPr="00B63D15" w:rsidRDefault="006F0706" w:rsidP="006F0706">
            <w:pPr>
              <w:suppressAutoHyphens/>
              <w:ind w:firstLine="0"/>
              <w:rPr>
                <w:rFonts w:cs="Arial"/>
                <w:sz w:val="14"/>
                <w:szCs w:val="14"/>
              </w:rPr>
            </w:pPr>
          </w:p>
          <w:p w:rsidR="006F0706" w:rsidRPr="00B63D15" w:rsidRDefault="00B17C4B" w:rsidP="006F0706">
            <w:pPr>
              <w:suppressAutoHyphens/>
              <w:ind w:firstLine="176"/>
              <w:rPr>
                <w:rFonts w:cs="Arial"/>
                <w:sz w:val="14"/>
                <w:szCs w:val="14"/>
              </w:rPr>
            </w:pPr>
            <w:r w:rsidRPr="00B63D15">
              <w:rPr>
                <w:rFonts w:cs="Arial"/>
                <w:sz w:val="23"/>
                <w:szCs w:val="23"/>
              </w:rPr>
              <w:t xml:space="preserve">* </w:t>
            </w:r>
            <w:r>
              <w:rPr>
                <w:rFonts w:cs="Arial"/>
                <w:sz w:val="23"/>
                <w:szCs w:val="23"/>
              </w:rPr>
              <w:t>Cuaderno del alumno, resúmenes, esquemas, t</w:t>
            </w:r>
            <w:r w:rsidRPr="00BE10D4">
              <w:rPr>
                <w:rFonts w:cs="Arial"/>
                <w:sz w:val="23"/>
                <w:szCs w:val="23"/>
              </w:rPr>
              <w:t>rabajo desarrollado en el aula</w:t>
            </w:r>
            <w:r>
              <w:rPr>
                <w:rFonts w:cs="Arial"/>
                <w:sz w:val="23"/>
                <w:szCs w:val="23"/>
              </w:rPr>
              <w:t>.</w:t>
            </w:r>
          </w:p>
        </w:tc>
        <w:tc>
          <w:tcPr>
            <w:tcW w:w="958" w:type="dxa"/>
            <w:vAlign w:val="center"/>
          </w:tcPr>
          <w:p w:rsidR="006F0706" w:rsidRDefault="006F0706" w:rsidP="006F0706">
            <w:pPr>
              <w:suppressAutoHyphens/>
              <w:ind w:firstLine="0"/>
              <w:jc w:val="center"/>
              <w:rPr>
                <w:rFonts w:cs="Arial"/>
                <w:sz w:val="23"/>
                <w:szCs w:val="23"/>
              </w:rPr>
            </w:pPr>
          </w:p>
          <w:p w:rsidR="006F0706" w:rsidRDefault="006F0706" w:rsidP="006F0706">
            <w:pPr>
              <w:suppressAutoHyphens/>
              <w:ind w:firstLine="0"/>
              <w:jc w:val="center"/>
              <w:rPr>
                <w:rFonts w:cs="Arial"/>
                <w:sz w:val="23"/>
                <w:szCs w:val="23"/>
              </w:rPr>
            </w:pPr>
            <w:r w:rsidRPr="00BE10D4">
              <w:rPr>
                <w:rFonts w:cs="Arial"/>
                <w:sz w:val="23"/>
                <w:szCs w:val="23"/>
              </w:rPr>
              <w:t>100 %</w:t>
            </w:r>
          </w:p>
          <w:p w:rsidR="006F0706" w:rsidRDefault="006F0706" w:rsidP="006F0706">
            <w:pPr>
              <w:suppressAutoHyphens/>
              <w:ind w:firstLine="0"/>
              <w:jc w:val="center"/>
              <w:rPr>
                <w:rFonts w:cs="Arial"/>
                <w:b/>
                <w:szCs w:val="24"/>
              </w:rPr>
            </w:pPr>
          </w:p>
        </w:tc>
        <w:tc>
          <w:tcPr>
            <w:tcW w:w="958" w:type="dxa"/>
            <w:vAlign w:val="center"/>
          </w:tcPr>
          <w:p w:rsidR="006F0706" w:rsidRPr="00BE10D4" w:rsidRDefault="006F0706" w:rsidP="006F0706">
            <w:pPr>
              <w:suppressAutoHyphens/>
              <w:ind w:firstLine="0"/>
              <w:jc w:val="center"/>
              <w:rPr>
                <w:rFonts w:cs="Arial"/>
                <w:sz w:val="23"/>
                <w:szCs w:val="23"/>
              </w:rPr>
            </w:pPr>
            <w:r>
              <w:rPr>
                <w:rFonts w:cs="Arial"/>
                <w:sz w:val="23"/>
                <w:szCs w:val="23"/>
              </w:rPr>
              <w:t>3</w:t>
            </w:r>
            <w:r w:rsidRPr="00BE10D4">
              <w:rPr>
                <w:rFonts w:cs="Arial"/>
                <w:sz w:val="23"/>
                <w:szCs w:val="23"/>
              </w:rPr>
              <w:t xml:space="preserve"> %</w:t>
            </w:r>
          </w:p>
        </w:tc>
        <w:tc>
          <w:tcPr>
            <w:tcW w:w="1351" w:type="dxa"/>
            <w:vAlign w:val="center"/>
          </w:tcPr>
          <w:p w:rsidR="006F0706" w:rsidRPr="00BE10D4" w:rsidRDefault="006F0706" w:rsidP="006F0706">
            <w:pPr>
              <w:suppressAutoHyphens/>
              <w:ind w:firstLine="34"/>
              <w:jc w:val="center"/>
              <w:rPr>
                <w:rFonts w:cs="Arial"/>
                <w:sz w:val="23"/>
                <w:szCs w:val="23"/>
              </w:rPr>
            </w:pPr>
            <w:r w:rsidRPr="00B63D15">
              <w:rPr>
                <w:rFonts w:cs="Arial"/>
                <w:szCs w:val="23"/>
              </w:rPr>
              <w:t xml:space="preserve">Nota  x </w:t>
            </w:r>
            <w:r>
              <w:rPr>
                <w:rFonts w:cs="Arial"/>
                <w:szCs w:val="23"/>
              </w:rPr>
              <w:t>3</w:t>
            </w:r>
            <w:r w:rsidRPr="00B63D15">
              <w:rPr>
                <w:rFonts w:cs="Arial"/>
                <w:szCs w:val="23"/>
              </w:rPr>
              <w:t xml:space="preserve"> % = N</w:t>
            </w:r>
            <w:r w:rsidR="00014C30">
              <w:rPr>
                <w:rFonts w:cs="Arial"/>
                <w:szCs w:val="23"/>
              </w:rPr>
              <w:t>4</w:t>
            </w:r>
          </w:p>
        </w:tc>
        <w:tc>
          <w:tcPr>
            <w:tcW w:w="4090" w:type="dxa"/>
            <w:tcBorders>
              <w:top w:val="single" w:sz="1" w:space="0" w:color="000000"/>
              <w:left w:val="single" w:sz="1" w:space="0" w:color="000000"/>
              <w:bottom w:val="single" w:sz="1" w:space="0" w:color="000000"/>
              <w:right w:val="single" w:sz="1" w:space="0" w:color="000000"/>
            </w:tcBorders>
            <w:vAlign w:val="center"/>
          </w:tcPr>
          <w:p w:rsidR="006F0706" w:rsidRPr="00BE10D4" w:rsidRDefault="006F0706" w:rsidP="006F0706">
            <w:pPr>
              <w:suppressAutoHyphens/>
              <w:ind w:firstLine="0"/>
              <w:rPr>
                <w:rFonts w:cs="Arial"/>
                <w:sz w:val="23"/>
                <w:szCs w:val="23"/>
              </w:rPr>
            </w:pPr>
            <w:r w:rsidRPr="00BE10D4">
              <w:rPr>
                <w:rFonts w:cs="Arial"/>
                <w:sz w:val="23"/>
                <w:szCs w:val="23"/>
              </w:rPr>
              <w:t>Resultado numérico de 0 a 10, según ponderación de las preguntas indicadas en cada prueba.</w:t>
            </w:r>
          </w:p>
        </w:tc>
      </w:tr>
      <w:tr w:rsidR="006F0706" w:rsidTr="006F0706">
        <w:tc>
          <w:tcPr>
            <w:tcW w:w="10343" w:type="dxa"/>
            <w:gridSpan w:val="5"/>
          </w:tcPr>
          <w:p w:rsidR="006F0706" w:rsidRDefault="006F0706" w:rsidP="006F0706">
            <w:pPr>
              <w:suppressAutoHyphens/>
              <w:jc w:val="center"/>
              <w:rPr>
                <w:rFonts w:cs="Arial"/>
                <w:b/>
                <w:szCs w:val="24"/>
              </w:rPr>
            </w:pPr>
            <w:r>
              <w:rPr>
                <w:rFonts w:cs="Arial"/>
                <w:b/>
                <w:szCs w:val="24"/>
              </w:rPr>
              <w:t>TOT</w:t>
            </w:r>
            <w:r w:rsidR="00014C30">
              <w:rPr>
                <w:rFonts w:cs="Arial"/>
                <w:b/>
                <w:szCs w:val="24"/>
              </w:rPr>
              <w:t>AL NOTA = N1 + N2 + N3 + N4</w:t>
            </w:r>
          </w:p>
        </w:tc>
      </w:tr>
    </w:tbl>
    <w:p w:rsidR="004652B6" w:rsidRDefault="004652B6" w:rsidP="00543138">
      <w:pPr>
        <w:suppressAutoHyphens/>
        <w:ind w:firstLine="709"/>
        <w:jc w:val="both"/>
        <w:rPr>
          <w:rFonts w:cs="Arial"/>
          <w:szCs w:val="24"/>
          <w:lang w:val="es-ES_tradnl"/>
        </w:rPr>
      </w:pPr>
    </w:p>
    <w:p w:rsidR="008D440A" w:rsidRPr="00761436" w:rsidRDefault="008D440A" w:rsidP="00543138">
      <w:pPr>
        <w:suppressAutoHyphens/>
        <w:ind w:firstLine="709"/>
        <w:jc w:val="both"/>
        <w:rPr>
          <w:rFonts w:cs="Arial"/>
          <w:szCs w:val="24"/>
          <w:lang w:val="es-ES_tradnl"/>
        </w:rPr>
      </w:pPr>
      <w:r w:rsidRPr="00761436">
        <w:rPr>
          <w:rFonts w:cs="Arial"/>
          <w:szCs w:val="24"/>
          <w:lang w:val="es-ES_tradnl"/>
        </w:rPr>
        <w:t>Los procedimientos de evaluación van a estar ponderados de la siguiente manera para la obtención de la nota final del módulo profesional:</w:t>
      </w:r>
    </w:p>
    <w:p w:rsidR="00761436" w:rsidRPr="002076DE" w:rsidRDefault="00761436" w:rsidP="00660D1B">
      <w:pPr>
        <w:numPr>
          <w:ilvl w:val="0"/>
          <w:numId w:val="8"/>
        </w:numPr>
        <w:suppressAutoHyphens/>
        <w:spacing w:after="120"/>
        <w:ind w:left="709" w:hanging="425"/>
        <w:jc w:val="both"/>
        <w:rPr>
          <w:rFonts w:cs="Arial"/>
          <w:color w:val="000000"/>
          <w:szCs w:val="24"/>
          <w:lang w:val="es-ES_tradnl"/>
        </w:rPr>
      </w:pPr>
      <w:r w:rsidRPr="00761436">
        <w:rPr>
          <w:rFonts w:cs="Arial"/>
          <w:color w:val="000000"/>
          <w:szCs w:val="24"/>
          <w:lang w:val="es-ES_tradnl"/>
        </w:rPr>
        <w:t xml:space="preserve">Media de las </w:t>
      </w:r>
      <w:r w:rsidR="005112AF">
        <w:rPr>
          <w:rFonts w:cs="Arial"/>
          <w:color w:val="000000"/>
          <w:szCs w:val="24"/>
          <w:lang w:val="es-ES_tradnl"/>
        </w:rPr>
        <w:t>dos</w:t>
      </w:r>
      <w:r w:rsidRPr="00761436">
        <w:rPr>
          <w:rFonts w:cs="Arial"/>
          <w:color w:val="000000"/>
          <w:szCs w:val="24"/>
          <w:lang w:val="es-ES_tradnl"/>
        </w:rPr>
        <w:t xml:space="preserve"> evaluaciones</w:t>
      </w:r>
      <w:r w:rsidR="005112AF">
        <w:rPr>
          <w:rFonts w:cs="Arial"/>
          <w:color w:val="000000"/>
          <w:szCs w:val="24"/>
          <w:lang w:val="es-ES_tradnl"/>
        </w:rPr>
        <w:t xml:space="preserve"> parciales</w:t>
      </w:r>
      <w:r w:rsidRPr="00761436">
        <w:rPr>
          <w:rFonts w:cs="Arial"/>
          <w:color w:val="000000"/>
          <w:szCs w:val="24"/>
          <w:lang w:val="es-ES_tradnl"/>
        </w:rPr>
        <w:t xml:space="preserve">: 100 %, </w:t>
      </w:r>
      <w:r w:rsidR="005112AF">
        <w:rPr>
          <w:rFonts w:cs="Arial"/>
          <w:szCs w:val="24"/>
          <w:lang w:val="es-ES_tradnl"/>
        </w:rPr>
        <w:t>siendo necesario que las dos</w:t>
      </w:r>
      <w:r w:rsidRPr="00761436">
        <w:rPr>
          <w:rFonts w:cs="Arial"/>
          <w:szCs w:val="24"/>
          <w:lang w:val="es-ES_tradnl"/>
        </w:rPr>
        <w:t xml:space="preserve"> evaluaciones tengan una calificación de 5 puntos o más, para superar el módulo. En el supuesto de no alcanzarse una nota media de 5 puntos, se realizará</w:t>
      </w:r>
      <w:r w:rsidR="00E232EA">
        <w:rPr>
          <w:rFonts w:cs="Arial"/>
          <w:szCs w:val="24"/>
          <w:lang w:val="es-ES_tradnl"/>
        </w:rPr>
        <w:t xml:space="preserve"> una prueba de evaluación final en fecha designada por jefatura de estudios </w:t>
      </w:r>
      <w:r w:rsidR="001218AE">
        <w:rPr>
          <w:rFonts w:cs="Arial"/>
          <w:szCs w:val="24"/>
          <w:lang w:val="es-ES_tradnl"/>
        </w:rPr>
        <w:t>en el mes de junio.</w:t>
      </w:r>
    </w:p>
    <w:p w:rsidR="002076DE" w:rsidRDefault="002076DE" w:rsidP="002076DE">
      <w:pPr>
        <w:numPr>
          <w:ilvl w:val="0"/>
          <w:numId w:val="8"/>
        </w:numPr>
        <w:suppressAutoHyphens/>
        <w:ind w:left="709" w:hanging="425"/>
        <w:jc w:val="both"/>
        <w:rPr>
          <w:lang w:val="es-ES_tradnl"/>
        </w:rPr>
      </w:pPr>
      <w:r>
        <w:rPr>
          <w:lang w:val="es-ES_tradnl"/>
        </w:rPr>
        <w:lastRenderedPageBreak/>
        <w:t>La nota de evaluación final del módulo será la nota media de las dos evaluaciones parciales, siendo necesario que las dos evaluaciones parciales tengan una calificación de 5 puntos o más, para superar el módulo. La nota media se tendrá en cuenta dos decimales que se redondeará al número entero positivo más próximo, teniendo en cuenta que para obtener el más elevado debe ser igual o superior a 0,75 si no se obtendrá el número entero inferior, pues la calificación en los ciclos formativos va desde 1 a 10 expresados en números enteros positivos.</w:t>
      </w:r>
    </w:p>
    <w:p w:rsidR="002076DE" w:rsidRPr="002076DE" w:rsidRDefault="002076DE" w:rsidP="002076DE">
      <w:pPr>
        <w:suppressAutoHyphens/>
        <w:ind w:left="709"/>
        <w:jc w:val="both"/>
        <w:rPr>
          <w:sz w:val="16"/>
          <w:szCs w:val="16"/>
          <w:lang w:val="es-ES_tradnl"/>
        </w:rPr>
      </w:pPr>
    </w:p>
    <w:p w:rsidR="002076DE" w:rsidRDefault="002076DE" w:rsidP="002076DE">
      <w:pPr>
        <w:numPr>
          <w:ilvl w:val="0"/>
          <w:numId w:val="8"/>
        </w:numPr>
        <w:suppressAutoHyphens/>
        <w:ind w:left="709" w:hanging="283"/>
        <w:jc w:val="both"/>
        <w:rPr>
          <w:lang w:val="es-ES_tradnl"/>
        </w:rPr>
      </w:pPr>
      <w:r>
        <w:rPr>
          <w:lang w:val="es-ES_tradnl"/>
        </w:rPr>
        <w:t>En el caso de no alcanzarse una nota media de 5 puntos, se realizará lo descrito en los criterios de recuperación.</w:t>
      </w:r>
    </w:p>
    <w:p w:rsidR="00A7117B" w:rsidRPr="00A7117B" w:rsidRDefault="00A7117B" w:rsidP="00761436">
      <w:pPr>
        <w:pStyle w:val="Sangra2detindependiente"/>
        <w:overflowPunct/>
        <w:autoSpaceDE/>
        <w:autoSpaceDN/>
        <w:adjustRightInd/>
        <w:spacing w:after="120"/>
        <w:ind w:firstLine="0"/>
        <w:textAlignment w:val="auto"/>
        <w:rPr>
          <w:rFonts w:ascii="Arial" w:hAnsi="Arial" w:cs="Arial"/>
          <w:b/>
          <w:sz w:val="10"/>
          <w:szCs w:val="10"/>
          <w:lang w:val="es-ES_tradnl"/>
        </w:rPr>
      </w:pPr>
    </w:p>
    <w:p w:rsidR="00030090" w:rsidRPr="00567E87" w:rsidRDefault="00030090" w:rsidP="00761436">
      <w:pPr>
        <w:pStyle w:val="Sangra2detindependiente"/>
        <w:overflowPunct/>
        <w:autoSpaceDE/>
        <w:autoSpaceDN/>
        <w:adjustRightInd/>
        <w:spacing w:after="120"/>
        <w:ind w:firstLine="0"/>
        <w:textAlignment w:val="auto"/>
        <w:rPr>
          <w:rFonts w:ascii="Arial" w:hAnsi="Arial" w:cs="Arial"/>
          <w:sz w:val="26"/>
          <w:szCs w:val="26"/>
          <w:lang w:val="es-ES_tradnl"/>
        </w:rPr>
      </w:pPr>
      <w:r w:rsidRPr="00567E87">
        <w:rPr>
          <w:rFonts w:ascii="Arial" w:hAnsi="Arial" w:cs="Arial"/>
          <w:b/>
          <w:sz w:val="26"/>
          <w:szCs w:val="26"/>
          <w:lang w:val="es-ES_tradnl"/>
        </w:rPr>
        <w:t>5.4. Criterios de Recuperación</w:t>
      </w:r>
      <w:r w:rsidRPr="00567E87">
        <w:rPr>
          <w:rFonts w:ascii="Arial" w:hAnsi="Arial" w:cs="Arial"/>
          <w:sz w:val="26"/>
          <w:szCs w:val="26"/>
          <w:lang w:val="es-ES_tradnl"/>
        </w:rPr>
        <w:t xml:space="preserve"> </w:t>
      </w:r>
    </w:p>
    <w:p w:rsidR="00C62B1F" w:rsidRDefault="00567E87" w:rsidP="00C62B1F">
      <w:pPr>
        <w:pStyle w:val="Sinespaciado"/>
        <w:jc w:val="both"/>
        <w:rPr>
          <w:lang w:val="es-ES_tradnl"/>
        </w:rPr>
      </w:pPr>
      <w:r>
        <w:tab/>
      </w:r>
      <w:r w:rsidR="00A2716F" w:rsidRPr="00A2716F">
        <w:t xml:space="preserve">La primera evaluación </w:t>
      </w:r>
      <w:r w:rsidR="00EC401A">
        <w:t xml:space="preserve">parcial </w:t>
      </w:r>
      <w:r w:rsidR="00A2716F" w:rsidRPr="00A2716F">
        <w:t>se recupera</w:t>
      </w:r>
      <w:r w:rsidR="00014C30">
        <w:t>rá, las dos pruebas de control de teoría mediante otra prueba con la misma estructura que las anteriores, una de tipo test de 20 cuestiones de las UD Nº 1, 2, 3 y 4; y otra parte con preguntas cortas de cuestiones teórico-prácticas de esas mismas unidades. Como se observa el conjunto de las pruebas es más reducido ya que se refunden las cuatro UD. El período de celebración será al</w:t>
      </w:r>
      <w:r w:rsidR="00C62B1F">
        <w:t xml:space="preserve"> </w:t>
      </w:r>
      <w:r w:rsidR="00C62B1F">
        <w:rPr>
          <w:lang w:val="es-ES_tradnl"/>
        </w:rPr>
        <w:t>al inicio de la segunda evaluación parcial, aunque si existe, el consenso necesario entre el alumnado, se puede hacer al final de la primera evaluación. Existirá una segunda fecha de recuperación, al final de la segunda evaluación parcial en el mes de marzo. Por último, aquellos alumnos que no hayan superado la primera y/o segunda evaluación parcial, se examinarán en la evaluación ordinaria del mes de junio. Aplicándose en todos los casos los mismos criterios de evaluación y corrección establecidos en las unidades didácticas.</w:t>
      </w:r>
    </w:p>
    <w:p w:rsidR="009960AE" w:rsidRDefault="00C62B1F" w:rsidP="00543138">
      <w:pPr>
        <w:suppressAutoHyphens/>
        <w:ind w:firstLine="709"/>
        <w:jc w:val="both"/>
      </w:pPr>
      <w:r>
        <w:t xml:space="preserve"> </w:t>
      </w:r>
      <w:r w:rsidR="009960AE">
        <w:t>En relación a</w:t>
      </w:r>
      <w:r w:rsidR="006D7C80">
        <w:t xml:space="preserve"> la parte práctica se recupera</w:t>
      </w:r>
      <w:r>
        <w:t>rá</w:t>
      </w:r>
      <w:r w:rsidR="006D7C80">
        <w:t xml:space="preserve"> </w:t>
      </w:r>
      <w:r>
        <w:t>obteniendo una calificación igual o superior a 5 puntos sobre 10 establecidos en todas</w:t>
      </w:r>
      <w:r w:rsidR="006D7C80">
        <w:t xml:space="preserve"> l</w:t>
      </w:r>
      <w:r>
        <w:t>as pruebas de control de práctica contable, así</w:t>
      </w:r>
      <w:r w:rsidR="001259B0">
        <w:t xml:space="preserve"> como</w:t>
      </w:r>
      <w:r>
        <w:t>,</w:t>
      </w:r>
      <w:r w:rsidR="001259B0">
        <w:t xml:space="preserve"> exámenes de evaluación realizados en el periodo</w:t>
      </w:r>
      <w:r w:rsidR="006D7C80">
        <w:t xml:space="preserve"> </w:t>
      </w:r>
      <w:r w:rsidR="00EA5C9C">
        <w:t xml:space="preserve">lectivo </w:t>
      </w:r>
      <w:r w:rsidR="006D7C80">
        <w:t>d</w:t>
      </w:r>
      <w:r w:rsidR="00AA5DF8">
        <w:t>e la segunda evaluación parcial</w:t>
      </w:r>
      <w:r w:rsidR="009960AE">
        <w:t>, al tratarse de un módulo profesional con evaluación continua</w:t>
      </w:r>
      <w:r w:rsidR="006D7C80">
        <w:t>.</w:t>
      </w:r>
    </w:p>
    <w:p w:rsidR="009960AE" w:rsidRDefault="00A2716F" w:rsidP="00543138">
      <w:pPr>
        <w:suppressAutoHyphens/>
        <w:ind w:firstLine="709"/>
        <w:jc w:val="both"/>
      </w:pPr>
      <w:r w:rsidRPr="00A2716F">
        <w:t>La segunda</w:t>
      </w:r>
      <w:r w:rsidR="006D7C80">
        <w:t xml:space="preserve"> evaluación parcial</w:t>
      </w:r>
      <w:r w:rsidRPr="00A2716F">
        <w:t xml:space="preserve"> </w:t>
      </w:r>
      <w:r w:rsidR="001259B0" w:rsidRPr="001259B0">
        <w:t xml:space="preserve">se recupera </w:t>
      </w:r>
      <w:r w:rsidR="009960AE">
        <w:t>con el mismo proceso que el descrito para la recuperación de la primera evaluación parcial. La prueba de recuperación  contendrá</w:t>
      </w:r>
      <w:r w:rsidR="001259B0" w:rsidRPr="001259B0">
        <w:t xml:space="preserve"> cuestiones teóricas que integren los criterios de evaluación y competencias profesionales, personales y sociales correspondientes a las unidades di</w:t>
      </w:r>
      <w:r w:rsidR="009960AE">
        <w:t xml:space="preserve">dácticas impartidas en la misma. Serán varias cuestiones tipo test </w:t>
      </w:r>
      <w:r w:rsidR="00870CA4">
        <w:t>y/</w:t>
      </w:r>
      <w:r w:rsidR="009960AE">
        <w:t>o a desarrollar en los términos anteriormente descritos.</w:t>
      </w:r>
    </w:p>
    <w:p w:rsidR="00870CA4" w:rsidRPr="00EE6BCC" w:rsidRDefault="009960AE" w:rsidP="00870CA4">
      <w:pPr>
        <w:spacing w:after="120"/>
        <w:ind w:firstLine="709"/>
        <w:jc w:val="both"/>
        <w:rPr>
          <w:rFonts w:cs="Arial"/>
          <w:color w:val="000000"/>
          <w:szCs w:val="24"/>
        </w:rPr>
      </w:pPr>
      <w:r>
        <w:t>Sin embargo</w:t>
      </w:r>
      <w:r w:rsidR="00870CA4">
        <w:t>,</w:t>
      </w:r>
      <w:r w:rsidR="001259B0" w:rsidRPr="001259B0">
        <w:t xml:space="preserve"> la parte práctica se recupera</w:t>
      </w:r>
      <w:r w:rsidR="00C62B1F">
        <w:t>rá</w:t>
      </w:r>
      <w:r w:rsidR="001259B0" w:rsidRPr="001259B0">
        <w:t xml:space="preserve"> </w:t>
      </w:r>
      <w:r w:rsidR="00870CA4">
        <w:t xml:space="preserve">obteniendo una calificación igual o superior a 5 puntos sobre 10 establecidos en </w:t>
      </w:r>
      <w:r w:rsidR="00870CA4">
        <w:rPr>
          <w:rFonts w:cs="Arial"/>
          <w:szCs w:val="24"/>
        </w:rPr>
        <w:t>las pruebas de control que se realicen al final de la segunda evaluación parcial y final</w:t>
      </w:r>
      <w:r w:rsidR="00870CA4" w:rsidRPr="004A3AAC">
        <w:rPr>
          <w:rFonts w:cs="Arial"/>
          <w:szCs w:val="24"/>
        </w:rPr>
        <w:t xml:space="preserve">mente en </w:t>
      </w:r>
      <w:r w:rsidR="00870CA4">
        <w:rPr>
          <w:rFonts w:cs="Arial"/>
          <w:szCs w:val="24"/>
        </w:rPr>
        <w:t xml:space="preserve">la evaluación ordinaria fijada en el mes de </w:t>
      </w:r>
      <w:r w:rsidR="00870CA4" w:rsidRPr="004A3AAC">
        <w:rPr>
          <w:rFonts w:cs="Arial"/>
          <w:szCs w:val="24"/>
        </w:rPr>
        <w:t>junio</w:t>
      </w:r>
      <w:r w:rsidR="00870CA4">
        <w:rPr>
          <w:rFonts w:cs="Arial"/>
          <w:szCs w:val="24"/>
        </w:rPr>
        <w:t>. Efectuándose una prueba compuesta que consiste en supuestos contables registrados mediante asientos contables en el libro Diario por dos partes: primera parte, contempla las UD Nº 1, 2, 3 y 4; la segunda parte, contempla las UD Nº 5, 6, 7 y 8.</w:t>
      </w:r>
    </w:p>
    <w:p w:rsidR="00A2716F" w:rsidRPr="001F5E69" w:rsidRDefault="00A2716F" w:rsidP="00870CA4">
      <w:pPr>
        <w:suppressAutoHyphens/>
        <w:ind w:firstLine="709"/>
        <w:jc w:val="both"/>
        <w:rPr>
          <w:rFonts w:cs="Arial"/>
        </w:rPr>
      </w:pPr>
      <w:r w:rsidRPr="001F5E69">
        <w:rPr>
          <w:rFonts w:cs="Arial"/>
        </w:rPr>
        <w:t>Si tras las recuperaciones</w:t>
      </w:r>
      <w:r w:rsidR="001259B0">
        <w:rPr>
          <w:rFonts w:cs="Arial"/>
        </w:rPr>
        <w:t xml:space="preserve"> del mes de marzo</w:t>
      </w:r>
      <w:r w:rsidRPr="001F5E69">
        <w:rPr>
          <w:rFonts w:cs="Arial"/>
        </w:rPr>
        <w:t xml:space="preserve"> quedasen pendientes algunas evaluaciones parciales, éstas podrán ser recuperadas en la evaluaci</w:t>
      </w:r>
      <w:r w:rsidR="001F5E69" w:rsidRPr="001F5E69">
        <w:rPr>
          <w:rFonts w:cs="Arial"/>
        </w:rPr>
        <w:t xml:space="preserve">ón </w:t>
      </w:r>
      <w:r w:rsidR="00870CA4">
        <w:rPr>
          <w:rFonts w:cs="Arial"/>
        </w:rPr>
        <w:t>ordinaria</w:t>
      </w:r>
      <w:r w:rsidR="001F5E69" w:rsidRPr="001F5E69">
        <w:rPr>
          <w:rFonts w:cs="Arial"/>
        </w:rPr>
        <w:t xml:space="preserve">, que se celebrará </w:t>
      </w:r>
      <w:r w:rsidR="00870CA4">
        <w:rPr>
          <w:rFonts w:cs="Arial"/>
        </w:rPr>
        <w:t>en el mes de junio</w:t>
      </w:r>
      <w:r w:rsidR="001F5E69" w:rsidRPr="001F5E69">
        <w:rPr>
          <w:rFonts w:cs="Arial"/>
          <w:color w:val="000000"/>
          <w:lang w:eastAsia="es-ES_tradnl" w:bidi="es-ES_tradnl"/>
        </w:rPr>
        <w:t xml:space="preserve">, </w:t>
      </w:r>
      <w:r w:rsidR="001F5E69" w:rsidRPr="001F5E69">
        <w:rPr>
          <w:rFonts w:cs="Arial"/>
        </w:rPr>
        <w:t>consistiendo</w:t>
      </w:r>
      <w:r w:rsidRPr="001F5E69">
        <w:rPr>
          <w:rFonts w:cs="Arial"/>
        </w:rPr>
        <w:t xml:space="preserve"> en una prueba única sobre el contenido total del módulo y tendrá la misma estructura que las pruebas globales; siendo la nota final del módulo, la que obtengan en esta prueba de evaluación final, para aprobar el módulo debe obtener una nota media de 5 puntos, siendo preceptivo obtener </w:t>
      </w:r>
      <w:r w:rsidR="005112AF">
        <w:rPr>
          <w:rFonts w:cs="Arial"/>
        </w:rPr>
        <w:t xml:space="preserve">igual o </w:t>
      </w:r>
      <w:r w:rsidRPr="001F5E69">
        <w:rPr>
          <w:rFonts w:cs="Arial"/>
        </w:rPr>
        <w:t xml:space="preserve">más de </w:t>
      </w:r>
      <w:r w:rsidR="000B4D3F">
        <w:rPr>
          <w:rFonts w:cs="Arial"/>
        </w:rPr>
        <w:t>4,50</w:t>
      </w:r>
      <w:r w:rsidRPr="001F5E69">
        <w:rPr>
          <w:rFonts w:cs="Arial"/>
        </w:rPr>
        <w:t xml:space="preserve"> puntos en cada una de las partes teórica y práctica en que se d</w:t>
      </w:r>
      <w:r w:rsidR="001F5E69">
        <w:rPr>
          <w:rFonts w:cs="Arial"/>
        </w:rPr>
        <w:t xml:space="preserve">ivide la prueba o examen global; o contestar correctamente a la mitad de las preguntas teóricas para poder hacer media </w:t>
      </w:r>
      <w:r w:rsidR="00A7117B">
        <w:rPr>
          <w:rFonts w:cs="Arial"/>
        </w:rPr>
        <w:t>aritmética con la nota alcanzada en la prueba práctica.</w:t>
      </w:r>
    </w:p>
    <w:p w:rsidR="00030090" w:rsidRDefault="00030090">
      <w:pPr>
        <w:pStyle w:val="Sangra2detindependiente"/>
        <w:overflowPunct/>
        <w:autoSpaceDE/>
        <w:autoSpaceDN/>
        <w:adjustRightInd/>
        <w:ind w:firstLine="0"/>
        <w:textAlignment w:val="auto"/>
      </w:pPr>
    </w:p>
    <w:p w:rsidR="00A7117B" w:rsidRDefault="00A7117B" w:rsidP="00A7117B">
      <w:pPr>
        <w:pStyle w:val="Sangra2detindependiente"/>
        <w:keepNext/>
        <w:overflowPunct/>
        <w:autoSpaceDE/>
        <w:adjustRightInd/>
        <w:spacing w:before="120" w:after="120"/>
        <w:ind w:firstLine="567"/>
        <w:outlineLvl w:val="0"/>
        <w:rPr>
          <w:rFonts w:ascii="Arial" w:hAnsi="Arial" w:cs="Arial"/>
          <w:b/>
          <w:sz w:val="28"/>
          <w:szCs w:val="28"/>
        </w:rPr>
      </w:pPr>
      <w:r>
        <w:rPr>
          <w:rFonts w:ascii="Arial" w:hAnsi="Arial" w:cs="Arial"/>
          <w:b/>
          <w:sz w:val="28"/>
          <w:szCs w:val="28"/>
        </w:rPr>
        <w:lastRenderedPageBreak/>
        <w:t>6.  MÓDULOS TRANSVERSALES</w:t>
      </w:r>
    </w:p>
    <w:p w:rsidR="00A7117B" w:rsidRDefault="00A7117B" w:rsidP="00543138">
      <w:pPr>
        <w:suppressAutoHyphens/>
        <w:ind w:firstLine="567"/>
        <w:jc w:val="both"/>
        <w:rPr>
          <w:rFonts w:cs="Arial"/>
          <w:szCs w:val="24"/>
        </w:rPr>
      </w:pPr>
      <w:r>
        <w:rPr>
          <w:rFonts w:cs="Arial"/>
          <w:szCs w:val="24"/>
        </w:rPr>
        <w:t>Los temas transversales dentro del currículo constituyen un conjunto de contenidos de enseñanza que deban entrar formar parte en las actividades planteadas por los distintos módulos. Su incorporación supone formalizar una educación en valores y actitudes no de forma esporádica sino constante a lo largo de cada curso y estos temas suponen una oportunidad de globalizar la enseñanza y de realizar una verdadera programación interdisciplinar.</w:t>
      </w:r>
    </w:p>
    <w:p w:rsidR="00435C5E" w:rsidRDefault="00435C5E" w:rsidP="00543138">
      <w:pPr>
        <w:suppressAutoHyphens/>
        <w:ind w:firstLine="567"/>
        <w:jc w:val="both"/>
        <w:rPr>
          <w:rFonts w:cs="Arial"/>
          <w:szCs w:val="24"/>
        </w:rPr>
      </w:pPr>
    </w:p>
    <w:p w:rsidR="00435C5E" w:rsidRPr="00435C5E" w:rsidRDefault="00435C5E" w:rsidP="00167496">
      <w:pPr>
        <w:numPr>
          <w:ilvl w:val="0"/>
          <w:numId w:val="58"/>
        </w:numPr>
        <w:suppressAutoHyphens/>
        <w:contextualSpacing/>
        <w:jc w:val="both"/>
        <w:rPr>
          <w:rFonts w:ascii="BookAntiqua,Bold" w:hAnsi="BookAntiqua,Bold" w:cs="BookAntiqua,Bold"/>
          <w:b/>
          <w:bCs/>
          <w:szCs w:val="24"/>
        </w:rPr>
      </w:pPr>
      <w:r w:rsidRPr="00435C5E">
        <w:rPr>
          <w:rFonts w:ascii="BookAntiqua,Bold" w:hAnsi="BookAntiqua,Bold" w:cs="BookAntiqua,Bold"/>
          <w:b/>
          <w:bCs/>
          <w:szCs w:val="24"/>
        </w:rPr>
        <w:t>DESTREZAS LINGÜÍSTICAS</w:t>
      </w:r>
    </w:p>
    <w:p w:rsidR="00435C5E" w:rsidRPr="00435C5E" w:rsidRDefault="00435C5E" w:rsidP="00435C5E">
      <w:pPr>
        <w:suppressAutoHyphens/>
        <w:ind w:hanging="10"/>
        <w:contextualSpacing/>
        <w:jc w:val="both"/>
        <w:rPr>
          <w:rFonts w:cs="Arial"/>
          <w:bCs/>
          <w:sz w:val="16"/>
          <w:szCs w:val="16"/>
        </w:rPr>
      </w:pPr>
    </w:p>
    <w:p w:rsidR="00435C5E" w:rsidRPr="00435C5E" w:rsidRDefault="00435C5E" w:rsidP="00435C5E">
      <w:pPr>
        <w:suppressAutoHyphens/>
        <w:ind w:firstLine="567"/>
        <w:jc w:val="both"/>
        <w:rPr>
          <w:rFonts w:cs="Arial"/>
          <w:szCs w:val="24"/>
        </w:rPr>
      </w:pPr>
      <w:r w:rsidRPr="00435C5E">
        <w:rPr>
          <w:rFonts w:cs="Arial"/>
          <w:szCs w:val="24"/>
        </w:rPr>
        <w:t>Con la expresión </w:t>
      </w:r>
      <w:r w:rsidRPr="00435C5E">
        <w:rPr>
          <w:rFonts w:cs="Arial"/>
          <w:i/>
          <w:iCs/>
          <w:szCs w:val="24"/>
        </w:rPr>
        <w:t>destrezas lingüísticas </w:t>
      </w:r>
      <w:r w:rsidRPr="00435C5E">
        <w:rPr>
          <w:rFonts w:cs="Arial"/>
          <w:szCs w:val="24"/>
        </w:rPr>
        <w:t>se hace referencia a las formas en que se activa el </w:t>
      </w:r>
      <w:hyperlink r:id="rId9" w:history="1">
        <w:r w:rsidRPr="00435C5E">
          <w:rPr>
            <w:rFonts w:cs="Arial"/>
            <w:szCs w:val="24"/>
          </w:rPr>
          <w:t>uso de la lengua</w:t>
        </w:r>
      </w:hyperlink>
      <w:r w:rsidRPr="00435C5E">
        <w:rPr>
          <w:rFonts w:cs="Arial"/>
          <w:szCs w:val="24"/>
        </w:rPr>
        <w:t>. Tradicionalmente la didáctica las ha clasificado atendiendo al modo de transmisión (orales y escritas) y al papel que desempeñan en la comunicación (productivas y receptivas). Así, las ha establecido en número de cuatro: </w:t>
      </w:r>
      <w:hyperlink r:id="rId10" w:history="1">
        <w:r w:rsidRPr="00435C5E">
          <w:rPr>
            <w:rFonts w:cs="Arial"/>
            <w:szCs w:val="24"/>
          </w:rPr>
          <w:t>expresión oral</w:t>
        </w:r>
      </w:hyperlink>
      <w:r w:rsidRPr="00435C5E">
        <w:rPr>
          <w:rFonts w:cs="Arial"/>
          <w:szCs w:val="24"/>
        </w:rPr>
        <w:t>, </w:t>
      </w:r>
      <w:hyperlink r:id="rId11" w:history="1">
        <w:r w:rsidRPr="00435C5E">
          <w:rPr>
            <w:rFonts w:cs="Arial"/>
            <w:szCs w:val="24"/>
          </w:rPr>
          <w:t>expresión escrita</w:t>
        </w:r>
      </w:hyperlink>
      <w:r w:rsidRPr="00435C5E">
        <w:rPr>
          <w:rFonts w:cs="Arial"/>
          <w:szCs w:val="24"/>
        </w:rPr>
        <w:t>, </w:t>
      </w:r>
      <w:hyperlink r:id="rId12" w:history="1">
        <w:r w:rsidRPr="00435C5E">
          <w:rPr>
            <w:rFonts w:cs="Arial"/>
            <w:szCs w:val="24"/>
          </w:rPr>
          <w:t>comprensión auditiva</w:t>
        </w:r>
      </w:hyperlink>
      <w:r w:rsidRPr="00435C5E">
        <w:rPr>
          <w:rFonts w:cs="Arial"/>
          <w:szCs w:val="24"/>
        </w:rPr>
        <w:t> y </w:t>
      </w:r>
      <w:hyperlink r:id="rId13" w:history="1">
        <w:r w:rsidRPr="00435C5E">
          <w:rPr>
            <w:rFonts w:cs="Arial"/>
            <w:szCs w:val="24"/>
          </w:rPr>
          <w:t>comprensión lectora</w:t>
        </w:r>
      </w:hyperlink>
      <w:r w:rsidRPr="00435C5E">
        <w:rPr>
          <w:rFonts w:cs="Arial"/>
          <w:szCs w:val="24"/>
        </w:rPr>
        <w:t> (para estas dos últimas se usan a veces también los términos de comprensión oral y escrita). Más recientemente, en congruencia con los estudios del análisis del discurso y de la lingüística del texto, se tiende a considerar como una destreza distinta la de la </w:t>
      </w:r>
      <w:hyperlink r:id="rId14" w:history="1">
        <w:r w:rsidRPr="00435C5E">
          <w:rPr>
            <w:rFonts w:cs="Arial"/>
            <w:szCs w:val="24"/>
          </w:rPr>
          <w:t>interacción</w:t>
        </w:r>
      </w:hyperlink>
      <w:r w:rsidRPr="00435C5E">
        <w:rPr>
          <w:rFonts w:cs="Arial"/>
          <w:szCs w:val="24"/>
        </w:rPr>
        <w:t xml:space="preserve"> oral, puesto que en la </w:t>
      </w:r>
      <w:hyperlink r:id="rId15" w:history="1">
        <w:r w:rsidRPr="00435C5E">
          <w:rPr>
            <w:rFonts w:cs="Arial"/>
            <w:szCs w:val="24"/>
          </w:rPr>
          <w:t>conversación</w:t>
        </w:r>
      </w:hyperlink>
      <w:r w:rsidRPr="00435C5E">
        <w:rPr>
          <w:rFonts w:cs="Arial"/>
          <w:szCs w:val="24"/>
        </w:rPr>
        <w:t> se activan simultáneamente y de forma indisociable la expresión y la audición.</w:t>
      </w:r>
    </w:p>
    <w:p w:rsidR="00435C5E" w:rsidRPr="00435C5E" w:rsidRDefault="00435C5E" w:rsidP="00435C5E">
      <w:pPr>
        <w:suppressAutoHyphens/>
        <w:ind w:firstLine="567"/>
        <w:jc w:val="both"/>
        <w:rPr>
          <w:rFonts w:cs="Arial"/>
          <w:szCs w:val="24"/>
        </w:rPr>
      </w:pPr>
      <w:r w:rsidRPr="00435C5E">
        <w:rPr>
          <w:rFonts w:cs="Arial"/>
          <w:szCs w:val="24"/>
        </w:rPr>
        <w:t>Cada una de estas destrezas incluye a su vez un conjunto de microdestrezas; así, por ejemplo, la comprensión auditiva requiere la habilidad de reconocer y segmentar adecuadamente las palabras que integran la cadena fónica y que, sin embargo, en el texto escrito el lector encuentra ya aisladas.</w:t>
      </w:r>
    </w:p>
    <w:p w:rsidR="00435C5E" w:rsidRPr="00435C5E" w:rsidRDefault="00435C5E" w:rsidP="00435C5E">
      <w:pPr>
        <w:suppressAutoHyphens/>
        <w:ind w:firstLine="567"/>
        <w:jc w:val="both"/>
        <w:rPr>
          <w:rFonts w:cs="Arial"/>
          <w:szCs w:val="24"/>
        </w:rPr>
      </w:pPr>
      <w:r w:rsidRPr="00435C5E">
        <w:rPr>
          <w:rFonts w:cs="Arial"/>
          <w:szCs w:val="24"/>
        </w:rPr>
        <w:t>De manera análoga, los enfoques comunicativos y discursivos, que reconocen la primacía del significado en el proceso de comunicación, han puesto destacado otras habilidades complementarias de las que integraban tradicionalmente las destrezas. En el caso de la comprensión, por ejemplo, una de esas habilidades complementarias es la capacidad de establecer relaciones entre diferentes pasajes de un texto oral o escrito, o entre el texto y el </w:t>
      </w:r>
      <w:hyperlink r:id="rId16" w:history="1">
        <w:r w:rsidRPr="00435C5E">
          <w:rPr>
            <w:rFonts w:cs="Arial"/>
            <w:szCs w:val="24"/>
          </w:rPr>
          <w:t>conocimiento del mundo</w:t>
        </w:r>
      </w:hyperlink>
      <w:r w:rsidRPr="00435C5E">
        <w:rPr>
          <w:rFonts w:cs="Arial"/>
          <w:szCs w:val="24"/>
        </w:rPr>
        <w:t> que se posee, con el fin de interpretar apropiadamente el texto. Los diferentes </w:t>
      </w:r>
      <w:hyperlink r:id="rId17" w:history="1">
        <w:r w:rsidRPr="00435C5E">
          <w:rPr>
            <w:rFonts w:cs="Arial"/>
            <w:szCs w:val="24"/>
          </w:rPr>
          <w:t>géneros discursivos</w:t>
        </w:r>
      </w:hyperlink>
      <w:r w:rsidRPr="00435C5E">
        <w:rPr>
          <w:rFonts w:cs="Arial"/>
          <w:szCs w:val="24"/>
        </w:rPr>
        <w:t> y </w:t>
      </w:r>
      <w:hyperlink r:id="rId18" w:history="1">
        <w:r w:rsidRPr="00435C5E">
          <w:rPr>
            <w:rFonts w:cs="Arial"/>
            <w:szCs w:val="24"/>
          </w:rPr>
          <w:t>tipos de texto</w:t>
        </w:r>
      </w:hyperlink>
      <w:r w:rsidRPr="00435C5E">
        <w:rPr>
          <w:rFonts w:cs="Arial"/>
          <w:szCs w:val="24"/>
        </w:rPr>
        <w:t> requieren a su vez habilidades o destrezas comunicativas particulares. Así, en la comprensión del discurso académico hay que ser capaz de distinguir digresiones o bromas del profesor, de reconocer los ejemplos o casos particulares como tales, etc.</w:t>
      </w:r>
    </w:p>
    <w:p w:rsidR="00435C5E" w:rsidRPr="00435C5E" w:rsidRDefault="00435C5E" w:rsidP="00435C5E">
      <w:pPr>
        <w:suppressAutoHyphens/>
        <w:ind w:firstLine="567"/>
        <w:jc w:val="both"/>
        <w:rPr>
          <w:rFonts w:cs="Arial"/>
          <w:szCs w:val="24"/>
        </w:rPr>
      </w:pPr>
      <w:r w:rsidRPr="00435C5E">
        <w:rPr>
          <w:rFonts w:cs="Arial"/>
          <w:szCs w:val="24"/>
        </w:rPr>
        <w:t xml:space="preserve">Autores como H.G. </w:t>
      </w:r>
      <w:proofErr w:type="spellStart"/>
      <w:r w:rsidRPr="00435C5E">
        <w:rPr>
          <w:rFonts w:cs="Arial"/>
          <w:szCs w:val="24"/>
        </w:rPr>
        <w:t>Widdowson</w:t>
      </w:r>
      <w:proofErr w:type="spellEnd"/>
      <w:r w:rsidRPr="00435C5E">
        <w:rPr>
          <w:rFonts w:cs="Arial"/>
          <w:szCs w:val="24"/>
        </w:rPr>
        <w:t xml:space="preserve"> distinguen entre destrezas aplicadas al </w:t>
      </w:r>
      <w:hyperlink r:id="rId19" w:history="1">
        <w:r w:rsidRPr="00435C5E">
          <w:rPr>
            <w:rFonts w:cs="Arial"/>
            <w:szCs w:val="24"/>
          </w:rPr>
          <w:t>sistema de la lengua</w:t>
        </w:r>
      </w:hyperlink>
      <w:r w:rsidRPr="00435C5E">
        <w:rPr>
          <w:rFonts w:cs="Arial"/>
          <w:szCs w:val="24"/>
        </w:rPr>
        <w:t> y destrezas aplicadas al uso de la lengua. En la expresión oral, por ejemplo, el dominio del sistema de la lengua equivale al de la fonética (pronunciación de sonidos particulares, de los distintos patrones de entonación, etc.) y el dominio del uso de la lengua, a la transmisión efectiva y adecuada del mensaje. Para lograr esta transmisión del mensaje, al hablante no le basta con el dominio de la pronunciación y la entonación; necesita recurrir al uso de estructuras morfosintácticas, léxicas y textuales particulares de la lengua oral frente a la escrita, así como también a la aplicación de una serie de procedimientos, derivados de las características del contexto de comunicación, de la identidad de los interlocutores o destinatarios, de los conocimientos acerca del mundo que el hablante supone en ellos, etc. Por lo tanto, las destrezas lingüísticas aplicadas al uso de la lengua requieren la activación de las </w:t>
      </w:r>
      <w:hyperlink r:id="rId20" w:history="1">
        <w:r w:rsidRPr="00435C5E">
          <w:rPr>
            <w:rFonts w:cs="Arial"/>
            <w:szCs w:val="24"/>
          </w:rPr>
          <w:t>estrategias comunicativas</w:t>
        </w:r>
      </w:hyperlink>
      <w:r w:rsidRPr="00435C5E">
        <w:rPr>
          <w:rFonts w:cs="Arial"/>
          <w:szCs w:val="24"/>
        </w:rPr>
        <w:t>.</w:t>
      </w:r>
    </w:p>
    <w:p w:rsidR="00435C5E" w:rsidRPr="00435C5E" w:rsidRDefault="00435C5E" w:rsidP="00435C5E">
      <w:pPr>
        <w:suppressAutoHyphens/>
        <w:ind w:firstLine="567"/>
        <w:jc w:val="both"/>
        <w:rPr>
          <w:rFonts w:cs="Arial"/>
          <w:szCs w:val="24"/>
        </w:rPr>
      </w:pPr>
      <w:r w:rsidRPr="00435C5E">
        <w:rPr>
          <w:rFonts w:cs="Arial"/>
          <w:szCs w:val="24"/>
        </w:rPr>
        <w:t xml:space="preserve">Características generales del buen proceso lector: La lectura de un texto ha de ser un proceso activo que permita: 1. Activar conocimientos previos sobre el texto que se va a leer. 2. Aumentar la velocidad lectora y la fluidez lectora del alumnado. 3. Fomentar el aprendizaje de vocabulario distinguiendo el activo del pasivo. 4. Enseñar estrategias que permitan que el alumnado desarrolle la comprensión lectora y la capacidad de </w:t>
      </w:r>
      <w:r w:rsidRPr="00435C5E">
        <w:rPr>
          <w:rFonts w:cs="Arial"/>
          <w:szCs w:val="24"/>
        </w:rPr>
        <w:lastRenderedPageBreak/>
        <w:t>comunicación de lo leído en distintos formatos discursivos. 5. Evaluar el progreso de comprensión lectora y expresión oral y escrita.</w:t>
      </w:r>
    </w:p>
    <w:p w:rsidR="00435C5E" w:rsidRPr="00435C5E" w:rsidRDefault="00435C5E" w:rsidP="00435C5E">
      <w:pPr>
        <w:jc w:val="both"/>
      </w:pPr>
      <w:r w:rsidRPr="00435C5E">
        <w:t>Algunas estrategias de comprensión lectora son: 1. Adivinar el significado de palabras utilizando pistas del contexto, claves de formación de palabras o cognados. 2. Leer de forma rápida y superficial hasta dar con palabras o conceptos claves. 3. Analizar conectores y palabras clave para distinguir las ideas principales de las secundarias. 4. Identificar oraciones temáticas que contienen la idea principal del párrafo. 5. Usar la relectura para reparar la comprensión cuando se rompe. 6. Crear imágenes visuales y sensoriales como organizadores gráficos para identificar la idea principal o tema de un texto. 7. Parafrasear para resumir. 8. Distinguir entre ideas generales y específicas. 9. Cronometrar la lectura para lograr la automaticidad. 10.Diferenciar entre hechos y opiniones. 11.Reconocer pistas léxicas (por ejemplo, las palabras de referencia que conectan las oraciones en el discurso). 12.Hacer inferencias y sacar conclusiones. 13.Usar de forma eficiente el diccionario. 14.Prestar atención a la función gramatical de las palabras desconocidas.</w:t>
      </w:r>
    </w:p>
    <w:p w:rsidR="00435C5E" w:rsidRPr="00435C5E" w:rsidRDefault="00435C5E" w:rsidP="00435C5E">
      <w:pPr>
        <w:jc w:val="both"/>
        <w:rPr>
          <w:sz w:val="14"/>
        </w:rPr>
      </w:pPr>
    </w:p>
    <w:p w:rsidR="00435C5E" w:rsidRPr="00435C5E" w:rsidRDefault="00435C5E" w:rsidP="00435C5E">
      <w:pPr>
        <w:jc w:val="both"/>
      </w:pPr>
      <w:r w:rsidRPr="00435C5E">
        <w:t>En todos los procedimientos de evaluación, se tendrá en cuenta, la capacidad expresiva del alumnado, a través de:</w:t>
      </w:r>
    </w:p>
    <w:p w:rsidR="00435C5E" w:rsidRPr="00435C5E" w:rsidRDefault="00435C5E" w:rsidP="00167496">
      <w:pPr>
        <w:numPr>
          <w:ilvl w:val="0"/>
          <w:numId w:val="59"/>
        </w:numPr>
        <w:jc w:val="both"/>
      </w:pPr>
      <w:r w:rsidRPr="00435C5E">
        <w:t>Ortografía correcta, con uso adecuado de grafías, tildes, signos de puntuación, etc.</w:t>
      </w:r>
    </w:p>
    <w:p w:rsidR="00435C5E" w:rsidRPr="00435C5E" w:rsidRDefault="00435C5E" w:rsidP="00167496">
      <w:pPr>
        <w:numPr>
          <w:ilvl w:val="0"/>
          <w:numId w:val="59"/>
        </w:numPr>
        <w:jc w:val="both"/>
      </w:pPr>
      <w:r w:rsidRPr="00435C5E">
        <w:t>Propiedad léxica y riqueza de vocabulario, con su uso correcto en el contexto que se está utilizando y penalizándose los coloquialismos, vulgarismos y muletillas, que demuestran pobreza de vocabulario.</w:t>
      </w:r>
    </w:p>
    <w:p w:rsidR="00435C5E" w:rsidRPr="00435C5E" w:rsidRDefault="00435C5E" w:rsidP="00167496">
      <w:pPr>
        <w:numPr>
          <w:ilvl w:val="0"/>
          <w:numId w:val="59"/>
        </w:numPr>
        <w:jc w:val="both"/>
      </w:pPr>
      <w:r w:rsidRPr="00435C5E">
        <w:t>Corrección sintáctica y oracional, con observación de las concordancias gramaticales y demás funciones sintácticas.</w:t>
      </w:r>
    </w:p>
    <w:p w:rsidR="00435C5E" w:rsidRDefault="00435C5E" w:rsidP="00543138">
      <w:pPr>
        <w:suppressAutoHyphens/>
        <w:ind w:firstLine="567"/>
        <w:jc w:val="both"/>
        <w:rPr>
          <w:rFonts w:cs="Arial"/>
          <w:szCs w:val="24"/>
        </w:rPr>
      </w:pPr>
    </w:p>
    <w:p w:rsidR="00A7117B" w:rsidRDefault="00A7117B" w:rsidP="00A7117B">
      <w:pPr>
        <w:suppressAutoHyphens/>
        <w:rPr>
          <w:rFonts w:cs="Arial"/>
          <w:sz w:val="14"/>
          <w:szCs w:val="14"/>
        </w:rPr>
      </w:pPr>
    </w:p>
    <w:p w:rsidR="00A7117B" w:rsidRPr="006243EA" w:rsidRDefault="00A7117B" w:rsidP="00660D1B">
      <w:pPr>
        <w:numPr>
          <w:ilvl w:val="0"/>
          <w:numId w:val="9"/>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PARA EL CONSUMO</w:t>
      </w:r>
    </w:p>
    <w:p w:rsidR="006243EA" w:rsidRPr="006243EA" w:rsidRDefault="006243EA" w:rsidP="00A7117B">
      <w:pPr>
        <w:suppressAutoHyphens/>
        <w:autoSpaceDE w:val="0"/>
        <w:autoSpaceDN w:val="0"/>
        <w:adjustRightInd w:val="0"/>
        <w:rPr>
          <w:rFonts w:cs="Arial"/>
          <w:sz w:val="16"/>
          <w:szCs w:val="16"/>
        </w:rPr>
      </w:pPr>
    </w:p>
    <w:p w:rsidR="00A7117B" w:rsidRPr="006243EA" w:rsidRDefault="00A7117B" w:rsidP="00543138">
      <w:pPr>
        <w:suppressAutoHyphens/>
        <w:autoSpaceDE w:val="0"/>
        <w:autoSpaceDN w:val="0"/>
        <w:adjustRightInd w:val="0"/>
        <w:ind w:firstLine="709"/>
        <w:rPr>
          <w:rFonts w:cs="Arial"/>
          <w:szCs w:val="24"/>
        </w:rPr>
      </w:pPr>
      <w:r w:rsidRPr="006243EA">
        <w:rPr>
          <w:rFonts w:cs="Arial"/>
          <w:szCs w:val="24"/>
        </w:rPr>
        <w:t>Los alumnos deben conseguir:</w:t>
      </w:r>
    </w:p>
    <w:p w:rsidR="00A7117B" w:rsidRPr="006243EA" w:rsidRDefault="00A7117B" w:rsidP="00660D1B">
      <w:pPr>
        <w:numPr>
          <w:ilvl w:val="1"/>
          <w:numId w:val="10"/>
        </w:numPr>
        <w:suppressAutoHyphens/>
        <w:autoSpaceDE w:val="0"/>
        <w:autoSpaceDN w:val="0"/>
        <w:adjustRightInd w:val="0"/>
        <w:jc w:val="both"/>
        <w:rPr>
          <w:rFonts w:cs="Arial"/>
          <w:szCs w:val="24"/>
        </w:rPr>
      </w:pPr>
      <w:r w:rsidRPr="006243EA">
        <w:rPr>
          <w:rFonts w:cs="Arial"/>
          <w:szCs w:val="24"/>
        </w:rPr>
        <w:t>Valorar la importancia de las fuentes de información, como las estadísticas económicas, la prensa escrita y las bases de datos, como un medio para conocer la realidad.</w:t>
      </w:r>
    </w:p>
    <w:p w:rsidR="00A7117B" w:rsidRPr="006243EA" w:rsidRDefault="00A7117B" w:rsidP="00660D1B">
      <w:pPr>
        <w:numPr>
          <w:ilvl w:val="1"/>
          <w:numId w:val="10"/>
        </w:numPr>
        <w:suppressAutoHyphens/>
        <w:autoSpaceDE w:val="0"/>
        <w:autoSpaceDN w:val="0"/>
        <w:adjustRightInd w:val="0"/>
        <w:jc w:val="both"/>
        <w:rPr>
          <w:rFonts w:cs="Arial"/>
          <w:szCs w:val="24"/>
        </w:rPr>
      </w:pPr>
      <w:r w:rsidRPr="006243EA">
        <w:rPr>
          <w:rFonts w:cs="Arial"/>
          <w:szCs w:val="24"/>
        </w:rPr>
        <w:t>Analizar el funcionamiento de la empresa dentro de una economía de mercado.</w:t>
      </w:r>
    </w:p>
    <w:p w:rsidR="00A7117B" w:rsidRPr="006243EA" w:rsidRDefault="00A7117B" w:rsidP="00660D1B">
      <w:pPr>
        <w:numPr>
          <w:ilvl w:val="1"/>
          <w:numId w:val="10"/>
        </w:numPr>
        <w:suppressAutoHyphens/>
        <w:autoSpaceDE w:val="0"/>
        <w:autoSpaceDN w:val="0"/>
        <w:adjustRightInd w:val="0"/>
        <w:jc w:val="both"/>
        <w:rPr>
          <w:rFonts w:cs="Arial"/>
          <w:szCs w:val="24"/>
        </w:rPr>
      </w:pPr>
      <w:r w:rsidRPr="006243EA">
        <w:rPr>
          <w:rFonts w:cs="Arial"/>
          <w:szCs w:val="24"/>
        </w:rPr>
        <w:t>Adquirir conceptos claros sobre su condición de consumidor, sus derechos y obligaciones como tal, el funcionamiento de la sociedad de consumo y los mecanismos de que dispone para actuar como un consumidor informado.</w:t>
      </w:r>
    </w:p>
    <w:p w:rsidR="00A7117B" w:rsidRPr="006243EA" w:rsidRDefault="00A7117B" w:rsidP="00660D1B">
      <w:pPr>
        <w:numPr>
          <w:ilvl w:val="1"/>
          <w:numId w:val="10"/>
        </w:numPr>
        <w:suppressAutoHyphens/>
        <w:autoSpaceDE w:val="0"/>
        <w:autoSpaceDN w:val="0"/>
        <w:adjustRightInd w:val="0"/>
        <w:jc w:val="both"/>
        <w:rPr>
          <w:rFonts w:cs="Arial"/>
          <w:szCs w:val="24"/>
        </w:rPr>
      </w:pPr>
      <w:r w:rsidRPr="006243EA">
        <w:rPr>
          <w:rFonts w:cs="Arial"/>
          <w:szCs w:val="24"/>
        </w:rPr>
        <w:t xml:space="preserve">Valorar positivamente su propia educación e información como consumidor y mostrar </w:t>
      </w:r>
      <w:r w:rsidR="005F21DA" w:rsidRPr="006243EA">
        <w:rPr>
          <w:rFonts w:cs="Arial"/>
          <w:szCs w:val="24"/>
        </w:rPr>
        <w:t>una</w:t>
      </w:r>
      <w:r w:rsidRPr="006243EA">
        <w:rPr>
          <w:rFonts w:cs="Arial"/>
          <w:szCs w:val="24"/>
        </w:rPr>
        <w:t xml:space="preserve"> actitud crítica ante el consumismo.</w:t>
      </w:r>
    </w:p>
    <w:p w:rsidR="00A7117B" w:rsidRPr="006243EA" w:rsidRDefault="00A7117B" w:rsidP="00660D1B">
      <w:pPr>
        <w:numPr>
          <w:ilvl w:val="1"/>
          <w:numId w:val="10"/>
        </w:numPr>
        <w:suppressAutoHyphens/>
        <w:autoSpaceDE w:val="0"/>
        <w:autoSpaceDN w:val="0"/>
        <w:adjustRightInd w:val="0"/>
        <w:jc w:val="both"/>
        <w:rPr>
          <w:rFonts w:cs="Arial"/>
          <w:szCs w:val="24"/>
        </w:rPr>
      </w:pPr>
      <w:r w:rsidRPr="006243EA">
        <w:rPr>
          <w:rFonts w:cs="Arial"/>
          <w:szCs w:val="24"/>
        </w:rPr>
        <w:t xml:space="preserve">Conocer la existencia de </w:t>
      </w:r>
      <w:smartTag w:uri="urn:schemas-microsoft-com:office:smarttags" w:element="PersonName">
        <w:smartTagPr>
          <w:attr w:name="ProductID" w:val="la Ley"/>
        </w:smartTagPr>
        <w:r w:rsidRPr="006243EA">
          <w:rPr>
            <w:rFonts w:cs="Arial"/>
            <w:szCs w:val="24"/>
          </w:rPr>
          <w:t>la Ley</w:t>
        </w:r>
      </w:smartTag>
      <w:r w:rsidRPr="006243EA">
        <w:rPr>
          <w:rFonts w:cs="Arial"/>
          <w:szCs w:val="24"/>
        </w:rPr>
        <w:t xml:space="preserve"> del Consumidor y las asociaciones que, desde diversos sectores, defienden los intereses de los consumidores.</w:t>
      </w:r>
    </w:p>
    <w:p w:rsidR="00A7117B" w:rsidRDefault="00A7117B" w:rsidP="00A7117B">
      <w:pPr>
        <w:suppressAutoHyphens/>
        <w:autoSpaceDE w:val="0"/>
        <w:autoSpaceDN w:val="0"/>
        <w:adjustRightInd w:val="0"/>
        <w:rPr>
          <w:rFonts w:ascii="BookAntiqua" w:hAnsi="BookAntiqua" w:cs="BookAntiqua"/>
          <w:sz w:val="14"/>
          <w:szCs w:val="14"/>
        </w:rPr>
      </w:pPr>
    </w:p>
    <w:p w:rsidR="00A7117B" w:rsidRPr="006243EA" w:rsidRDefault="00A7117B" w:rsidP="006243EA">
      <w:pPr>
        <w:numPr>
          <w:ilvl w:val="0"/>
          <w:numId w:val="11"/>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RESPONSABILIDAD SOCIAL</w:t>
      </w:r>
    </w:p>
    <w:p w:rsidR="006243EA" w:rsidRPr="00D83ED3" w:rsidRDefault="006243EA" w:rsidP="006243EA">
      <w:pPr>
        <w:suppressAutoHyphens/>
        <w:autoSpaceDE w:val="0"/>
        <w:autoSpaceDN w:val="0"/>
        <w:adjustRightInd w:val="0"/>
        <w:ind w:left="720"/>
        <w:jc w:val="both"/>
        <w:rPr>
          <w:rFonts w:ascii="BookAntiqua" w:hAnsi="BookAntiqua" w:cs="BookAntiqua"/>
          <w:sz w:val="10"/>
          <w:szCs w:val="10"/>
        </w:rPr>
      </w:pPr>
    </w:p>
    <w:p w:rsidR="00A7117B" w:rsidRPr="006243EA" w:rsidRDefault="00A7117B" w:rsidP="00543138">
      <w:pPr>
        <w:suppressAutoHyphens/>
        <w:autoSpaceDE w:val="0"/>
        <w:autoSpaceDN w:val="0"/>
        <w:adjustRightInd w:val="0"/>
        <w:ind w:firstLine="709"/>
        <w:jc w:val="both"/>
        <w:rPr>
          <w:rFonts w:cs="Arial"/>
          <w:szCs w:val="24"/>
        </w:rPr>
      </w:pPr>
      <w:r w:rsidRPr="006243EA">
        <w:rPr>
          <w:rFonts w:cs="Arial"/>
          <w:szCs w:val="24"/>
        </w:rPr>
        <w:t>El desarrollo del trabajo en el mundo de la empresa con el objetivo de maximizar beneficios, etc. no deben hacer olvidar a los estudiantes que las empresas y los negocios sirven a la sociedad y que todas estas cuestiones están subordinadas al bien de la comunidad. Del mismo modo, debe de saber que el estudio de las normas contables, fiscales y laborales que afectan a la empresa ponen de manifiesto que el mundo empresarial está delimitado por su función social, y que es preciso actuar dentro de ciertos límites, con el fin de conseguir una sociedad equilibrada y justa.</w:t>
      </w:r>
    </w:p>
    <w:p w:rsidR="00A7117B" w:rsidRPr="006243EA" w:rsidRDefault="00A7117B" w:rsidP="00A7117B">
      <w:pPr>
        <w:suppressAutoHyphens/>
        <w:autoSpaceDE w:val="0"/>
        <w:autoSpaceDN w:val="0"/>
        <w:adjustRightInd w:val="0"/>
        <w:rPr>
          <w:rFonts w:cs="Arial"/>
          <w:sz w:val="14"/>
          <w:szCs w:val="14"/>
        </w:rPr>
      </w:pPr>
    </w:p>
    <w:p w:rsidR="00A7117B" w:rsidRPr="006243EA" w:rsidRDefault="00A7117B" w:rsidP="00660D1B">
      <w:pPr>
        <w:numPr>
          <w:ilvl w:val="0"/>
          <w:numId w:val="12"/>
        </w:numPr>
        <w:suppressAutoHyphens/>
        <w:autoSpaceDE w:val="0"/>
        <w:autoSpaceDN w:val="0"/>
        <w:adjustRightInd w:val="0"/>
        <w:jc w:val="both"/>
        <w:rPr>
          <w:rFonts w:ascii="BookAntiqua" w:hAnsi="BookAntiqua" w:cs="BookAntiqua"/>
          <w:szCs w:val="24"/>
        </w:rPr>
      </w:pPr>
      <w:r w:rsidRPr="006243EA">
        <w:rPr>
          <w:rFonts w:ascii="BookAntiqua,Bold" w:hAnsi="BookAntiqua,Bold" w:cs="BookAntiqua,Bold"/>
          <w:b/>
          <w:bCs/>
          <w:szCs w:val="24"/>
        </w:rPr>
        <w:t>EDUCACIÓN MEDIOAMBIENTAL</w:t>
      </w:r>
    </w:p>
    <w:p w:rsidR="006243EA" w:rsidRPr="00D83ED3" w:rsidRDefault="006243EA" w:rsidP="006243EA">
      <w:pPr>
        <w:suppressAutoHyphens/>
        <w:autoSpaceDE w:val="0"/>
        <w:autoSpaceDN w:val="0"/>
        <w:adjustRightInd w:val="0"/>
        <w:ind w:left="720"/>
        <w:jc w:val="both"/>
        <w:rPr>
          <w:rFonts w:ascii="BookAntiqua" w:hAnsi="BookAntiqua" w:cs="BookAntiqua"/>
          <w:sz w:val="10"/>
          <w:szCs w:val="10"/>
        </w:rPr>
      </w:pP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 xml:space="preserve">Sin duda la ecología es un aspecto clave de la sociedad postindustrial. La idea de que la actividad empresarial debe respetar y proteger el medio ambiente aparece en </w:t>
      </w:r>
      <w:r w:rsidRPr="00D83ED3">
        <w:rPr>
          <w:rFonts w:cs="Arial"/>
          <w:szCs w:val="24"/>
        </w:rPr>
        <w:lastRenderedPageBreak/>
        <w:t>numerosos lugares de los contenidos que presentamos, pero muy especialmente al tratar: el balance social, la localización empresarial y las empresas transnacionales.</w:t>
      </w: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Destacamos los siguientes objetivos:</w:t>
      </w:r>
    </w:p>
    <w:p w:rsidR="00A7117B" w:rsidRPr="00D83ED3" w:rsidRDefault="00A7117B" w:rsidP="00660D1B">
      <w:pPr>
        <w:numPr>
          <w:ilvl w:val="1"/>
          <w:numId w:val="13"/>
        </w:numPr>
        <w:suppressAutoHyphens/>
        <w:autoSpaceDE w:val="0"/>
        <w:autoSpaceDN w:val="0"/>
        <w:adjustRightInd w:val="0"/>
        <w:jc w:val="both"/>
        <w:rPr>
          <w:rFonts w:cs="Arial"/>
          <w:szCs w:val="24"/>
        </w:rPr>
      </w:pPr>
      <w:r w:rsidRPr="00D83ED3">
        <w:rPr>
          <w:rFonts w:cs="Arial"/>
          <w:szCs w:val="24"/>
        </w:rPr>
        <w:t>Analizar los efectos negativos de la actividad productiva de la empresa sobre el medioambiente.</w:t>
      </w:r>
    </w:p>
    <w:p w:rsidR="00A7117B" w:rsidRPr="00D83ED3" w:rsidRDefault="00A7117B" w:rsidP="00660D1B">
      <w:pPr>
        <w:numPr>
          <w:ilvl w:val="1"/>
          <w:numId w:val="13"/>
        </w:numPr>
        <w:suppressAutoHyphens/>
        <w:autoSpaceDE w:val="0"/>
        <w:autoSpaceDN w:val="0"/>
        <w:adjustRightInd w:val="0"/>
        <w:jc w:val="both"/>
        <w:rPr>
          <w:rFonts w:cs="Arial"/>
          <w:szCs w:val="24"/>
        </w:rPr>
      </w:pPr>
      <w:r w:rsidRPr="00D83ED3">
        <w:rPr>
          <w:rFonts w:cs="Arial"/>
          <w:szCs w:val="24"/>
        </w:rPr>
        <w:t>Proponer soluciones alternativas que puedan utilizarse para combatir la contaminación.</w:t>
      </w:r>
    </w:p>
    <w:p w:rsidR="00A7117B" w:rsidRPr="00D83ED3" w:rsidRDefault="00A7117B" w:rsidP="00660D1B">
      <w:pPr>
        <w:numPr>
          <w:ilvl w:val="1"/>
          <w:numId w:val="13"/>
        </w:numPr>
        <w:suppressAutoHyphens/>
        <w:autoSpaceDE w:val="0"/>
        <w:autoSpaceDN w:val="0"/>
        <w:adjustRightInd w:val="0"/>
        <w:jc w:val="both"/>
        <w:rPr>
          <w:rFonts w:cs="Arial"/>
          <w:szCs w:val="24"/>
        </w:rPr>
      </w:pPr>
      <w:r w:rsidRPr="00D83ED3">
        <w:rPr>
          <w:rFonts w:cs="Arial"/>
          <w:szCs w:val="24"/>
        </w:rPr>
        <w:t>Valorar la importancia y la necesidad de control y protección del medio ambiente.</w:t>
      </w:r>
    </w:p>
    <w:p w:rsidR="00A7117B" w:rsidRPr="00D83ED3" w:rsidRDefault="00A7117B" w:rsidP="00660D1B">
      <w:pPr>
        <w:numPr>
          <w:ilvl w:val="1"/>
          <w:numId w:val="13"/>
        </w:numPr>
        <w:suppressAutoHyphens/>
        <w:autoSpaceDE w:val="0"/>
        <w:autoSpaceDN w:val="0"/>
        <w:adjustRightInd w:val="0"/>
        <w:jc w:val="both"/>
        <w:rPr>
          <w:rFonts w:cs="Arial"/>
          <w:szCs w:val="24"/>
        </w:rPr>
      </w:pPr>
      <w:r w:rsidRPr="00D83ED3">
        <w:rPr>
          <w:rFonts w:cs="Arial"/>
          <w:szCs w:val="24"/>
        </w:rPr>
        <w:t>Sugerir alternativas que minimicen el impacto medioambiental del consumo masivo del factor tierra.</w:t>
      </w:r>
    </w:p>
    <w:p w:rsidR="00A7117B" w:rsidRDefault="00A7117B" w:rsidP="00660D1B">
      <w:pPr>
        <w:numPr>
          <w:ilvl w:val="1"/>
          <w:numId w:val="13"/>
        </w:numPr>
        <w:suppressAutoHyphens/>
        <w:autoSpaceDE w:val="0"/>
        <w:autoSpaceDN w:val="0"/>
        <w:adjustRightInd w:val="0"/>
        <w:jc w:val="both"/>
        <w:rPr>
          <w:rFonts w:cs="Arial"/>
          <w:szCs w:val="24"/>
        </w:rPr>
      </w:pPr>
      <w:r w:rsidRPr="00D83ED3">
        <w:rPr>
          <w:rFonts w:cs="Arial"/>
          <w:szCs w:val="24"/>
        </w:rPr>
        <w:t>Describir la situación actual de los recursos naturales y su importancia en la calidad de vida.</w:t>
      </w:r>
    </w:p>
    <w:p w:rsidR="00543138" w:rsidRPr="00D83ED3" w:rsidRDefault="00543138" w:rsidP="00543138">
      <w:pPr>
        <w:suppressAutoHyphens/>
        <w:autoSpaceDE w:val="0"/>
        <w:autoSpaceDN w:val="0"/>
        <w:adjustRightInd w:val="0"/>
        <w:ind w:left="1097"/>
        <w:jc w:val="both"/>
        <w:rPr>
          <w:rFonts w:cs="Arial"/>
          <w:szCs w:val="24"/>
        </w:rPr>
      </w:pPr>
    </w:p>
    <w:p w:rsidR="00A7117B" w:rsidRPr="00D83ED3" w:rsidRDefault="00A7117B" w:rsidP="00A7117B">
      <w:pPr>
        <w:suppressAutoHyphens/>
        <w:autoSpaceDE w:val="0"/>
        <w:autoSpaceDN w:val="0"/>
        <w:adjustRightInd w:val="0"/>
        <w:rPr>
          <w:rFonts w:cs="Arial"/>
          <w:sz w:val="14"/>
          <w:szCs w:val="14"/>
        </w:rPr>
      </w:pPr>
    </w:p>
    <w:p w:rsidR="00A7117B" w:rsidRDefault="00A7117B" w:rsidP="00660D1B">
      <w:pPr>
        <w:numPr>
          <w:ilvl w:val="0"/>
          <w:numId w:val="12"/>
        </w:numPr>
        <w:suppressAutoHyphens/>
        <w:autoSpaceDE w:val="0"/>
        <w:autoSpaceDN w:val="0"/>
        <w:adjustRightInd w:val="0"/>
        <w:jc w:val="both"/>
        <w:rPr>
          <w:rFonts w:cs="Arial"/>
          <w:b/>
          <w:bCs/>
          <w:sz w:val="22"/>
          <w:szCs w:val="22"/>
        </w:rPr>
      </w:pPr>
      <w:r w:rsidRPr="00D83ED3">
        <w:rPr>
          <w:rFonts w:cs="Arial"/>
          <w:b/>
          <w:bCs/>
          <w:sz w:val="22"/>
          <w:szCs w:val="22"/>
        </w:rPr>
        <w:t>NO DISCRIMINACIÓN POR RAZÓN DE SEXO, RAZA, RELIGIÓN</w:t>
      </w:r>
    </w:p>
    <w:p w:rsidR="00D83ED3" w:rsidRPr="00D83ED3" w:rsidRDefault="00D83ED3" w:rsidP="00D83ED3">
      <w:pPr>
        <w:suppressAutoHyphens/>
        <w:autoSpaceDE w:val="0"/>
        <w:autoSpaceDN w:val="0"/>
        <w:adjustRightInd w:val="0"/>
        <w:ind w:left="720"/>
        <w:jc w:val="both"/>
        <w:rPr>
          <w:rFonts w:cs="Arial"/>
          <w:b/>
          <w:bCs/>
          <w:sz w:val="10"/>
          <w:szCs w:val="10"/>
        </w:rPr>
      </w:pP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Estos principios de igualdad social se ponen de manifiesto al estudiar las normas laborales y en ellos se debe conseguir que los alumnos puedan y sepan:</w:t>
      </w:r>
    </w:p>
    <w:p w:rsidR="00A7117B" w:rsidRPr="00D83ED3" w:rsidRDefault="00A7117B" w:rsidP="00660D1B">
      <w:pPr>
        <w:numPr>
          <w:ilvl w:val="2"/>
          <w:numId w:val="14"/>
        </w:numPr>
        <w:suppressAutoHyphens/>
        <w:autoSpaceDE w:val="0"/>
        <w:autoSpaceDN w:val="0"/>
        <w:adjustRightInd w:val="0"/>
        <w:jc w:val="both"/>
        <w:rPr>
          <w:rFonts w:cs="Arial"/>
          <w:szCs w:val="24"/>
        </w:rPr>
      </w:pPr>
      <w:r w:rsidRPr="00D83ED3">
        <w:rPr>
          <w:rFonts w:cs="Arial"/>
          <w:szCs w:val="24"/>
        </w:rPr>
        <w:t>Admitir que las posturas dogmáticas absolutas no favorecen la evolución.</w:t>
      </w:r>
    </w:p>
    <w:p w:rsidR="00A7117B" w:rsidRPr="00D83ED3" w:rsidRDefault="00A7117B" w:rsidP="00660D1B">
      <w:pPr>
        <w:numPr>
          <w:ilvl w:val="2"/>
          <w:numId w:val="14"/>
        </w:numPr>
        <w:suppressAutoHyphens/>
        <w:autoSpaceDE w:val="0"/>
        <w:autoSpaceDN w:val="0"/>
        <w:adjustRightInd w:val="0"/>
        <w:jc w:val="both"/>
        <w:rPr>
          <w:rFonts w:cs="Arial"/>
          <w:szCs w:val="24"/>
        </w:rPr>
      </w:pPr>
      <w:r w:rsidRPr="00D83ED3">
        <w:rPr>
          <w:rFonts w:cs="Arial"/>
          <w:szCs w:val="24"/>
        </w:rPr>
        <w:t>Respectar y apreciar a los compañeros.</w:t>
      </w:r>
    </w:p>
    <w:p w:rsidR="00A7117B" w:rsidRPr="00D83ED3" w:rsidRDefault="00A7117B" w:rsidP="00660D1B">
      <w:pPr>
        <w:numPr>
          <w:ilvl w:val="2"/>
          <w:numId w:val="14"/>
        </w:numPr>
        <w:suppressAutoHyphens/>
        <w:autoSpaceDE w:val="0"/>
        <w:autoSpaceDN w:val="0"/>
        <w:adjustRightInd w:val="0"/>
        <w:jc w:val="both"/>
        <w:rPr>
          <w:rFonts w:cs="Arial"/>
          <w:szCs w:val="24"/>
        </w:rPr>
      </w:pPr>
      <w:r w:rsidRPr="00D83ED3">
        <w:rPr>
          <w:rFonts w:cs="Arial"/>
          <w:szCs w:val="24"/>
        </w:rPr>
        <w:t>Analizar la evolución de las desigualdades laborales y salariales les entre hombres y mujeres.</w:t>
      </w:r>
    </w:p>
    <w:p w:rsidR="00A7117B" w:rsidRPr="00D83ED3" w:rsidRDefault="00A7117B" w:rsidP="00660D1B">
      <w:pPr>
        <w:numPr>
          <w:ilvl w:val="2"/>
          <w:numId w:val="14"/>
        </w:numPr>
        <w:suppressAutoHyphens/>
        <w:autoSpaceDE w:val="0"/>
        <w:autoSpaceDN w:val="0"/>
        <w:adjustRightInd w:val="0"/>
        <w:jc w:val="both"/>
        <w:rPr>
          <w:rFonts w:cs="Arial"/>
          <w:szCs w:val="24"/>
        </w:rPr>
      </w:pPr>
      <w:r w:rsidRPr="00D83ED3">
        <w:rPr>
          <w:rFonts w:cs="Arial"/>
          <w:szCs w:val="24"/>
        </w:rPr>
        <w:t>Analizar de forma comparativa y valorar críticamente la repercusión de los factores de crecimiento económico en el hombre y en la mujer.</w:t>
      </w:r>
    </w:p>
    <w:p w:rsidR="00A7117B" w:rsidRPr="00D83ED3" w:rsidRDefault="00A7117B" w:rsidP="00A7117B">
      <w:pPr>
        <w:suppressAutoHyphens/>
        <w:autoSpaceDE w:val="0"/>
        <w:autoSpaceDN w:val="0"/>
        <w:adjustRightInd w:val="0"/>
        <w:rPr>
          <w:rFonts w:cs="Arial"/>
          <w:sz w:val="14"/>
          <w:szCs w:val="14"/>
        </w:rPr>
      </w:pPr>
    </w:p>
    <w:p w:rsidR="00A7117B" w:rsidRDefault="00A7117B" w:rsidP="00660D1B">
      <w:pPr>
        <w:numPr>
          <w:ilvl w:val="0"/>
          <w:numId w:val="12"/>
        </w:numPr>
        <w:suppressAutoHyphens/>
        <w:autoSpaceDE w:val="0"/>
        <w:autoSpaceDN w:val="0"/>
        <w:adjustRightInd w:val="0"/>
        <w:jc w:val="both"/>
        <w:rPr>
          <w:rFonts w:cs="Arial"/>
          <w:b/>
          <w:bCs/>
          <w:sz w:val="22"/>
          <w:szCs w:val="22"/>
        </w:rPr>
      </w:pPr>
      <w:r w:rsidRPr="00D83ED3">
        <w:rPr>
          <w:rFonts w:cs="Arial"/>
          <w:b/>
          <w:bCs/>
          <w:sz w:val="22"/>
          <w:szCs w:val="22"/>
        </w:rPr>
        <w:t>EDUCACIÓN MORAL Y CÍVICA</w:t>
      </w:r>
    </w:p>
    <w:p w:rsidR="00D83ED3" w:rsidRPr="00D83ED3" w:rsidRDefault="00D83ED3" w:rsidP="00D83ED3">
      <w:pPr>
        <w:suppressAutoHyphens/>
        <w:autoSpaceDE w:val="0"/>
        <w:autoSpaceDN w:val="0"/>
        <w:adjustRightInd w:val="0"/>
        <w:ind w:left="720"/>
        <w:jc w:val="both"/>
        <w:rPr>
          <w:rFonts w:cs="Arial"/>
          <w:b/>
          <w:bCs/>
          <w:sz w:val="10"/>
          <w:szCs w:val="10"/>
        </w:rPr>
      </w:pP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Durante el desarrollo de la materia debemos educar a:</w:t>
      </w:r>
    </w:p>
    <w:p w:rsidR="00A7117B" w:rsidRPr="00D83ED3" w:rsidRDefault="00A7117B" w:rsidP="00660D1B">
      <w:pPr>
        <w:numPr>
          <w:ilvl w:val="2"/>
          <w:numId w:val="15"/>
        </w:numPr>
        <w:suppressAutoHyphens/>
        <w:autoSpaceDE w:val="0"/>
        <w:autoSpaceDN w:val="0"/>
        <w:adjustRightInd w:val="0"/>
        <w:jc w:val="both"/>
        <w:rPr>
          <w:rFonts w:cs="Arial"/>
          <w:szCs w:val="24"/>
        </w:rPr>
      </w:pPr>
      <w:r w:rsidRPr="00D83ED3">
        <w:rPr>
          <w:rFonts w:cs="Arial"/>
          <w:szCs w:val="24"/>
        </w:rPr>
        <w:t>Adquirir hábitos de convivencia que refuercen valores como la solidaridad, la cooperación y el respeto.</w:t>
      </w:r>
    </w:p>
    <w:p w:rsidR="00A7117B" w:rsidRPr="00D83ED3" w:rsidRDefault="00A7117B" w:rsidP="00660D1B">
      <w:pPr>
        <w:numPr>
          <w:ilvl w:val="2"/>
          <w:numId w:val="15"/>
        </w:numPr>
        <w:suppressAutoHyphens/>
        <w:autoSpaceDE w:val="0"/>
        <w:autoSpaceDN w:val="0"/>
        <w:adjustRightInd w:val="0"/>
        <w:jc w:val="both"/>
        <w:rPr>
          <w:rFonts w:cs="Arial"/>
          <w:szCs w:val="24"/>
        </w:rPr>
      </w:pPr>
      <w:r w:rsidRPr="00D83ED3">
        <w:rPr>
          <w:rFonts w:cs="Arial"/>
          <w:szCs w:val="24"/>
        </w:rPr>
        <w:t>Respetar la autonomía personal y considerar los temas conflictivos mediante el diálogo para construir formas de convivencia más justas.</w:t>
      </w:r>
    </w:p>
    <w:p w:rsidR="00A7117B" w:rsidRPr="00D83ED3" w:rsidRDefault="00A7117B" w:rsidP="00660D1B">
      <w:pPr>
        <w:numPr>
          <w:ilvl w:val="2"/>
          <w:numId w:val="15"/>
        </w:numPr>
        <w:suppressAutoHyphens/>
        <w:autoSpaceDE w:val="0"/>
        <w:autoSpaceDN w:val="0"/>
        <w:adjustRightInd w:val="0"/>
        <w:jc w:val="both"/>
        <w:rPr>
          <w:rFonts w:cs="Arial"/>
          <w:szCs w:val="24"/>
        </w:rPr>
      </w:pPr>
      <w:r w:rsidRPr="00D83ED3">
        <w:rPr>
          <w:rFonts w:cs="Arial"/>
          <w:szCs w:val="24"/>
        </w:rPr>
        <w:t>Analizar las informaciones que aparezcan en los medios de comunicación en relación con problemas sociales, culturales y medioambientales y valorarlas desde un punto de vista económico y organizativo.</w:t>
      </w:r>
    </w:p>
    <w:p w:rsidR="00A7117B" w:rsidRPr="00D83ED3" w:rsidRDefault="00A7117B" w:rsidP="00A7117B">
      <w:pPr>
        <w:suppressAutoHyphens/>
        <w:autoSpaceDE w:val="0"/>
        <w:autoSpaceDN w:val="0"/>
        <w:adjustRightInd w:val="0"/>
        <w:rPr>
          <w:rFonts w:cs="Arial"/>
          <w:sz w:val="14"/>
          <w:szCs w:val="14"/>
        </w:rPr>
      </w:pPr>
    </w:p>
    <w:p w:rsidR="00A7117B" w:rsidRDefault="00A7117B" w:rsidP="00660D1B">
      <w:pPr>
        <w:numPr>
          <w:ilvl w:val="0"/>
          <w:numId w:val="12"/>
        </w:numPr>
        <w:suppressAutoHyphens/>
        <w:autoSpaceDE w:val="0"/>
        <w:autoSpaceDN w:val="0"/>
        <w:adjustRightInd w:val="0"/>
        <w:jc w:val="both"/>
        <w:rPr>
          <w:rFonts w:cs="Arial"/>
          <w:b/>
          <w:bCs/>
          <w:sz w:val="22"/>
          <w:szCs w:val="22"/>
        </w:rPr>
      </w:pPr>
      <w:r w:rsidRPr="00D83ED3">
        <w:rPr>
          <w:rFonts w:cs="Arial"/>
          <w:b/>
          <w:bCs/>
          <w:sz w:val="22"/>
          <w:szCs w:val="22"/>
        </w:rPr>
        <w:t>EDUCACIÓN PARA LA SALUD</w:t>
      </w:r>
    </w:p>
    <w:p w:rsidR="00D83ED3" w:rsidRPr="00D83ED3" w:rsidRDefault="00D83ED3" w:rsidP="00D83ED3">
      <w:pPr>
        <w:suppressAutoHyphens/>
        <w:autoSpaceDE w:val="0"/>
        <w:autoSpaceDN w:val="0"/>
        <w:adjustRightInd w:val="0"/>
        <w:ind w:left="720"/>
        <w:jc w:val="both"/>
        <w:rPr>
          <w:rFonts w:cs="Arial"/>
          <w:b/>
          <w:bCs/>
          <w:sz w:val="10"/>
          <w:szCs w:val="10"/>
        </w:rPr>
      </w:pP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Educar y concienciar al alumno de:</w:t>
      </w:r>
    </w:p>
    <w:p w:rsidR="00A7117B" w:rsidRPr="00D83ED3" w:rsidRDefault="00A7117B" w:rsidP="00660D1B">
      <w:pPr>
        <w:numPr>
          <w:ilvl w:val="2"/>
          <w:numId w:val="16"/>
        </w:numPr>
        <w:suppressAutoHyphens/>
        <w:autoSpaceDE w:val="0"/>
        <w:autoSpaceDN w:val="0"/>
        <w:adjustRightInd w:val="0"/>
        <w:jc w:val="both"/>
        <w:rPr>
          <w:rFonts w:cs="Arial"/>
          <w:szCs w:val="24"/>
        </w:rPr>
      </w:pPr>
      <w:r w:rsidRPr="00D83ED3">
        <w:rPr>
          <w:rFonts w:cs="Arial"/>
          <w:szCs w:val="24"/>
        </w:rPr>
        <w:t>Identificar las actuaciones económicas que provocan la contaminación del aire, las aguas, etc…</w:t>
      </w:r>
    </w:p>
    <w:p w:rsidR="00A7117B" w:rsidRPr="00D83ED3" w:rsidRDefault="00A7117B" w:rsidP="00660D1B">
      <w:pPr>
        <w:numPr>
          <w:ilvl w:val="2"/>
          <w:numId w:val="16"/>
        </w:numPr>
        <w:suppressAutoHyphens/>
        <w:autoSpaceDE w:val="0"/>
        <w:autoSpaceDN w:val="0"/>
        <w:adjustRightInd w:val="0"/>
        <w:jc w:val="both"/>
        <w:rPr>
          <w:rFonts w:cs="Arial"/>
          <w:szCs w:val="24"/>
        </w:rPr>
      </w:pPr>
      <w:r w:rsidRPr="00D83ED3">
        <w:rPr>
          <w:rFonts w:cs="Arial"/>
          <w:szCs w:val="24"/>
        </w:rPr>
        <w:t>Reconocer la influencia de las actuaciones económicas y organizativas sobre la salud y la calidad de vida.</w:t>
      </w:r>
    </w:p>
    <w:p w:rsidR="00A7117B" w:rsidRPr="00D83ED3" w:rsidRDefault="00A7117B" w:rsidP="00A7117B">
      <w:pPr>
        <w:suppressAutoHyphens/>
        <w:autoSpaceDE w:val="0"/>
        <w:autoSpaceDN w:val="0"/>
        <w:adjustRightInd w:val="0"/>
        <w:rPr>
          <w:rFonts w:cs="Arial"/>
          <w:sz w:val="14"/>
          <w:szCs w:val="14"/>
        </w:rPr>
      </w:pPr>
    </w:p>
    <w:p w:rsidR="00A7117B" w:rsidRDefault="00A7117B" w:rsidP="00660D1B">
      <w:pPr>
        <w:numPr>
          <w:ilvl w:val="0"/>
          <w:numId w:val="12"/>
        </w:numPr>
        <w:suppressAutoHyphens/>
        <w:autoSpaceDE w:val="0"/>
        <w:autoSpaceDN w:val="0"/>
        <w:adjustRightInd w:val="0"/>
        <w:jc w:val="both"/>
        <w:rPr>
          <w:rFonts w:cs="Arial"/>
          <w:b/>
          <w:bCs/>
          <w:sz w:val="22"/>
          <w:szCs w:val="22"/>
        </w:rPr>
      </w:pPr>
      <w:r w:rsidRPr="00D83ED3">
        <w:rPr>
          <w:rFonts w:cs="Arial"/>
          <w:b/>
          <w:bCs/>
          <w:sz w:val="22"/>
          <w:szCs w:val="22"/>
        </w:rPr>
        <w:t>EDUCACIÓN PARA LA PAZ</w:t>
      </w:r>
    </w:p>
    <w:p w:rsidR="00D83ED3" w:rsidRPr="00D83ED3" w:rsidRDefault="00D83ED3" w:rsidP="00D83ED3">
      <w:pPr>
        <w:suppressAutoHyphens/>
        <w:autoSpaceDE w:val="0"/>
        <w:autoSpaceDN w:val="0"/>
        <w:adjustRightInd w:val="0"/>
        <w:ind w:left="720"/>
        <w:jc w:val="both"/>
        <w:rPr>
          <w:rFonts w:cs="Arial"/>
          <w:b/>
          <w:bCs/>
          <w:sz w:val="10"/>
          <w:szCs w:val="10"/>
        </w:rPr>
      </w:pPr>
    </w:p>
    <w:p w:rsidR="00A7117B" w:rsidRPr="00D83ED3" w:rsidRDefault="00A7117B" w:rsidP="00543138">
      <w:pPr>
        <w:suppressAutoHyphens/>
        <w:autoSpaceDE w:val="0"/>
        <w:autoSpaceDN w:val="0"/>
        <w:adjustRightInd w:val="0"/>
        <w:ind w:firstLine="709"/>
        <w:rPr>
          <w:rFonts w:cs="Arial"/>
          <w:szCs w:val="24"/>
        </w:rPr>
      </w:pPr>
      <w:r w:rsidRPr="00D83ED3">
        <w:rPr>
          <w:rFonts w:cs="Arial"/>
          <w:szCs w:val="24"/>
        </w:rPr>
        <w:t>Es preciso que los alumnos capten durante el curso la importancia de determinadas conductas para que la sociedad se desarrolle en armonía.</w:t>
      </w:r>
    </w:p>
    <w:p w:rsidR="00A7117B" w:rsidRPr="00D83ED3" w:rsidRDefault="00A7117B" w:rsidP="00660D1B">
      <w:pPr>
        <w:numPr>
          <w:ilvl w:val="2"/>
          <w:numId w:val="17"/>
        </w:numPr>
        <w:suppressAutoHyphens/>
        <w:autoSpaceDE w:val="0"/>
        <w:autoSpaceDN w:val="0"/>
        <w:adjustRightInd w:val="0"/>
        <w:jc w:val="both"/>
        <w:rPr>
          <w:rFonts w:cs="Arial"/>
          <w:szCs w:val="24"/>
        </w:rPr>
      </w:pPr>
      <w:r w:rsidRPr="00D83ED3">
        <w:rPr>
          <w:rFonts w:cs="Arial"/>
          <w:szCs w:val="24"/>
        </w:rPr>
        <w:t>Reconocer la importancia de una actitud no despectiva frente a otras posturas, para una correcta evolución económica, política y social.</w:t>
      </w:r>
    </w:p>
    <w:p w:rsidR="00A7117B" w:rsidRPr="00D83ED3" w:rsidRDefault="00A7117B" w:rsidP="00660D1B">
      <w:pPr>
        <w:numPr>
          <w:ilvl w:val="2"/>
          <w:numId w:val="17"/>
        </w:numPr>
        <w:suppressAutoHyphens/>
        <w:autoSpaceDE w:val="0"/>
        <w:autoSpaceDN w:val="0"/>
        <w:adjustRightInd w:val="0"/>
        <w:jc w:val="both"/>
        <w:rPr>
          <w:rFonts w:cs="Arial"/>
          <w:szCs w:val="24"/>
        </w:rPr>
      </w:pPr>
      <w:r w:rsidRPr="00D83ED3">
        <w:rPr>
          <w:rFonts w:cs="Arial"/>
          <w:szCs w:val="24"/>
        </w:rPr>
        <w:t>Valorar las aportaciones de esta materia en la organización de las empresas al bienestar social y a la mejora de la calidad de vida.</w:t>
      </w:r>
    </w:p>
    <w:p w:rsidR="00A7117B" w:rsidRPr="006243EA" w:rsidRDefault="00A7117B" w:rsidP="00660D1B">
      <w:pPr>
        <w:numPr>
          <w:ilvl w:val="2"/>
          <w:numId w:val="17"/>
        </w:numPr>
        <w:suppressAutoHyphens/>
        <w:autoSpaceDE w:val="0"/>
        <w:autoSpaceDN w:val="0"/>
        <w:adjustRightInd w:val="0"/>
        <w:jc w:val="both"/>
        <w:rPr>
          <w:rFonts w:cs="Arial"/>
          <w:szCs w:val="24"/>
        </w:rPr>
      </w:pPr>
      <w:r w:rsidRPr="006243EA">
        <w:rPr>
          <w:rFonts w:cs="Arial"/>
          <w:szCs w:val="24"/>
        </w:rPr>
        <w:t>Valorar la importancia de la actitud individual respecto al progreso económico, el funcionamiento de los sistemas económicos y el desarrollo de un país.</w:t>
      </w:r>
    </w:p>
    <w:p w:rsidR="00A7117B" w:rsidRPr="006243EA" w:rsidRDefault="00A7117B" w:rsidP="00660D1B">
      <w:pPr>
        <w:numPr>
          <w:ilvl w:val="2"/>
          <w:numId w:val="17"/>
        </w:numPr>
        <w:suppressAutoHyphens/>
        <w:autoSpaceDE w:val="0"/>
        <w:autoSpaceDN w:val="0"/>
        <w:adjustRightInd w:val="0"/>
        <w:jc w:val="both"/>
        <w:rPr>
          <w:rFonts w:cs="Arial"/>
          <w:szCs w:val="24"/>
        </w:rPr>
      </w:pPr>
      <w:r w:rsidRPr="006243EA">
        <w:rPr>
          <w:rFonts w:cs="Arial"/>
          <w:szCs w:val="24"/>
        </w:rPr>
        <w:lastRenderedPageBreak/>
        <w:t>Construir y potenciar las relaciones de paz y la organización democrática en el aula.</w:t>
      </w:r>
    </w:p>
    <w:p w:rsidR="00A7117B" w:rsidRPr="006243EA" w:rsidRDefault="00A7117B" w:rsidP="00660D1B">
      <w:pPr>
        <w:numPr>
          <w:ilvl w:val="2"/>
          <w:numId w:val="18"/>
        </w:numPr>
        <w:suppressAutoHyphens/>
        <w:autoSpaceDE w:val="0"/>
        <w:autoSpaceDN w:val="0"/>
        <w:adjustRightInd w:val="0"/>
        <w:jc w:val="both"/>
        <w:rPr>
          <w:rFonts w:cs="Arial"/>
          <w:szCs w:val="24"/>
        </w:rPr>
      </w:pPr>
      <w:r w:rsidRPr="006243EA">
        <w:rPr>
          <w:rFonts w:cs="Arial"/>
          <w:szCs w:val="24"/>
        </w:rPr>
        <w:t>Participar en los diversos grupos con los que se relaciona, mostrando una actitud tolerante y de diálogo hacia los demás.</w:t>
      </w:r>
    </w:p>
    <w:p w:rsidR="00A7117B" w:rsidRDefault="00A7117B" w:rsidP="00A7117B">
      <w:pPr>
        <w:suppressAutoHyphens/>
        <w:autoSpaceDE w:val="0"/>
        <w:autoSpaceDN w:val="0"/>
        <w:adjustRightInd w:val="0"/>
        <w:rPr>
          <w:sz w:val="14"/>
          <w:szCs w:val="14"/>
        </w:rPr>
      </w:pPr>
    </w:p>
    <w:p w:rsidR="00A7117B" w:rsidRDefault="00A7117B" w:rsidP="00543138">
      <w:pPr>
        <w:suppressAutoHyphens/>
        <w:autoSpaceDE w:val="0"/>
        <w:autoSpaceDN w:val="0"/>
        <w:adjustRightInd w:val="0"/>
        <w:ind w:firstLine="709"/>
        <w:jc w:val="both"/>
      </w:pPr>
      <w:r>
        <w:t>El resto de temas transversales se irán comentando, exponiendo y resaltando su importancia al trabajar con los contenidos procedimentales.</w:t>
      </w:r>
    </w:p>
    <w:p w:rsidR="002971EE" w:rsidRDefault="002971EE" w:rsidP="00A7117B">
      <w:pPr>
        <w:suppressAutoHyphens/>
        <w:autoSpaceDE w:val="0"/>
        <w:autoSpaceDN w:val="0"/>
        <w:adjustRightInd w:val="0"/>
        <w:rPr>
          <w:rFonts w:ascii="BookAntiqua" w:hAnsi="BookAntiqua" w:cs="BookAntiqua"/>
          <w:szCs w:val="24"/>
        </w:rPr>
      </w:pPr>
    </w:p>
    <w:p w:rsidR="00030090" w:rsidRPr="002971EE" w:rsidRDefault="002971EE" w:rsidP="002971EE">
      <w:pPr>
        <w:pStyle w:val="Sangra2detindependiente"/>
        <w:keepNext/>
        <w:overflowPunct/>
        <w:autoSpaceDE/>
        <w:autoSpaceDN/>
        <w:adjustRightInd/>
        <w:spacing w:before="120" w:after="120"/>
        <w:ind w:left="714" w:hanging="288"/>
        <w:textAlignment w:val="auto"/>
        <w:outlineLvl w:val="0"/>
        <w:rPr>
          <w:rFonts w:ascii="Arial" w:hAnsi="Arial" w:cs="Arial"/>
          <w:b/>
          <w:sz w:val="28"/>
          <w:szCs w:val="28"/>
        </w:rPr>
      </w:pPr>
      <w:r w:rsidRPr="002971EE">
        <w:rPr>
          <w:rFonts w:ascii="Arial" w:hAnsi="Arial" w:cs="Arial"/>
          <w:b/>
          <w:sz w:val="28"/>
          <w:szCs w:val="28"/>
        </w:rPr>
        <w:t xml:space="preserve">7.-  </w:t>
      </w:r>
      <w:r w:rsidR="00030090" w:rsidRPr="002971EE">
        <w:rPr>
          <w:rFonts w:ascii="Arial" w:hAnsi="Arial" w:cs="Arial"/>
          <w:b/>
          <w:sz w:val="28"/>
          <w:szCs w:val="28"/>
        </w:rPr>
        <w:t>ACTIVIDADES COMPLEMENTARIAS Y EXTRAESCOLARES</w:t>
      </w:r>
    </w:p>
    <w:p w:rsidR="00435C5E" w:rsidRDefault="00435C5E" w:rsidP="00435C5E">
      <w:pPr>
        <w:suppressAutoHyphens/>
        <w:spacing w:before="80" w:after="80"/>
        <w:ind w:firstLine="709"/>
        <w:jc w:val="both"/>
        <w:rPr>
          <w:rFonts w:cs="Arial"/>
          <w:szCs w:val="24"/>
        </w:rPr>
      </w:pPr>
      <w:r>
        <w:rPr>
          <w:rFonts w:cs="Arial"/>
          <w:szCs w:val="24"/>
        </w:rPr>
        <w:t>Con el objetivo de fomentar el espíritu emprendedor entre los jóvenes y para que los alumnos conozcan el apoyo a emprendedores, se prevé que se realizarán seminarios, charlas-coloquio sobre temas de interés para emprendedores organizados y ofrecidos por Entidades u Organismos Públicos, tales como “emprende joven”; l</w:t>
      </w:r>
      <w:r w:rsidRPr="009E77D9">
        <w:rPr>
          <w:rFonts w:cs="Arial"/>
          <w:szCs w:val="24"/>
        </w:rPr>
        <w:t xml:space="preserve">as Ferias de Emprendimiento son encuentros de todos los </w:t>
      </w:r>
      <w:r w:rsidRPr="009E77D9">
        <w:rPr>
          <w:rFonts w:cs="Arial"/>
          <w:bCs/>
          <w:szCs w:val="24"/>
        </w:rPr>
        <w:t>estudiantes</w:t>
      </w:r>
      <w:r w:rsidRPr="009E77D9">
        <w:rPr>
          <w:rFonts w:cs="Arial"/>
          <w:szCs w:val="24"/>
        </w:rPr>
        <w:t xml:space="preserve"> </w:t>
      </w:r>
      <w:r w:rsidRPr="009E77D9">
        <w:rPr>
          <w:rFonts w:cs="Arial"/>
          <w:bCs/>
          <w:szCs w:val="24"/>
        </w:rPr>
        <w:t xml:space="preserve">de Primaria, Secundaria, Bachillerato y Formación Profesional (FP) </w:t>
      </w:r>
      <w:r w:rsidRPr="009E77D9">
        <w:rPr>
          <w:rFonts w:cs="Arial"/>
          <w:szCs w:val="24"/>
        </w:rPr>
        <w:t xml:space="preserve">que han participado en el programa </w:t>
      </w:r>
      <w:r w:rsidRPr="009E77D9">
        <w:rPr>
          <w:rFonts w:cs="Arial"/>
          <w:bCs/>
          <w:szCs w:val="24"/>
        </w:rPr>
        <w:t>‘</w:t>
      </w:r>
      <w:proofErr w:type="spellStart"/>
      <w:r>
        <w:rPr>
          <w:rFonts w:cs="Arial"/>
          <w:bCs/>
          <w:szCs w:val="24"/>
        </w:rPr>
        <w:t>Innicia</w:t>
      </w:r>
      <w:proofErr w:type="spellEnd"/>
      <w:r w:rsidRPr="009E77D9">
        <w:rPr>
          <w:rFonts w:cs="Arial"/>
          <w:bCs/>
          <w:szCs w:val="24"/>
        </w:rPr>
        <w:t>’</w:t>
      </w:r>
      <w:bookmarkStart w:id="1" w:name="_ftnref1"/>
      <w:bookmarkEnd w:id="1"/>
      <w:r w:rsidRPr="009E77D9">
        <w:rPr>
          <w:rFonts w:cs="Arial"/>
          <w:szCs w:val="24"/>
        </w:rPr>
        <w:t xml:space="preserve"> durante el curso escolar. En ellas </w:t>
      </w:r>
      <w:r w:rsidRPr="009E77D9">
        <w:rPr>
          <w:rFonts w:cs="Arial"/>
          <w:bCs/>
          <w:szCs w:val="24"/>
        </w:rPr>
        <w:t>exponen las empresas que han creado y ponen a la venta los productos o servicios en los que han estado trabajando</w:t>
      </w:r>
      <w:r>
        <w:rPr>
          <w:rFonts w:cs="Arial"/>
          <w:bCs/>
          <w:szCs w:val="24"/>
        </w:rPr>
        <w:t xml:space="preserve">, </w:t>
      </w:r>
      <w:r>
        <w:rPr>
          <w:rFonts w:cs="Arial"/>
          <w:szCs w:val="24"/>
        </w:rPr>
        <w:t xml:space="preserve">desarrollados por la Conserjería de Economía y Conocimiento; </w:t>
      </w:r>
      <w:r w:rsidRPr="006243EA">
        <w:rPr>
          <w:rFonts w:cs="Arial"/>
          <w:szCs w:val="24"/>
        </w:rPr>
        <w:t>Charla-coloquio Servicio Andaluz de Empleo</w:t>
      </w:r>
      <w:r>
        <w:rPr>
          <w:rFonts w:cs="Arial"/>
          <w:szCs w:val="24"/>
        </w:rPr>
        <w:t>; v</w:t>
      </w:r>
      <w:r w:rsidRPr="006243EA">
        <w:rPr>
          <w:rFonts w:cs="Arial"/>
          <w:szCs w:val="24"/>
        </w:rPr>
        <w:t>isita a la Seguridad Social</w:t>
      </w:r>
      <w:r>
        <w:rPr>
          <w:rFonts w:cs="Arial"/>
          <w:szCs w:val="24"/>
        </w:rPr>
        <w:t>; c</w:t>
      </w:r>
      <w:r w:rsidRPr="006243EA">
        <w:rPr>
          <w:rFonts w:cs="Arial"/>
          <w:szCs w:val="24"/>
        </w:rPr>
        <w:t>harla-coloquio Junta Arbitral de Consumo de Almería</w:t>
      </w:r>
      <w:r>
        <w:rPr>
          <w:rFonts w:cs="Arial"/>
          <w:szCs w:val="24"/>
        </w:rPr>
        <w:t>, charla-coloquio Asociación Jóvenes Empresarias, charla-coloquio de asesor de creación de empresas</w:t>
      </w:r>
      <w:r w:rsidRPr="009E77D9">
        <w:rPr>
          <w:rFonts w:cs="Arial"/>
          <w:bCs/>
          <w:szCs w:val="24"/>
        </w:rPr>
        <w:t>.</w:t>
      </w:r>
      <w:r w:rsidRPr="009E77D9">
        <w:rPr>
          <w:rFonts w:cs="Arial"/>
          <w:szCs w:val="24"/>
        </w:rPr>
        <w:t xml:space="preserve"> </w:t>
      </w:r>
      <w:r>
        <w:rPr>
          <w:rFonts w:cs="Arial"/>
          <w:szCs w:val="24"/>
        </w:rPr>
        <w:t xml:space="preserve">Asistencia a charlas con empresarios en el ámbito de encuentros para emprendedores y jornadas financieras, emprendidas por UNICAJA. Visitas a empresas comerciales, tipo grandes superficie con una duración de un día lectivo, tales como Carrefour de Almería, </w:t>
      </w:r>
      <w:proofErr w:type="spellStart"/>
      <w:r>
        <w:rPr>
          <w:rFonts w:cs="Arial"/>
          <w:szCs w:val="24"/>
        </w:rPr>
        <w:t>Eroski</w:t>
      </w:r>
      <w:proofErr w:type="spellEnd"/>
      <w:r>
        <w:rPr>
          <w:rFonts w:cs="Arial"/>
          <w:szCs w:val="24"/>
        </w:rPr>
        <w:t xml:space="preserve"> en Roquetas de Mar, El Corte Inglés en El Ejido. Otras visitas a empresas de la provincia tales como, La almazara Desierto de Tabernas; Industrias Cárnicas </w:t>
      </w:r>
      <w:proofErr w:type="spellStart"/>
      <w:r>
        <w:rPr>
          <w:rFonts w:cs="Arial"/>
          <w:szCs w:val="24"/>
        </w:rPr>
        <w:t>Campohermoso</w:t>
      </w:r>
      <w:proofErr w:type="spellEnd"/>
      <w:r>
        <w:rPr>
          <w:rFonts w:cs="Arial"/>
          <w:szCs w:val="24"/>
        </w:rPr>
        <w:t xml:space="preserve">, SL; </w:t>
      </w:r>
      <w:proofErr w:type="spellStart"/>
      <w:r>
        <w:rPr>
          <w:rFonts w:cs="Arial"/>
          <w:szCs w:val="24"/>
        </w:rPr>
        <w:t>Bio</w:t>
      </w:r>
      <w:proofErr w:type="spellEnd"/>
      <w:r>
        <w:rPr>
          <w:rFonts w:cs="Arial"/>
          <w:szCs w:val="24"/>
        </w:rPr>
        <w:t xml:space="preserve"> Sol Portocarrero en Ctra. San José, </w:t>
      </w:r>
      <w:proofErr w:type="spellStart"/>
      <w:r>
        <w:rPr>
          <w:rFonts w:cs="Arial"/>
          <w:szCs w:val="24"/>
        </w:rPr>
        <w:t>Nijar</w:t>
      </w:r>
      <w:proofErr w:type="spellEnd"/>
      <w:r>
        <w:rPr>
          <w:rFonts w:cs="Arial"/>
          <w:szCs w:val="24"/>
        </w:rPr>
        <w:t xml:space="preserve">, Grupo Caparrós, El </w:t>
      </w:r>
      <w:proofErr w:type="spellStart"/>
      <w:r>
        <w:rPr>
          <w:rFonts w:cs="Arial"/>
          <w:szCs w:val="24"/>
        </w:rPr>
        <w:t>Alquián</w:t>
      </w:r>
      <w:proofErr w:type="spellEnd"/>
      <w:r>
        <w:rPr>
          <w:rFonts w:cs="Arial"/>
          <w:szCs w:val="24"/>
        </w:rPr>
        <w:t xml:space="preserve"> en Almería, la empresa </w:t>
      </w:r>
      <w:proofErr w:type="spellStart"/>
      <w:r>
        <w:rPr>
          <w:rFonts w:cs="Arial"/>
          <w:szCs w:val="24"/>
        </w:rPr>
        <w:t>Briseis</w:t>
      </w:r>
      <w:proofErr w:type="spellEnd"/>
      <w:r>
        <w:rPr>
          <w:rFonts w:cs="Arial"/>
          <w:szCs w:val="24"/>
        </w:rPr>
        <w:t xml:space="preserve">, SL, dedicada a perfumería y cosméticos, etc. </w:t>
      </w:r>
    </w:p>
    <w:p w:rsidR="002971EE" w:rsidRDefault="002971EE" w:rsidP="00543138">
      <w:pPr>
        <w:suppressAutoHyphens/>
        <w:spacing w:before="80" w:after="80"/>
        <w:ind w:firstLine="709"/>
        <w:jc w:val="both"/>
        <w:rPr>
          <w:rFonts w:cs="Arial"/>
          <w:szCs w:val="24"/>
        </w:rPr>
      </w:pPr>
      <w:r>
        <w:rPr>
          <w:rFonts w:cs="Arial"/>
          <w:szCs w:val="24"/>
        </w:rPr>
        <w:t xml:space="preserve">Estas actividades se realizarán preferiblemente en espacio temporal integrado en la primera evaluación parcial y/o primera mitad de la segunda evaluación parcial. </w:t>
      </w:r>
    </w:p>
    <w:p w:rsidR="002971EE" w:rsidRPr="002971EE" w:rsidRDefault="002971EE" w:rsidP="002971EE">
      <w:pPr>
        <w:suppressAutoHyphens/>
        <w:spacing w:before="80" w:after="80"/>
        <w:rPr>
          <w:rFonts w:cs="Arial"/>
          <w:szCs w:val="24"/>
        </w:rPr>
      </w:pPr>
    </w:p>
    <w:p w:rsidR="002971EE" w:rsidRDefault="003C5B16" w:rsidP="002971EE">
      <w:pPr>
        <w:pStyle w:val="Sangra2detindependiente"/>
        <w:keepNext/>
        <w:suppressAutoHyphens/>
        <w:overflowPunct/>
        <w:autoSpaceDE/>
        <w:adjustRightInd/>
        <w:spacing w:before="120" w:after="120"/>
        <w:ind w:firstLine="0"/>
        <w:outlineLvl w:val="0"/>
        <w:rPr>
          <w:rFonts w:ascii="Arial" w:hAnsi="Arial" w:cs="Arial"/>
          <w:b/>
          <w:sz w:val="28"/>
          <w:szCs w:val="28"/>
        </w:rPr>
      </w:pPr>
      <w:r>
        <w:rPr>
          <w:rFonts w:ascii="Arial" w:hAnsi="Arial" w:cs="Arial"/>
          <w:b/>
          <w:sz w:val="28"/>
          <w:szCs w:val="28"/>
        </w:rPr>
        <w:t xml:space="preserve">8.- </w:t>
      </w:r>
      <w:r w:rsidR="002971EE">
        <w:rPr>
          <w:rFonts w:ascii="Arial" w:hAnsi="Arial" w:cs="Arial"/>
          <w:b/>
          <w:sz w:val="28"/>
          <w:szCs w:val="28"/>
        </w:rPr>
        <w:t>ATENCIÓN A LA DIVERSIDAD Y ADAPTACIONES CURRICULARES</w:t>
      </w:r>
    </w:p>
    <w:p w:rsidR="00435C5E" w:rsidRDefault="00435C5E" w:rsidP="00435C5E">
      <w:pPr>
        <w:pStyle w:val="Sangra2detindependiente"/>
        <w:suppressAutoHyphens/>
        <w:overflowPunct/>
        <w:autoSpaceDE/>
        <w:adjustRightInd/>
        <w:spacing w:after="120"/>
        <w:ind w:firstLine="709"/>
        <w:rPr>
          <w:rFonts w:ascii="Arial" w:hAnsi="Arial" w:cs="Arial"/>
        </w:rPr>
      </w:pPr>
      <w:r>
        <w:rPr>
          <w:rFonts w:ascii="Arial" w:hAnsi="Arial" w:cs="Arial"/>
        </w:rPr>
        <w:t>Desde el decreto del 14 de julio de 2016 en su capítulo 6 –Atención a la diversidad, indica que la atención a la diversidad se organizará, con carácter general, desde criterios de flexibilidad organizativa y atención inclusiva, con el objeto de favorecer las expectativas positivas del alumnado sobre sí mismo y obtener el logro de los objetivos y las competencias clave de la etapa.</w:t>
      </w:r>
    </w:p>
    <w:p w:rsidR="00435C5E" w:rsidRDefault="00435C5E" w:rsidP="00435C5E">
      <w:pPr>
        <w:pStyle w:val="Sangra2detindependiente"/>
        <w:suppressAutoHyphens/>
        <w:overflowPunct/>
        <w:autoSpaceDE/>
        <w:adjustRightInd/>
        <w:spacing w:after="120"/>
        <w:ind w:firstLine="709"/>
        <w:rPr>
          <w:rFonts w:ascii="Arial" w:hAnsi="Arial" w:cs="Arial"/>
        </w:rPr>
      </w:pPr>
      <w:r>
        <w:rPr>
          <w:rFonts w:ascii="Arial" w:hAnsi="Arial" w:cs="Arial"/>
        </w:rPr>
        <w:t>La equidad, que garantice la igualdad de oportunidades, la inclusión educativa, la no discriminación y accesibilidad universal, y actúe como elemento compensador de las desigualdades personales, culturales, económicas y sociales, con especial atención a las que deriven de discapacidad.</w:t>
      </w:r>
    </w:p>
    <w:p w:rsidR="00435C5E" w:rsidRDefault="00435C5E" w:rsidP="00435C5E">
      <w:pPr>
        <w:pStyle w:val="Sangra2detindependiente"/>
        <w:suppressAutoHyphens/>
        <w:overflowPunct/>
        <w:autoSpaceDE/>
        <w:adjustRightInd/>
        <w:spacing w:after="120"/>
        <w:ind w:firstLine="709"/>
        <w:rPr>
          <w:rFonts w:ascii="Arial" w:hAnsi="Arial" w:cs="Arial"/>
        </w:rPr>
      </w:pPr>
      <w:r>
        <w:rPr>
          <w:rFonts w:ascii="Arial" w:hAnsi="Arial" w:cs="Arial"/>
        </w:rPr>
        <w:t>Por diversidad en el ámbito educativo, se entiende el conjunto de diferencias individuales que coexisten en todo el alumnado. Es decir, que se habla de la heterogeneidad que existe en todas las aulas debido a las diferencias en: capacidad intelectual, rendimiento académico, ritmo de aprendizaje, diferencias socio-culturales, lingüística, discapacidad y altas capacidades.</w:t>
      </w:r>
    </w:p>
    <w:p w:rsidR="00435C5E" w:rsidRDefault="00435C5E" w:rsidP="00435C5E">
      <w:pPr>
        <w:pStyle w:val="Sangra2detindependiente"/>
        <w:suppressAutoHyphens/>
        <w:overflowPunct/>
        <w:autoSpaceDE/>
        <w:adjustRightInd/>
        <w:spacing w:after="120"/>
        <w:ind w:firstLine="709"/>
        <w:rPr>
          <w:rFonts w:ascii="Arial" w:hAnsi="Arial" w:cs="Arial"/>
        </w:rPr>
      </w:pPr>
      <w:r>
        <w:rPr>
          <w:rFonts w:ascii="Arial" w:hAnsi="Arial" w:cs="Arial"/>
        </w:rPr>
        <w:t xml:space="preserve">Una vez detectado algún tipo de diversidad física o psíquica, bien con algún informe que aporten los alumnos/as, aportado por los tutores/as de los alumnos/as o el orientador/a del centro educativo. Una vez planteadas y estudiadas se adoptarán las medidas </w:t>
      </w:r>
      <w:r>
        <w:rPr>
          <w:rFonts w:ascii="Arial" w:hAnsi="Arial" w:cs="Arial"/>
        </w:rPr>
        <w:lastRenderedPageBreak/>
        <w:t xml:space="preserve">necesarias para adecuar las actividades formativas, así como los criterios y los procedimientos de evaluación, garantizando el acceso a las pruebas de evaluación, para conseguir un mejor desarrollo en el proceso de enseñanza aprendizaje, dentro de las posibilidades que ofrece este centro que es antiguo en la construcción, con múltiples escaleras y obstáculos para el acceso de determinadas clases. Esta adaptación en ningún caso supondrá la reducción o supresión de procedimientos, criterios de evaluación y de recuperación establecidos para este módulo del </w:t>
      </w:r>
      <w:r w:rsidRPr="00E43EB5">
        <w:rPr>
          <w:rFonts w:ascii="Arial" w:hAnsi="Arial" w:cs="Arial"/>
        </w:rPr>
        <w:t>Ciclo de Grado Superior de Formación Profesional en Administración y Finanzas</w:t>
      </w:r>
      <w:r>
        <w:rPr>
          <w:rFonts w:ascii="Arial" w:hAnsi="Arial" w:cs="Arial"/>
        </w:rPr>
        <w:t xml:space="preserve">, sino adaptación de todos ellos, se utilizará la ficha de “adaptación curricular no significativa” - documento MD75010209 de la web de gestión del centro educativo en el apartado Calidad/todos los documentos/programación. </w:t>
      </w:r>
    </w:p>
    <w:p w:rsidR="0025153D" w:rsidRDefault="0025153D" w:rsidP="002971EE">
      <w:pPr>
        <w:pStyle w:val="Sangra2detindependiente"/>
        <w:suppressAutoHyphens/>
        <w:overflowPunct/>
        <w:autoSpaceDE/>
        <w:adjustRightInd/>
        <w:spacing w:after="120"/>
        <w:ind w:firstLine="0"/>
        <w:rPr>
          <w:rFonts w:ascii="Arial" w:hAnsi="Arial" w:cs="Arial"/>
        </w:rPr>
      </w:pPr>
    </w:p>
    <w:p w:rsidR="002971EE" w:rsidRDefault="00C50C7B" w:rsidP="002971EE">
      <w:pPr>
        <w:pStyle w:val="Sangra2detindependiente"/>
        <w:keepNext/>
        <w:overflowPunct/>
        <w:autoSpaceDE/>
        <w:adjustRightInd/>
        <w:spacing w:before="120" w:after="120"/>
        <w:ind w:firstLine="426"/>
        <w:outlineLvl w:val="0"/>
        <w:rPr>
          <w:rFonts w:ascii="Arial" w:hAnsi="Arial" w:cs="Arial"/>
          <w:b/>
          <w:sz w:val="28"/>
          <w:szCs w:val="28"/>
        </w:rPr>
      </w:pPr>
      <w:r>
        <w:rPr>
          <w:rFonts w:ascii="Arial" w:hAnsi="Arial" w:cs="Arial"/>
          <w:b/>
          <w:sz w:val="28"/>
          <w:szCs w:val="28"/>
        </w:rPr>
        <w:t>9</w:t>
      </w:r>
      <w:r w:rsidR="002971EE">
        <w:rPr>
          <w:rFonts w:ascii="Arial" w:hAnsi="Arial" w:cs="Arial"/>
          <w:b/>
          <w:sz w:val="28"/>
          <w:szCs w:val="28"/>
        </w:rPr>
        <w:t>.   PROCEDIMIENTO DE SEGUIMIENTO DE LA PROGRAMACIÓN</w:t>
      </w:r>
    </w:p>
    <w:p w:rsidR="00435C5E" w:rsidRDefault="00435C5E" w:rsidP="00435C5E">
      <w:pPr>
        <w:pStyle w:val="Sangra2detindependiente"/>
        <w:keepNext/>
        <w:overflowPunct/>
        <w:autoSpaceDE/>
        <w:adjustRightInd/>
        <w:spacing w:before="120" w:after="120"/>
        <w:ind w:firstLine="709"/>
        <w:outlineLvl w:val="0"/>
        <w:rPr>
          <w:rFonts w:ascii="Arial" w:hAnsi="Arial" w:cs="Arial"/>
        </w:rPr>
      </w:pPr>
      <w:r>
        <w:rPr>
          <w:rFonts w:ascii="Arial" w:hAnsi="Arial" w:cs="Arial"/>
        </w:rPr>
        <w:t>El seguimiento de esta programación didáctica se llevará mediante anotaciones realizadas</w:t>
      </w:r>
      <w:r w:rsidRPr="00E43EB5">
        <w:rPr>
          <w:rFonts w:ascii="Arial" w:hAnsi="Arial" w:cs="Arial"/>
        </w:rPr>
        <w:t xml:space="preserve"> </w:t>
      </w:r>
      <w:r>
        <w:rPr>
          <w:rFonts w:ascii="Arial" w:hAnsi="Arial" w:cs="Arial"/>
        </w:rPr>
        <w:t>en el cuaderno del profesor, semanalmente.</w:t>
      </w:r>
    </w:p>
    <w:p w:rsidR="00D83ED3" w:rsidRDefault="00D83ED3">
      <w:pPr>
        <w:pStyle w:val="Lista2"/>
        <w:ind w:left="0" w:firstLine="0"/>
        <w:jc w:val="both"/>
        <w:rPr>
          <w:rFonts w:ascii="Times New Roman" w:hAnsi="Times New Roman"/>
        </w:rPr>
      </w:pPr>
    </w:p>
    <w:p w:rsidR="003C5B16" w:rsidRDefault="003C5B16" w:rsidP="003C5B16">
      <w:pPr>
        <w:pStyle w:val="Lista2"/>
        <w:ind w:left="993" w:hanging="567"/>
        <w:jc w:val="both"/>
        <w:rPr>
          <w:rFonts w:ascii="Times New Roman" w:hAnsi="Times New Roman"/>
        </w:rPr>
      </w:pPr>
      <w:r>
        <w:rPr>
          <w:rFonts w:cs="Arial"/>
          <w:b/>
          <w:sz w:val="28"/>
          <w:szCs w:val="28"/>
        </w:rPr>
        <w:t xml:space="preserve">10.  UNIDADES DIDÁCTICAS: </w:t>
      </w:r>
      <w:r w:rsidR="00FC1399">
        <w:rPr>
          <w:rFonts w:cs="Arial"/>
          <w:b/>
          <w:sz w:val="28"/>
          <w:szCs w:val="28"/>
        </w:rPr>
        <w:t>T</w:t>
      </w:r>
      <w:r w:rsidR="001C7A52">
        <w:rPr>
          <w:rFonts w:cs="Arial"/>
          <w:b/>
          <w:sz w:val="28"/>
          <w:szCs w:val="28"/>
        </w:rPr>
        <w:t>I</w:t>
      </w:r>
      <w:r w:rsidR="00FC1399">
        <w:rPr>
          <w:rFonts w:cs="Arial"/>
          <w:b/>
          <w:sz w:val="28"/>
          <w:szCs w:val="28"/>
        </w:rPr>
        <w:t>EMPO</w:t>
      </w:r>
      <w:r w:rsidR="001C7A52">
        <w:rPr>
          <w:rFonts w:cs="Arial"/>
          <w:b/>
          <w:sz w:val="28"/>
          <w:szCs w:val="28"/>
        </w:rPr>
        <w:t xml:space="preserve"> PREVISTO</w:t>
      </w:r>
    </w:p>
    <w:p w:rsidR="003C5B16" w:rsidRDefault="003C5B16" w:rsidP="00C50C7B">
      <w:pPr>
        <w:pStyle w:val="Lista2"/>
        <w:spacing w:after="120"/>
        <w:ind w:left="142" w:firstLine="567"/>
        <w:jc w:val="both"/>
        <w:rPr>
          <w:rFonts w:ascii="Times New Roman" w:hAnsi="Times New Roman"/>
          <w:b/>
        </w:rPr>
      </w:pPr>
    </w:p>
    <w:p w:rsidR="00030090" w:rsidRDefault="003C5B16" w:rsidP="003C5B16">
      <w:pPr>
        <w:pStyle w:val="Lista2"/>
        <w:spacing w:after="120"/>
        <w:ind w:left="142" w:firstLine="284"/>
        <w:jc w:val="both"/>
        <w:rPr>
          <w:rFonts w:ascii="Times New Roman" w:hAnsi="Times New Roman"/>
          <w:b/>
        </w:rPr>
      </w:pPr>
      <w:r>
        <w:rPr>
          <w:rFonts w:ascii="Times New Roman" w:hAnsi="Times New Roman"/>
          <w:b/>
        </w:rPr>
        <w:t>10</w:t>
      </w:r>
      <w:r w:rsidR="00030090">
        <w:rPr>
          <w:rFonts w:ascii="Times New Roman" w:hAnsi="Times New Roman"/>
          <w:b/>
        </w:rPr>
        <w:t>.</w:t>
      </w:r>
      <w:r w:rsidR="00C50C7B">
        <w:rPr>
          <w:rFonts w:ascii="Times New Roman" w:hAnsi="Times New Roman"/>
          <w:b/>
        </w:rPr>
        <w:t>1</w:t>
      </w:r>
      <w:r w:rsidR="00030090">
        <w:rPr>
          <w:rFonts w:ascii="Times New Roman" w:hAnsi="Times New Roman"/>
          <w:b/>
        </w:rPr>
        <w:t xml:space="preserve">. </w:t>
      </w:r>
      <w:r w:rsidR="00C50C7B">
        <w:rPr>
          <w:rFonts w:ascii="Times New Roman" w:hAnsi="Times New Roman"/>
          <w:b/>
        </w:rPr>
        <w:t>RELACIÓN DE UNIDADES DIDÁCTICAS</w:t>
      </w:r>
    </w:p>
    <w:p w:rsidR="00030090" w:rsidRDefault="00030090">
      <w:pPr>
        <w:jc w:val="both"/>
        <w:rPr>
          <w:rFonts w:ascii="Times New Roman" w:hAnsi="Times New Roman"/>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3"/>
        <w:gridCol w:w="6123"/>
        <w:gridCol w:w="1442"/>
        <w:gridCol w:w="1366"/>
      </w:tblGrid>
      <w:tr w:rsidR="006356A6" w:rsidTr="00956D0B">
        <w:trPr>
          <w:jc w:val="center"/>
        </w:trPr>
        <w:tc>
          <w:tcPr>
            <w:tcW w:w="1223" w:type="dxa"/>
            <w:shd w:val="clear" w:color="auto" w:fill="C0C0C0"/>
            <w:vAlign w:val="center"/>
          </w:tcPr>
          <w:p w:rsidR="006356A6" w:rsidRDefault="006356A6" w:rsidP="00DF5BEB">
            <w:pPr>
              <w:spacing w:before="120" w:after="120"/>
              <w:jc w:val="center"/>
              <w:rPr>
                <w:rFonts w:ascii="Times New Roman" w:hAnsi="Times New Roman"/>
                <w:b/>
              </w:rPr>
            </w:pPr>
            <w:r>
              <w:rPr>
                <w:rFonts w:ascii="Times New Roman" w:hAnsi="Times New Roman"/>
                <w:b/>
              </w:rPr>
              <w:t>Unidad Didáctica</w:t>
            </w:r>
          </w:p>
        </w:tc>
        <w:tc>
          <w:tcPr>
            <w:tcW w:w="6123" w:type="dxa"/>
            <w:shd w:val="clear" w:color="auto" w:fill="C0C0C0"/>
            <w:vAlign w:val="center"/>
          </w:tcPr>
          <w:p w:rsidR="006356A6" w:rsidRDefault="006356A6" w:rsidP="00DF5BEB">
            <w:pPr>
              <w:spacing w:before="120" w:after="120"/>
              <w:jc w:val="center"/>
              <w:rPr>
                <w:rFonts w:ascii="Times New Roman" w:hAnsi="Times New Roman"/>
                <w:b/>
                <w:lang w:val="es-ES_tradnl"/>
              </w:rPr>
            </w:pPr>
            <w:r>
              <w:rPr>
                <w:rFonts w:ascii="Times New Roman" w:hAnsi="Times New Roman"/>
                <w:b/>
                <w:lang w:val="es-ES_tradnl"/>
              </w:rPr>
              <w:t>Título</w:t>
            </w:r>
          </w:p>
        </w:tc>
        <w:tc>
          <w:tcPr>
            <w:tcW w:w="1442" w:type="dxa"/>
            <w:shd w:val="clear" w:color="auto" w:fill="C0C0C0"/>
          </w:tcPr>
          <w:p w:rsidR="006356A6" w:rsidRDefault="00DF5BEB" w:rsidP="00DF5BEB">
            <w:pPr>
              <w:spacing w:before="120" w:after="120"/>
              <w:jc w:val="center"/>
              <w:rPr>
                <w:rFonts w:ascii="Times New Roman" w:hAnsi="Times New Roman"/>
                <w:b/>
                <w:lang w:val="es-ES_tradnl"/>
              </w:rPr>
            </w:pPr>
            <w:r>
              <w:rPr>
                <w:rFonts w:ascii="Times New Roman" w:hAnsi="Times New Roman"/>
                <w:b/>
                <w:lang w:val="es-ES_tradnl"/>
              </w:rPr>
              <w:t>Resultados de aprendizaje</w:t>
            </w:r>
          </w:p>
        </w:tc>
        <w:tc>
          <w:tcPr>
            <w:tcW w:w="1366" w:type="dxa"/>
            <w:shd w:val="clear" w:color="auto" w:fill="C0C0C0"/>
            <w:vAlign w:val="center"/>
          </w:tcPr>
          <w:p w:rsidR="006356A6" w:rsidRDefault="006356A6" w:rsidP="00DF5BEB">
            <w:pPr>
              <w:spacing w:before="120" w:after="120"/>
              <w:jc w:val="center"/>
              <w:rPr>
                <w:rFonts w:ascii="Times New Roman" w:hAnsi="Times New Roman"/>
                <w:b/>
                <w:lang w:val="es-ES_tradnl"/>
              </w:rPr>
            </w:pPr>
            <w:r>
              <w:rPr>
                <w:rFonts w:ascii="Times New Roman" w:hAnsi="Times New Roman"/>
                <w:b/>
                <w:lang w:val="es-ES_tradnl"/>
              </w:rPr>
              <w:t>Temporización en Horas.</w:t>
            </w:r>
          </w:p>
        </w:tc>
      </w:tr>
      <w:tr w:rsidR="00DF5BEB" w:rsidRPr="00A77068" w:rsidTr="00956D0B">
        <w:trPr>
          <w:jc w:val="center"/>
        </w:trPr>
        <w:tc>
          <w:tcPr>
            <w:tcW w:w="1223" w:type="dxa"/>
          </w:tcPr>
          <w:p w:rsidR="00DF5BEB" w:rsidRPr="00A77068" w:rsidRDefault="00DF5BEB" w:rsidP="00DF5BEB">
            <w:pPr>
              <w:pStyle w:val="Ttulo3"/>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rFonts w:cs="Arial"/>
                <w:sz w:val="24"/>
                <w:szCs w:val="24"/>
              </w:rPr>
            </w:pPr>
            <w:r w:rsidRPr="00A77068">
              <w:rPr>
                <w:rFonts w:cs="Arial"/>
                <w:sz w:val="24"/>
                <w:szCs w:val="24"/>
              </w:rPr>
              <w:t>1</w:t>
            </w:r>
          </w:p>
        </w:tc>
        <w:tc>
          <w:tcPr>
            <w:tcW w:w="6123" w:type="dxa"/>
            <w:vAlign w:val="center"/>
          </w:tcPr>
          <w:p w:rsidR="00DF5BEB" w:rsidRPr="00A77068" w:rsidRDefault="00DF5BEB" w:rsidP="00A434DC">
            <w:pPr>
              <w:pStyle w:val="Textocomentario"/>
              <w:spacing w:before="120" w:after="120"/>
              <w:rPr>
                <w:rFonts w:cs="Arial"/>
                <w:szCs w:val="24"/>
                <w:lang w:val="es-ES_tradnl"/>
              </w:rPr>
            </w:pPr>
            <w:r w:rsidRPr="00A77068">
              <w:rPr>
                <w:rFonts w:cs="Arial"/>
                <w:szCs w:val="24"/>
              </w:rPr>
              <w:t>Conceptos básicos de técnica contable.</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A77068" w:rsidP="00EF4BD3">
            <w:pPr>
              <w:spacing w:before="120" w:after="120"/>
              <w:jc w:val="center"/>
              <w:rPr>
                <w:rFonts w:cs="Arial"/>
                <w:szCs w:val="24"/>
                <w:lang w:val="es-ES_tradnl"/>
              </w:rPr>
            </w:pPr>
            <w:r w:rsidRPr="00A77068">
              <w:rPr>
                <w:rFonts w:cs="Arial"/>
                <w:szCs w:val="24"/>
                <w:lang w:val="es-ES_tradnl"/>
              </w:rPr>
              <w:t>16</w:t>
            </w:r>
          </w:p>
        </w:tc>
      </w:tr>
      <w:tr w:rsidR="00DF5BEB" w:rsidRPr="00A77068" w:rsidTr="00956D0B">
        <w:trPr>
          <w:jc w:val="center"/>
        </w:trPr>
        <w:tc>
          <w:tcPr>
            <w:tcW w:w="1223" w:type="dxa"/>
          </w:tcPr>
          <w:p w:rsidR="00DF5BEB" w:rsidRPr="00A77068" w:rsidRDefault="00DF5BEB" w:rsidP="00DF5BEB">
            <w:pPr>
              <w:pStyle w:val="Ttulo4"/>
              <w:tabs>
                <w:tab w:val="clear" w:pos="-306"/>
                <w:tab w:val="clear" w:pos="414"/>
                <w:tab w:val="clear" w:pos="567"/>
                <w:tab w:val="clear" w:pos="1854"/>
                <w:tab w:val="clear" w:pos="2574"/>
                <w:tab w:val="clear" w:pos="3294"/>
                <w:tab w:val="clear" w:pos="4014"/>
                <w:tab w:val="clear" w:pos="4734"/>
                <w:tab w:val="clear" w:pos="5454"/>
                <w:tab w:val="clear" w:pos="6174"/>
                <w:tab w:val="clear" w:pos="6894"/>
                <w:tab w:val="clear" w:pos="7614"/>
                <w:tab w:val="clear" w:pos="8334"/>
              </w:tabs>
              <w:spacing w:before="120" w:after="120"/>
              <w:jc w:val="center"/>
              <w:rPr>
                <w:szCs w:val="24"/>
                <w:u w:val="single"/>
                <w:lang w:val="es-ES_tradnl"/>
              </w:rPr>
            </w:pPr>
            <w:r w:rsidRPr="00A77068">
              <w:rPr>
                <w:szCs w:val="24"/>
              </w:rPr>
              <w:t>2</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Preparación de la documentación contable. Obligaciones legales.</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A77068" w:rsidP="00EF4BD3">
            <w:pPr>
              <w:spacing w:before="120" w:after="120"/>
              <w:jc w:val="center"/>
              <w:rPr>
                <w:rFonts w:cs="Arial"/>
                <w:szCs w:val="24"/>
                <w:lang w:val="es-ES_tradnl"/>
              </w:rPr>
            </w:pPr>
            <w:r w:rsidRPr="00A77068">
              <w:rPr>
                <w:rFonts w:cs="Arial"/>
                <w:szCs w:val="24"/>
                <w:lang w:val="es-ES_tradnl"/>
              </w:rPr>
              <w:t>10</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3</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Las compras y las ventas en el PGC de pymes.</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A77068" w:rsidP="00EF4BD3">
            <w:pPr>
              <w:spacing w:before="120" w:after="120"/>
              <w:jc w:val="center"/>
              <w:rPr>
                <w:rFonts w:cs="Arial"/>
                <w:szCs w:val="24"/>
                <w:lang w:val="es-ES_tradnl"/>
              </w:rPr>
            </w:pPr>
            <w:r w:rsidRPr="00A77068">
              <w:rPr>
                <w:rFonts w:cs="Arial"/>
                <w:szCs w:val="24"/>
                <w:lang w:val="es-ES_tradnl"/>
              </w:rPr>
              <w:t>14</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4</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Gastos e ingresos de explotación.</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A77068" w:rsidP="00EF4BD3">
            <w:pPr>
              <w:spacing w:before="120" w:after="120"/>
              <w:jc w:val="center"/>
              <w:rPr>
                <w:rFonts w:cs="Arial"/>
                <w:szCs w:val="24"/>
                <w:lang w:val="es-ES_tradnl"/>
              </w:rPr>
            </w:pPr>
            <w:r w:rsidRPr="00A77068">
              <w:rPr>
                <w:rFonts w:cs="Arial"/>
                <w:szCs w:val="24"/>
                <w:lang w:val="es-ES_tradnl"/>
              </w:rPr>
              <w:t>1</w:t>
            </w:r>
            <w:r w:rsidR="00900C11">
              <w:rPr>
                <w:rFonts w:cs="Arial"/>
                <w:szCs w:val="24"/>
                <w:lang w:val="es-ES_tradnl"/>
              </w:rPr>
              <w:t>2</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5</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Acreedores y deudores por operaciones comerciales I.</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900C11" w:rsidP="00EF4BD3">
            <w:pPr>
              <w:spacing w:before="120" w:after="120"/>
              <w:jc w:val="center"/>
              <w:rPr>
                <w:rFonts w:cs="Arial"/>
                <w:szCs w:val="24"/>
                <w:lang w:val="es-ES_tradnl"/>
              </w:rPr>
            </w:pPr>
            <w:r>
              <w:rPr>
                <w:rFonts w:cs="Arial"/>
                <w:szCs w:val="24"/>
                <w:lang w:val="es-ES_tradnl"/>
              </w:rPr>
              <w:t>10</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6</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Acreedores y deudores por operaciones comerciales II.</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900C11" w:rsidP="00EF4BD3">
            <w:pPr>
              <w:spacing w:before="120" w:after="120"/>
              <w:jc w:val="center"/>
              <w:rPr>
                <w:rFonts w:cs="Arial"/>
                <w:szCs w:val="24"/>
                <w:lang w:val="es-ES_tradnl"/>
              </w:rPr>
            </w:pPr>
            <w:r>
              <w:rPr>
                <w:rFonts w:cs="Arial"/>
                <w:szCs w:val="24"/>
                <w:lang w:val="es-ES_tradnl"/>
              </w:rPr>
              <w:t>10</w:t>
            </w:r>
          </w:p>
        </w:tc>
      </w:tr>
      <w:tr w:rsidR="00DF5BEB" w:rsidRPr="00A77068" w:rsidTr="00956D0B">
        <w:trPr>
          <w:jc w:val="center"/>
        </w:trPr>
        <w:tc>
          <w:tcPr>
            <w:tcW w:w="1223" w:type="dxa"/>
          </w:tcPr>
          <w:p w:rsidR="00DF5BEB" w:rsidRPr="00A77068" w:rsidRDefault="00A77068" w:rsidP="00DF5BEB">
            <w:pPr>
              <w:spacing w:before="120" w:after="120"/>
              <w:jc w:val="center"/>
              <w:rPr>
                <w:rFonts w:cs="Arial"/>
                <w:szCs w:val="24"/>
                <w:u w:val="single"/>
                <w:lang w:val="es-ES_tradnl"/>
              </w:rPr>
            </w:pPr>
            <w:r w:rsidRPr="00A77068">
              <w:rPr>
                <w:rFonts w:cs="Arial"/>
                <w:szCs w:val="24"/>
                <w:u w:val="single"/>
                <w:lang w:val="es-ES_tradnl"/>
              </w:rPr>
              <w:t>7</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El inmovilizado.</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900C11" w:rsidP="00EF4BD3">
            <w:pPr>
              <w:spacing w:before="120" w:after="120"/>
              <w:jc w:val="center"/>
              <w:rPr>
                <w:rFonts w:cs="Arial"/>
                <w:szCs w:val="24"/>
                <w:lang w:val="es-ES_tradnl"/>
              </w:rPr>
            </w:pPr>
            <w:r>
              <w:rPr>
                <w:rFonts w:cs="Arial"/>
                <w:szCs w:val="24"/>
                <w:lang w:val="es-ES_tradnl"/>
              </w:rPr>
              <w:t>14</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8</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Fuentes de financiación.</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900C11" w:rsidP="00EF4BD3">
            <w:pPr>
              <w:spacing w:before="120" w:after="120"/>
              <w:jc w:val="center"/>
              <w:rPr>
                <w:rFonts w:cs="Arial"/>
                <w:szCs w:val="24"/>
                <w:lang w:val="es-ES_tradnl"/>
              </w:rPr>
            </w:pPr>
            <w:r>
              <w:rPr>
                <w:rFonts w:cs="Arial"/>
                <w:szCs w:val="24"/>
                <w:lang w:val="es-ES_tradnl"/>
              </w:rPr>
              <w:t>10</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9</w:t>
            </w:r>
          </w:p>
        </w:tc>
        <w:tc>
          <w:tcPr>
            <w:tcW w:w="6123" w:type="dxa"/>
            <w:vAlign w:val="center"/>
          </w:tcPr>
          <w:p w:rsidR="00DF5BEB" w:rsidRPr="00A77068" w:rsidRDefault="00DF5BEB"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Operaciones de fin de ejercicio. Las cuentas anuales.</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900C11" w:rsidP="00EF4BD3">
            <w:pPr>
              <w:spacing w:before="120" w:after="120"/>
              <w:jc w:val="center"/>
              <w:rPr>
                <w:rFonts w:cs="Arial"/>
                <w:szCs w:val="24"/>
                <w:lang w:val="es-ES_tradnl"/>
              </w:rPr>
            </w:pPr>
            <w:r>
              <w:rPr>
                <w:rFonts w:cs="Arial"/>
                <w:szCs w:val="24"/>
                <w:lang w:val="es-ES_tradnl"/>
              </w:rPr>
              <w:t>12</w:t>
            </w:r>
          </w:p>
        </w:tc>
      </w:tr>
      <w:tr w:rsidR="00DF5BEB" w:rsidRPr="00A77068" w:rsidTr="00956D0B">
        <w:trPr>
          <w:jc w:val="center"/>
        </w:trPr>
        <w:tc>
          <w:tcPr>
            <w:tcW w:w="1223" w:type="dxa"/>
          </w:tcPr>
          <w:p w:rsidR="00DF5BEB" w:rsidRPr="00A77068" w:rsidRDefault="00DF5BEB" w:rsidP="00DF5BEB">
            <w:pPr>
              <w:spacing w:before="120" w:after="120"/>
              <w:jc w:val="center"/>
              <w:rPr>
                <w:rFonts w:cs="Arial"/>
                <w:szCs w:val="24"/>
                <w:u w:val="single"/>
                <w:lang w:val="es-ES_tradnl"/>
              </w:rPr>
            </w:pPr>
            <w:r w:rsidRPr="00A77068">
              <w:rPr>
                <w:rFonts w:cs="Arial"/>
                <w:szCs w:val="24"/>
              </w:rPr>
              <w:t>10</w:t>
            </w:r>
          </w:p>
        </w:tc>
        <w:tc>
          <w:tcPr>
            <w:tcW w:w="6123" w:type="dxa"/>
            <w:vAlign w:val="center"/>
          </w:tcPr>
          <w:p w:rsidR="00DF5BEB" w:rsidRPr="00A77068" w:rsidRDefault="00DF5BEB" w:rsidP="00873AB7">
            <w:pPr>
              <w:pStyle w:val="Encabezado"/>
              <w:tabs>
                <w:tab w:val="clear" w:pos="4252"/>
                <w:tab w:val="clear" w:pos="8504"/>
                <w:tab w:val="left" w:pos="840"/>
              </w:tabs>
              <w:rPr>
                <w:rFonts w:cs="Arial"/>
                <w:szCs w:val="24"/>
                <w:lang w:val="es-ES" w:eastAsia="es-ES"/>
              </w:rPr>
            </w:pPr>
            <w:r w:rsidRPr="00A77068">
              <w:rPr>
                <w:rFonts w:cs="Arial"/>
                <w:szCs w:val="24"/>
                <w:lang w:val="es-ES" w:eastAsia="es-ES"/>
              </w:rPr>
              <w:t xml:space="preserve">Aplicaciones informáticas: </w:t>
            </w:r>
            <w:r w:rsidR="00873AB7">
              <w:rPr>
                <w:rFonts w:cs="Arial"/>
                <w:szCs w:val="24"/>
                <w:lang w:val="es-ES" w:eastAsia="es-ES"/>
              </w:rPr>
              <w:t xml:space="preserve">Tales como </w:t>
            </w:r>
            <w:proofErr w:type="spellStart"/>
            <w:r w:rsidR="008829FB">
              <w:rPr>
                <w:rFonts w:cs="Arial"/>
                <w:szCs w:val="24"/>
                <w:lang w:val="es-ES" w:eastAsia="es-ES"/>
              </w:rPr>
              <w:t>Aplifisa</w:t>
            </w:r>
            <w:proofErr w:type="spellEnd"/>
            <w:r w:rsidR="00873AB7">
              <w:rPr>
                <w:rFonts w:cs="Arial"/>
                <w:szCs w:val="24"/>
                <w:lang w:val="es-ES" w:eastAsia="es-ES"/>
              </w:rPr>
              <w:t>,</w:t>
            </w:r>
            <w:r w:rsidR="00435C5E">
              <w:rPr>
                <w:rFonts w:cs="Arial"/>
                <w:szCs w:val="24"/>
                <w:lang w:val="es-ES" w:eastAsia="es-ES"/>
              </w:rPr>
              <w:t xml:space="preserve"> </w:t>
            </w:r>
            <w:proofErr w:type="spellStart"/>
            <w:r w:rsidR="00435C5E">
              <w:rPr>
                <w:rFonts w:cs="Arial"/>
                <w:szCs w:val="24"/>
                <w:lang w:val="es-ES" w:eastAsia="es-ES"/>
              </w:rPr>
              <w:t>Conta</w:t>
            </w:r>
            <w:r w:rsidR="00956D0B">
              <w:rPr>
                <w:rFonts w:cs="Arial"/>
                <w:szCs w:val="24"/>
                <w:lang w:val="es-ES" w:eastAsia="es-ES"/>
              </w:rPr>
              <w:t>s</w:t>
            </w:r>
            <w:r w:rsidR="00435C5E">
              <w:rPr>
                <w:rFonts w:cs="Arial"/>
                <w:szCs w:val="24"/>
                <w:lang w:val="es-ES" w:eastAsia="es-ES"/>
              </w:rPr>
              <w:t>ol</w:t>
            </w:r>
            <w:proofErr w:type="spellEnd"/>
            <w:r w:rsidR="00873AB7">
              <w:rPr>
                <w:rFonts w:cs="Arial"/>
                <w:szCs w:val="24"/>
                <w:lang w:val="es-ES" w:eastAsia="es-ES"/>
              </w:rPr>
              <w:t xml:space="preserve"> o similares.</w:t>
            </w:r>
          </w:p>
        </w:tc>
        <w:tc>
          <w:tcPr>
            <w:tcW w:w="1442" w:type="dxa"/>
            <w:vAlign w:val="center"/>
          </w:tcPr>
          <w:p w:rsidR="00DF5BEB" w:rsidRPr="00A77068" w:rsidRDefault="00DF5BEB"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DF5BEB" w:rsidRPr="00A77068" w:rsidRDefault="00A434DC" w:rsidP="00EF4BD3">
            <w:pPr>
              <w:spacing w:before="120" w:after="120"/>
              <w:jc w:val="center"/>
              <w:rPr>
                <w:rFonts w:cs="Arial"/>
                <w:szCs w:val="24"/>
                <w:lang w:val="es-ES_tradnl"/>
              </w:rPr>
            </w:pPr>
            <w:r w:rsidRPr="00A77068">
              <w:rPr>
                <w:rFonts w:cs="Arial"/>
                <w:szCs w:val="24"/>
                <w:lang w:val="es-ES_tradnl"/>
              </w:rPr>
              <w:t>12</w:t>
            </w:r>
          </w:p>
        </w:tc>
      </w:tr>
      <w:tr w:rsidR="00A434DC" w:rsidRPr="00A77068" w:rsidTr="00956D0B">
        <w:trPr>
          <w:jc w:val="center"/>
        </w:trPr>
        <w:tc>
          <w:tcPr>
            <w:tcW w:w="1223" w:type="dxa"/>
          </w:tcPr>
          <w:p w:rsidR="00A434DC" w:rsidRPr="00A77068" w:rsidRDefault="00A434DC">
            <w:pPr>
              <w:spacing w:before="120" w:after="120"/>
              <w:jc w:val="both"/>
              <w:rPr>
                <w:rFonts w:cs="Arial"/>
                <w:szCs w:val="24"/>
                <w:u w:val="single"/>
                <w:lang w:val="es-ES_tradnl"/>
              </w:rPr>
            </w:pPr>
            <w:r w:rsidRPr="00A77068">
              <w:rPr>
                <w:rFonts w:cs="Arial"/>
                <w:szCs w:val="24"/>
              </w:rPr>
              <w:t>Apéndice</w:t>
            </w:r>
          </w:p>
        </w:tc>
        <w:tc>
          <w:tcPr>
            <w:tcW w:w="6123" w:type="dxa"/>
            <w:vAlign w:val="center"/>
          </w:tcPr>
          <w:p w:rsidR="00A434DC" w:rsidRPr="00A77068" w:rsidRDefault="00A434DC" w:rsidP="00A434DC">
            <w:pPr>
              <w:pStyle w:val="Encabezado"/>
              <w:tabs>
                <w:tab w:val="clear" w:pos="4252"/>
                <w:tab w:val="clear" w:pos="8504"/>
                <w:tab w:val="left" w:pos="840"/>
              </w:tabs>
              <w:rPr>
                <w:rFonts w:cs="Arial"/>
                <w:szCs w:val="24"/>
                <w:lang w:val="es-ES" w:eastAsia="es-ES"/>
              </w:rPr>
            </w:pPr>
            <w:r w:rsidRPr="00A77068">
              <w:rPr>
                <w:rFonts w:cs="Arial"/>
                <w:szCs w:val="24"/>
                <w:lang w:val="es-ES" w:eastAsia="es-ES"/>
              </w:rPr>
              <w:t>Comprobación y verificación de la contabilidad.</w:t>
            </w:r>
          </w:p>
        </w:tc>
        <w:tc>
          <w:tcPr>
            <w:tcW w:w="1442" w:type="dxa"/>
            <w:vAlign w:val="center"/>
          </w:tcPr>
          <w:p w:rsidR="00A434DC" w:rsidRPr="00A77068" w:rsidRDefault="00A434DC" w:rsidP="005B352E">
            <w:pPr>
              <w:pStyle w:val="Encabezado"/>
              <w:tabs>
                <w:tab w:val="clear" w:pos="4252"/>
                <w:tab w:val="clear" w:pos="8504"/>
                <w:tab w:val="left" w:pos="840"/>
              </w:tabs>
              <w:jc w:val="center"/>
              <w:rPr>
                <w:rFonts w:cs="Arial"/>
                <w:szCs w:val="24"/>
                <w:lang w:val="es-ES" w:eastAsia="es-ES"/>
              </w:rPr>
            </w:pPr>
            <w:r w:rsidRPr="00A77068">
              <w:rPr>
                <w:rFonts w:cs="Arial"/>
                <w:szCs w:val="24"/>
                <w:lang w:val="es-ES" w:eastAsia="es-ES"/>
              </w:rPr>
              <w:t>1, 2, 3 y 4</w:t>
            </w:r>
          </w:p>
        </w:tc>
        <w:tc>
          <w:tcPr>
            <w:tcW w:w="1366" w:type="dxa"/>
          </w:tcPr>
          <w:p w:rsidR="00A434DC" w:rsidRPr="00A77068" w:rsidRDefault="00A434DC" w:rsidP="00EF4BD3">
            <w:pPr>
              <w:spacing w:before="120" w:after="120"/>
              <w:jc w:val="center"/>
              <w:rPr>
                <w:rFonts w:cs="Arial"/>
                <w:szCs w:val="24"/>
                <w:lang w:val="es-ES_tradnl"/>
              </w:rPr>
            </w:pPr>
            <w:r w:rsidRPr="00A77068">
              <w:rPr>
                <w:rFonts w:cs="Arial"/>
                <w:szCs w:val="24"/>
                <w:lang w:val="es-ES_tradnl"/>
              </w:rPr>
              <w:t>6</w:t>
            </w:r>
          </w:p>
        </w:tc>
      </w:tr>
    </w:tbl>
    <w:p w:rsidR="00956D0B" w:rsidRDefault="00956D0B" w:rsidP="003C5B16">
      <w:pPr>
        <w:suppressAutoHyphens/>
        <w:ind w:left="993" w:hanging="567"/>
        <w:rPr>
          <w:rFonts w:cs="Arial"/>
          <w:b/>
          <w:sz w:val="28"/>
          <w:szCs w:val="28"/>
        </w:rPr>
      </w:pPr>
    </w:p>
    <w:p w:rsidR="00956D0B" w:rsidRDefault="00956D0B" w:rsidP="00956D0B">
      <w:pPr>
        <w:suppressAutoHyphens/>
        <w:rPr>
          <w:rFonts w:cs="Arial"/>
          <w:b/>
          <w:sz w:val="28"/>
          <w:szCs w:val="28"/>
        </w:rPr>
      </w:pPr>
    </w:p>
    <w:p w:rsidR="00956D0B" w:rsidRPr="00290792" w:rsidRDefault="00956D0B" w:rsidP="008B35C2">
      <w:pPr>
        <w:suppressAutoHyphens/>
        <w:jc w:val="both"/>
        <w:rPr>
          <w:rFonts w:cs="Arial"/>
          <w:szCs w:val="28"/>
        </w:rPr>
      </w:pPr>
      <w:r w:rsidRPr="00290792">
        <w:rPr>
          <w:rFonts w:cs="Arial"/>
          <w:szCs w:val="28"/>
        </w:rPr>
        <w:t xml:space="preserve">Se desarrollará la mitad de las horas previstas de la UD N º 10, Aplicaciones informáticas, seis horas aproximadamente </w:t>
      </w:r>
      <w:r w:rsidR="008B35C2" w:rsidRPr="00290792">
        <w:rPr>
          <w:rFonts w:cs="Arial"/>
          <w:szCs w:val="28"/>
        </w:rPr>
        <w:t xml:space="preserve">al final de </w:t>
      </w:r>
      <w:r w:rsidRPr="00290792">
        <w:rPr>
          <w:rFonts w:cs="Arial"/>
          <w:szCs w:val="28"/>
        </w:rPr>
        <w:t xml:space="preserve">la primera </w:t>
      </w:r>
      <w:r w:rsidR="008B35C2" w:rsidRPr="00290792">
        <w:rPr>
          <w:rFonts w:cs="Arial"/>
          <w:szCs w:val="28"/>
        </w:rPr>
        <w:t>y principios de la segunda evaluación parcial, en el mes de diciembre</w:t>
      </w:r>
      <w:r w:rsidR="00435C5E" w:rsidRPr="00290792">
        <w:rPr>
          <w:rFonts w:cs="Arial"/>
          <w:szCs w:val="28"/>
        </w:rPr>
        <w:t xml:space="preserve"> o enero</w:t>
      </w:r>
      <w:r w:rsidR="008B35C2" w:rsidRPr="00290792">
        <w:rPr>
          <w:rFonts w:cs="Arial"/>
          <w:szCs w:val="28"/>
        </w:rPr>
        <w:t xml:space="preserve">. Enseñando al alumnado la utilización práctica de </w:t>
      </w:r>
      <w:r w:rsidR="008B35C2" w:rsidRPr="00290792">
        <w:rPr>
          <w:rFonts w:cs="Arial"/>
          <w:szCs w:val="28"/>
        </w:rPr>
        <w:lastRenderedPageBreak/>
        <w:t>un programa informático de contabilidad</w:t>
      </w:r>
      <w:r w:rsidR="00435C5E" w:rsidRPr="00290792">
        <w:rPr>
          <w:rFonts w:cs="Arial"/>
          <w:szCs w:val="28"/>
        </w:rPr>
        <w:t xml:space="preserve"> in</w:t>
      </w:r>
      <w:r w:rsidR="00873AB7" w:rsidRPr="00290792">
        <w:rPr>
          <w:rFonts w:cs="Arial"/>
          <w:szCs w:val="28"/>
        </w:rPr>
        <w:t>stalado en el aula</w:t>
      </w:r>
      <w:r w:rsidR="008B35C2" w:rsidRPr="00290792">
        <w:rPr>
          <w:rFonts w:cs="Arial"/>
          <w:szCs w:val="28"/>
        </w:rPr>
        <w:t xml:space="preserve">, </w:t>
      </w:r>
      <w:r w:rsidR="00873AB7" w:rsidRPr="00290792">
        <w:rPr>
          <w:rFonts w:cs="Arial"/>
          <w:szCs w:val="28"/>
        </w:rPr>
        <w:t>tales como</w:t>
      </w:r>
      <w:r w:rsidR="008B35C2" w:rsidRPr="00290792">
        <w:rPr>
          <w:rFonts w:cs="Arial"/>
          <w:szCs w:val="28"/>
        </w:rPr>
        <w:t xml:space="preserve"> </w:t>
      </w:r>
      <w:proofErr w:type="spellStart"/>
      <w:r w:rsidR="00C24257" w:rsidRPr="00290792">
        <w:rPr>
          <w:rFonts w:cs="Arial"/>
          <w:szCs w:val="28"/>
        </w:rPr>
        <w:t>Apliconta</w:t>
      </w:r>
      <w:proofErr w:type="spellEnd"/>
      <w:r w:rsidR="00C24257" w:rsidRPr="00290792">
        <w:rPr>
          <w:rFonts w:cs="Arial"/>
          <w:szCs w:val="28"/>
        </w:rPr>
        <w:t xml:space="preserve"> de </w:t>
      </w:r>
      <w:proofErr w:type="spellStart"/>
      <w:r w:rsidR="008B35C2" w:rsidRPr="00290792">
        <w:rPr>
          <w:rFonts w:cs="Arial"/>
          <w:szCs w:val="28"/>
        </w:rPr>
        <w:t>Aplifisa</w:t>
      </w:r>
      <w:proofErr w:type="spellEnd"/>
      <w:r w:rsidR="008B35C2" w:rsidRPr="00290792">
        <w:rPr>
          <w:rFonts w:cs="Arial"/>
          <w:szCs w:val="28"/>
        </w:rPr>
        <w:t>,</w:t>
      </w:r>
      <w:r w:rsidR="00873AB7" w:rsidRPr="00290792">
        <w:rPr>
          <w:rFonts w:cs="Arial"/>
          <w:szCs w:val="28"/>
        </w:rPr>
        <w:t xml:space="preserve"> </w:t>
      </w:r>
      <w:proofErr w:type="spellStart"/>
      <w:r w:rsidR="00873AB7" w:rsidRPr="00290792">
        <w:rPr>
          <w:rFonts w:cs="Arial"/>
          <w:szCs w:val="28"/>
        </w:rPr>
        <w:t>Contasol</w:t>
      </w:r>
      <w:proofErr w:type="spellEnd"/>
      <w:r w:rsidR="00873AB7" w:rsidRPr="00290792">
        <w:rPr>
          <w:rFonts w:cs="Arial"/>
          <w:szCs w:val="28"/>
        </w:rPr>
        <w:t xml:space="preserve"> o similares,</w:t>
      </w:r>
      <w:r w:rsidR="008B35C2" w:rsidRPr="00290792">
        <w:rPr>
          <w:rFonts w:cs="Arial"/>
          <w:szCs w:val="28"/>
        </w:rPr>
        <w:t xml:space="preserve"> siempre que esté actualizado y funcione adecuadamente. Se partirá de un ejemplo práctico, constituyendo una sociedad mercantil, una empresa</w:t>
      </w:r>
      <w:r w:rsidRPr="00290792">
        <w:rPr>
          <w:rFonts w:cs="Arial"/>
          <w:szCs w:val="28"/>
        </w:rPr>
        <w:t xml:space="preserve"> </w:t>
      </w:r>
      <w:r w:rsidR="00C24257" w:rsidRPr="00290792">
        <w:rPr>
          <w:rFonts w:cs="Arial"/>
          <w:szCs w:val="28"/>
        </w:rPr>
        <w:t>societaria de Responsabilidad</w:t>
      </w:r>
      <w:r w:rsidR="008B35C2" w:rsidRPr="00290792">
        <w:rPr>
          <w:rFonts w:cs="Arial"/>
          <w:szCs w:val="28"/>
        </w:rPr>
        <w:t xml:space="preserve"> Limitada, perteneciente al sector terciario y efectuando una actividad comercial, contabilizando varios hechos contables que se hagan en un breve periodo de tiempo. Una vez aprendido el manejo del menú principal del programa, se pedirá al a los alumnos, formando grupos de dos o tres personas máximo, que presenten una tarea de la contabilización del ciclo contable de una empresa que ellos desarrollen </w:t>
      </w:r>
      <w:r w:rsidR="00873AB7" w:rsidRPr="00290792">
        <w:rPr>
          <w:rFonts w:cs="Arial"/>
          <w:szCs w:val="28"/>
        </w:rPr>
        <w:t>entre 20 - 30</w:t>
      </w:r>
      <w:r w:rsidR="008B35C2" w:rsidRPr="00290792">
        <w:rPr>
          <w:rFonts w:cs="Arial"/>
          <w:szCs w:val="28"/>
        </w:rPr>
        <w:t xml:space="preserve"> operaciones o hechos contables en un período de un trimestre.</w:t>
      </w:r>
      <w:r w:rsidR="00657312" w:rsidRPr="00290792">
        <w:rPr>
          <w:rFonts w:cs="Arial"/>
          <w:szCs w:val="28"/>
        </w:rPr>
        <w:t xml:space="preserve"> Evaluándose éste, en el apartado de criterios procedimentales con un valor máximo del 50 % de dicha puntuación final, en el seno de la segunda evaluación parcial. El resto de la programación de la UD Nº 10 se realizará al final de la segunda evaluación parcial, durante el mes de marzo y antes del comienzo de la FCT en las empresas de la provincia.</w:t>
      </w:r>
    </w:p>
    <w:p w:rsidR="00956D0B" w:rsidRPr="00290792" w:rsidRDefault="00956D0B" w:rsidP="008B35C2">
      <w:pPr>
        <w:suppressAutoHyphens/>
        <w:jc w:val="both"/>
        <w:rPr>
          <w:rFonts w:cs="Arial"/>
          <w:szCs w:val="28"/>
        </w:rPr>
      </w:pPr>
    </w:p>
    <w:p w:rsidR="00956D0B" w:rsidRDefault="00956D0B" w:rsidP="00956D0B">
      <w:pPr>
        <w:suppressAutoHyphens/>
        <w:ind w:left="142" w:hanging="142"/>
        <w:rPr>
          <w:rFonts w:cs="Arial"/>
          <w:b/>
          <w:sz w:val="28"/>
          <w:szCs w:val="28"/>
        </w:rPr>
      </w:pPr>
    </w:p>
    <w:p w:rsidR="00376C44" w:rsidRDefault="00C50C7B" w:rsidP="003C5B16">
      <w:pPr>
        <w:suppressAutoHyphens/>
        <w:ind w:left="993" w:hanging="567"/>
        <w:rPr>
          <w:rFonts w:cs="Arial"/>
          <w:b/>
          <w:sz w:val="28"/>
          <w:szCs w:val="28"/>
        </w:rPr>
      </w:pPr>
      <w:r>
        <w:rPr>
          <w:rFonts w:cs="Arial"/>
          <w:b/>
          <w:sz w:val="28"/>
          <w:szCs w:val="28"/>
        </w:rPr>
        <w:t>1</w:t>
      </w:r>
      <w:r w:rsidR="003C5B16">
        <w:rPr>
          <w:rFonts w:cs="Arial"/>
          <w:b/>
          <w:sz w:val="28"/>
          <w:szCs w:val="28"/>
        </w:rPr>
        <w:t>1</w:t>
      </w:r>
      <w:r w:rsidR="00376C44">
        <w:rPr>
          <w:rFonts w:cs="Arial"/>
          <w:b/>
          <w:sz w:val="28"/>
          <w:szCs w:val="28"/>
        </w:rPr>
        <w:t xml:space="preserve">.  UNIDADES DIDÁCTICAS: </w:t>
      </w:r>
      <w:r w:rsidR="003C5B16">
        <w:rPr>
          <w:rFonts w:cs="Arial"/>
          <w:b/>
          <w:sz w:val="28"/>
          <w:szCs w:val="28"/>
        </w:rPr>
        <w:t>RESULTADOS DE APRENDIZAJE</w:t>
      </w:r>
      <w:r w:rsidR="00376C44">
        <w:rPr>
          <w:rFonts w:cs="Arial"/>
          <w:b/>
          <w:sz w:val="28"/>
          <w:szCs w:val="28"/>
        </w:rPr>
        <w:t xml:space="preserve"> – CONTENIDOS – CRITE</w:t>
      </w:r>
      <w:r w:rsidR="003C5B16">
        <w:rPr>
          <w:rFonts w:cs="Arial"/>
          <w:b/>
          <w:sz w:val="28"/>
          <w:szCs w:val="28"/>
        </w:rPr>
        <w:t xml:space="preserve">RIOS </w:t>
      </w:r>
      <w:r w:rsidR="00376C44">
        <w:rPr>
          <w:rFonts w:cs="Arial"/>
          <w:b/>
          <w:sz w:val="28"/>
          <w:szCs w:val="28"/>
        </w:rPr>
        <w:t>DE EVALUACIÓN</w:t>
      </w:r>
    </w:p>
    <w:p w:rsidR="00376C44" w:rsidRDefault="00376C44" w:rsidP="00376C44">
      <w:pPr>
        <w:rPr>
          <w:rFonts w:cs="Arial"/>
          <w:b/>
          <w:sz w:val="2"/>
          <w:szCs w:val="2"/>
        </w:rPr>
      </w:pPr>
    </w:p>
    <w:p w:rsidR="00376C44" w:rsidRDefault="00376C44" w:rsidP="00376C44">
      <w:pPr>
        <w:widowControl w:val="0"/>
        <w:ind w:left="708"/>
        <w:rPr>
          <w:rFonts w:ascii="Times New Roman" w:hAnsi="Times New Roman"/>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376C44" w:rsidTr="00376C44">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76C44" w:rsidRDefault="00376C44">
            <w:pPr>
              <w:pStyle w:val="Ttulo6"/>
              <w:keepNext w:val="0"/>
              <w:widowControl w:val="0"/>
              <w:spacing w:before="120" w:after="120"/>
              <w:jc w:val="center"/>
              <w:rPr>
                <w:rFonts w:cs="Arial"/>
                <w:bCs w:val="0"/>
                <w:szCs w:val="24"/>
                <w:u w:val="none"/>
              </w:rPr>
            </w:pPr>
            <w:bookmarkStart w:id="2" w:name="_Toc337377522"/>
            <w:bookmarkStart w:id="3" w:name="_Toc337377637"/>
            <w:r>
              <w:rPr>
                <w:rFonts w:cs="Arial"/>
                <w:bCs w:val="0"/>
                <w:szCs w:val="24"/>
                <w:u w:val="none"/>
              </w:rPr>
              <w:t>U. D. 1</w:t>
            </w:r>
            <w:bookmarkEnd w:id="2"/>
            <w:bookmarkEnd w:id="3"/>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376C44" w:rsidRDefault="00D87740">
            <w:pPr>
              <w:widowControl w:val="0"/>
              <w:spacing w:before="120" w:after="120"/>
              <w:jc w:val="center"/>
              <w:rPr>
                <w:rFonts w:cs="Arial"/>
                <w:b/>
                <w:szCs w:val="24"/>
                <w:lang w:val="es-ES_tradnl"/>
              </w:rPr>
            </w:pPr>
            <w:r w:rsidRPr="00D87740">
              <w:rPr>
                <w:rFonts w:cs="Arial"/>
                <w:b/>
                <w:bCs/>
                <w:szCs w:val="24"/>
                <w:lang w:val="es-ES_tradnl"/>
              </w:rPr>
              <w:t xml:space="preserve"> Conceptos básicos de técnica contable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76C44" w:rsidRDefault="00900C11">
            <w:pPr>
              <w:widowControl w:val="0"/>
              <w:spacing w:before="120" w:after="120"/>
              <w:jc w:val="center"/>
              <w:rPr>
                <w:rFonts w:cs="Arial"/>
                <w:b/>
                <w:szCs w:val="24"/>
                <w:lang w:val="es-ES_tradnl"/>
              </w:rPr>
            </w:pPr>
            <w:r>
              <w:rPr>
                <w:rFonts w:cs="Arial"/>
                <w:b/>
                <w:szCs w:val="24"/>
                <w:lang w:val="es-ES_tradnl"/>
              </w:rPr>
              <w:t>16</w:t>
            </w:r>
            <w:r w:rsidR="00376C44">
              <w:rPr>
                <w:rFonts w:cs="Arial"/>
                <w:b/>
                <w:szCs w:val="24"/>
                <w:lang w:val="es-ES_tradnl"/>
              </w:rPr>
              <w:t xml:space="preserve"> horas</w:t>
            </w:r>
          </w:p>
        </w:tc>
      </w:tr>
    </w:tbl>
    <w:p w:rsidR="00376C44" w:rsidRDefault="00376C44" w:rsidP="00376C44">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376C44" w:rsidTr="00376C44">
        <w:tc>
          <w:tcPr>
            <w:tcW w:w="10276" w:type="dxa"/>
            <w:tcBorders>
              <w:top w:val="single" w:sz="4" w:space="0" w:color="auto"/>
              <w:left w:val="single" w:sz="4" w:space="0" w:color="auto"/>
              <w:bottom w:val="single" w:sz="4" w:space="0" w:color="auto"/>
              <w:right w:val="single" w:sz="4" w:space="0" w:color="auto"/>
            </w:tcBorders>
            <w:shd w:val="clear" w:color="auto" w:fill="B3B3B3"/>
          </w:tcPr>
          <w:p w:rsidR="00376C44" w:rsidRDefault="00BE6BA1">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376C44" w:rsidTr="00376C44">
        <w:tc>
          <w:tcPr>
            <w:tcW w:w="10276" w:type="dxa"/>
            <w:tcBorders>
              <w:top w:val="single" w:sz="4" w:space="0" w:color="auto"/>
              <w:left w:val="single" w:sz="4" w:space="0" w:color="auto"/>
              <w:bottom w:val="single" w:sz="4" w:space="0" w:color="auto"/>
              <w:right w:val="single" w:sz="4" w:space="0" w:color="auto"/>
            </w:tcBorders>
          </w:tcPr>
          <w:p w:rsidR="00D87740" w:rsidRPr="00D87740" w:rsidRDefault="00DD75AA" w:rsidP="00660D1B">
            <w:pPr>
              <w:numPr>
                <w:ilvl w:val="0"/>
                <w:numId w:val="20"/>
              </w:numPr>
              <w:overflowPunct w:val="0"/>
              <w:autoSpaceDE w:val="0"/>
              <w:autoSpaceDN w:val="0"/>
              <w:adjustRightInd w:val="0"/>
              <w:ind w:left="426" w:hanging="284"/>
              <w:jc w:val="both"/>
              <w:textAlignment w:val="baseline"/>
              <w:rPr>
                <w:rFonts w:ascii="Times New Roman" w:hAnsi="Times New Roman"/>
                <w:sz w:val="22"/>
                <w:szCs w:val="22"/>
              </w:rPr>
            </w:pPr>
            <w:r w:rsidRPr="00D87740">
              <w:rPr>
                <w:rFonts w:ascii="Times New Roman" w:hAnsi="Times New Roman"/>
                <w:sz w:val="22"/>
                <w:szCs w:val="22"/>
                <w:lang w:val="es-ES_tradnl"/>
              </w:rPr>
              <w:t>Prepara la documentación soporte de los hechos contables interpretando la información que contiene</w:t>
            </w:r>
          </w:p>
          <w:p w:rsidR="00D87740" w:rsidRPr="00D87740" w:rsidRDefault="00D87740" w:rsidP="00660D1B">
            <w:pPr>
              <w:numPr>
                <w:ilvl w:val="0"/>
                <w:numId w:val="20"/>
              </w:numPr>
              <w:overflowPunct w:val="0"/>
              <w:autoSpaceDE w:val="0"/>
              <w:autoSpaceDN w:val="0"/>
              <w:adjustRightInd w:val="0"/>
              <w:ind w:left="426" w:hanging="284"/>
              <w:jc w:val="both"/>
              <w:textAlignment w:val="baseline"/>
              <w:rPr>
                <w:rFonts w:ascii="Times New Roman" w:hAnsi="Times New Roman"/>
                <w:sz w:val="22"/>
                <w:szCs w:val="22"/>
              </w:rPr>
            </w:pPr>
            <w:r w:rsidRPr="00D87740">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D87740" w:rsidRDefault="00D87740" w:rsidP="00660D1B">
            <w:pPr>
              <w:numPr>
                <w:ilvl w:val="0"/>
                <w:numId w:val="20"/>
              </w:numPr>
              <w:overflowPunct w:val="0"/>
              <w:autoSpaceDE w:val="0"/>
              <w:autoSpaceDN w:val="0"/>
              <w:adjustRightInd w:val="0"/>
              <w:ind w:left="426" w:hanging="284"/>
              <w:jc w:val="both"/>
              <w:textAlignment w:val="baseline"/>
              <w:rPr>
                <w:rFonts w:ascii="Times New Roman" w:hAnsi="Times New Roman"/>
                <w:sz w:val="22"/>
                <w:szCs w:val="22"/>
              </w:rPr>
            </w:pPr>
            <w:r w:rsidRPr="00D87740">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tc>
      </w:tr>
    </w:tbl>
    <w:p w:rsidR="00376C44" w:rsidRDefault="00376C44" w:rsidP="00376C44">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376C44" w:rsidTr="00376C44">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376C44" w:rsidRDefault="00376C44">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376C44" w:rsidTr="00376C44">
        <w:tc>
          <w:tcPr>
            <w:tcW w:w="2500" w:type="pct"/>
            <w:tcBorders>
              <w:top w:val="single" w:sz="4" w:space="0" w:color="auto"/>
              <w:left w:val="single" w:sz="4" w:space="0" w:color="auto"/>
              <w:bottom w:val="single" w:sz="4" w:space="0" w:color="auto"/>
              <w:right w:val="single" w:sz="4" w:space="0" w:color="auto"/>
            </w:tcBorders>
            <w:shd w:val="clear" w:color="auto" w:fill="D9D9D9"/>
          </w:tcPr>
          <w:p w:rsidR="00376C44" w:rsidRDefault="00376C44">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376C44" w:rsidRDefault="00376C44">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376C44" w:rsidTr="00376C44">
        <w:tc>
          <w:tcPr>
            <w:tcW w:w="2500" w:type="pct"/>
            <w:tcBorders>
              <w:top w:val="single" w:sz="4" w:space="0" w:color="auto"/>
              <w:left w:val="single" w:sz="4" w:space="0" w:color="auto"/>
              <w:bottom w:val="single" w:sz="4" w:space="0" w:color="auto"/>
              <w:right w:val="single" w:sz="4" w:space="0" w:color="auto"/>
            </w:tcBorders>
          </w:tcPr>
          <w:p w:rsidR="00376C44" w:rsidRPr="003F632B" w:rsidRDefault="00376C44" w:rsidP="00660D1B">
            <w:pPr>
              <w:numPr>
                <w:ilvl w:val="0"/>
                <w:numId w:val="19"/>
              </w:numPr>
              <w:spacing w:before="120" w:after="120"/>
              <w:ind w:left="567" w:right="45" w:hanging="425"/>
              <w:jc w:val="both"/>
              <w:rPr>
                <w:rFonts w:ascii="Times New Roman" w:hAnsi="Times New Roman"/>
                <w:sz w:val="22"/>
                <w:szCs w:val="22"/>
              </w:rPr>
            </w:pPr>
            <w:r w:rsidRPr="003F632B">
              <w:rPr>
                <w:rFonts w:ascii="Times New Roman" w:hAnsi="Times New Roman"/>
                <w:bCs/>
                <w:sz w:val="22"/>
                <w:szCs w:val="22"/>
              </w:rPr>
              <w:t>La contabilidad.</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El patrimonio.</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Análisis económico de los elementos patrimoniales.</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Ecuación fundamental del patrimonio.</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Clasificación de los elementos patrimoniales.</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El Balance de situación.</w:t>
            </w:r>
          </w:p>
          <w:p w:rsidR="00376C44" w:rsidRPr="003F632B" w:rsidRDefault="00376C44" w:rsidP="00660D1B">
            <w:pPr>
              <w:numPr>
                <w:ilvl w:val="0"/>
                <w:numId w:val="19"/>
              </w:numPr>
              <w:spacing w:before="120" w:after="120"/>
              <w:ind w:left="567" w:right="45" w:hanging="425"/>
              <w:jc w:val="both"/>
              <w:rPr>
                <w:rFonts w:ascii="Times New Roman" w:hAnsi="Times New Roman"/>
                <w:bCs/>
                <w:sz w:val="22"/>
                <w:szCs w:val="22"/>
              </w:rPr>
            </w:pPr>
            <w:r w:rsidRPr="003F632B">
              <w:rPr>
                <w:rFonts w:ascii="Times New Roman" w:hAnsi="Times New Roman"/>
                <w:bCs/>
                <w:sz w:val="22"/>
                <w:szCs w:val="22"/>
              </w:rPr>
              <w:t>La metodología contable.</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Teoría de las cuentas.</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Terminología operativa de las cuentas.</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Convenio de cargo y abono.</w:t>
            </w:r>
          </w:p>
          <w:p w:rsidR="00376C44" w:rsidRPr="003F632B" w:rsidRDefault="00376C44" w:rsidP="00660D1B">
            <w:pPr>
              <w:numPr>
                <w:ilvl w:val="0"/>
                <w:numId w:val="19"/>
              </w:numPr>
              <w:spacing w:before="120" w:after="120"/>
              <w:ind w:left="567" w:right="45" w:hanging="425"/>
              <w:jc w:val="both"/>
              <w:rPr>
                <w:rFonts w:ascii="Times New Roman" w:hAnsi="Times New Roman"/>
                <w:bCs/>
                <w:sz w:val="22"/>
                <w:szCs w:val="22"/>
              </w:rPr>
            </w:pPr>
            <w:r w:rsidRPr="003F632B">
              <w:rPr>
                <w:rFonts w:ascii="Times New Roman" w:hAnsi="Times New Roman"/>
                <w:bCs/>
                <w:sz w:val="22"/>
                <w:szCs w:val="22"/>
              </w:rPr>
              <w:t>Los libros contables.</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El libro Diario y el libro Mayor.</w:t>
            </w:r>
          </w:p>
          <w:p w:rsidR="00376C44" w:rsidRPr="003F632B"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Las cuentas de gestión.</w:t>
            </w:r>
          </w:p>
          <w:p w:rsidR="00376C44" w:rsidRDefault="00376C44" w:rsidP="00660D1B">
            <w:pPr>
              <w:numPr>
                <w:ilvl w:val="1"/>
                <w:numId w:val="19"/>
              </w:numPr>
              <w:spacing w:before="120" w:after="120"/>
              <w:ind w:right="45" w:hanging="513"/>
              <w:jc w:val="both"/>
              <w:rPr>
                <w:rFonts w:ascii="Times New Roman" w:hAnsi="Times New Roman"/>
                <w:bCs/>
                <w:sz w:val="22"/>
                <w:szCs w:val="22"/>
              </w:rPr>
            </w:pPr>
            <w:r w:rsidRPr="003F632B">
              <w:rPr>
                <w:rFonts w:ascii="Times New Roman" w:hAnsi="Times New Roman"/>
                <w:bCs/>
                <w:sz w:val="22"/>
                <w:szCs w:val="22"/>
              </w:rPr>
              <w:t>El IVA en contabilidad.</w:t>
            </w:r>
          </w:p>
          <w:p w:rsidR="009B7289" w:rsidRPr="003F632B" w:rsidRDefault="009B7289" w:rsidP="00660D1B">
            <w:pPr>
              <w:numPr>
                <w:ilvl w:val="1"/>
                <w:numId w:val="19"/>
              </w:numPr>
              <w:spacing w:before="120" w:after="120"/>
              <w:ind w:right="45" w:hanging="513"/>
              <w:jc w:val="both"/>
              <w:rPr>
                <w:rFonts w:ascii="Times New Roman" w:hAnsi="Times New Roman"/>
                <w:bCs/>
                <w:sz w:val="22"/>
                <w:szCs w:val="22"/>
              </w:rPr>
            </w:pPr>
            <w:r>
              <w:rPr>
                <w:rFonts w:ascii="Times New Roman" w:hAnsi="Times New Roman"/>
                <w:bCs/>
                <w:sz w:val="22"/>
                <w:szCs w:val="22"/>
              </w:rPr>
              <w:lastRenderedPageBreak/>
              <w:t>El Balance de comprobación de sumas y saldos.</w:t>
            </w:r>
          </w:p>
          <w:p w:rsidR="00376C44" w:rsidRPr="003F632B" w:rsidRDefault="00376C44" w:rsidP="00660D1B">
            <w:pPr>
              <w:numPr>
                <w:ilvl w:val="0"/>
                <w:numId w:val="19"/>
              </w:numPr>
              <w:spacing w:before="120" w:after="120"/>
              <w:ind w:left="567" w:right="45" w:hanging="425"/>
              <w:jc w:val="both"/>
              <w:rPr>
                <w:rFonts w:ascii="Times New Roman" w:hAnsi="Times New Roman"/>
                <w:bCs/>
                <w:sz w:val="22"/>
                <w:szCs w:val="22"/>
              </w:rPr>
            </w:pPr>
            <w:r w:rsidRPr="003F632B">
              <w:rPr>
                <w:rFonts w:ascii="Times New Roman" w:hAnsi="Times New Roman"/>
                <w:bCs/>
                <w:sz w:val="22"/>
                <w:szCs w:val="22"/>
              </w:rPr>
              <w:t>El ciclo contable.</w:t>
            </w:r>
          </w:p>
        </w:tc>
        <w:tc>
          <w:tcPr>
            <w:tcW w:w="2500" w:type="pct"/>
            <w:tcBorders>
              <w:top w:val="single" w:sz="4" w:space="0" w:color="auto"/>
              <w:left w:val="single" w:sz="4" w:space="0" w:color="auto"/>
              <w:bottom w:val="single" w:sz="4" w:space="0" w:color="auto"/>
              <w:right w:val="single" w:sz="4" w:space="0" w:color="auto"/>
            </w:tcBorders>
          </w:tcPr>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lastRenderedPageBreak/>
              <w:t>Analizar la estructura del patrimonio.</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Poner en práctica la ecuación fundamental del patrimonio.</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Comprender el concepto y la estructura del Balance de situación.</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Conocer el concepto de metodología contable.</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Comprender la finalidad de las cuentas y el funcionamiento del convenio del cargo y abono.</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Analizar los principios en los que se basa el sistema de partida doble.</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Registrar correctamente las operaciones en el libro Diario y transcribirlas al libro Mayor.</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Confeccionar cualquier Balance de comprobación de sumas y saldos.</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t>Conocer las operaciones que comprende el proceso de registro contable y su orden cronológico.</w:t>
            </w:r>
          </w:p>
          <w:p w:rsidR="003F632B" w:rsidRPr="003F632B" w:rsidRDefault="003F632B" w:rsidP="00660D1B">
            <w:pPr>
              <w:numPr>
                <w:ilvl w:val="0"/>
                <w:numId w:val="24"/>
              </w:numPr>
              <w:suppressAutoHyphens/>
              <w:spacing w:before="120" w:after="120"/>
              <w:ind w:left="533" w:right="45" w:hanging="284"/>
              <w:jc w:val="both"/>
              <w:rPr>
                <w:rFonts w:ascii="Times New Roman" w:hAnsi="Times New Roman"/>
                <w:sz w:val="22"/>
                <w:szCs w:val="22"/>
              </w:rPr>
            </w:pPr>
            <w:r w:rsidRPr="003F632B">
              <w:rPr>
                <w:rFonts w:ascii="Times New Roman" w:hAnsi="Times New Roman"/>
                <w:sz w:val="22"/>
                <w:szCs w:val="22"/>
              </w:rPr>
              <w:lastRenderedPageBreak/>
              <w:t>Analizar la utilidad de cada una de las fases que componen el ciclo contable.</w:t>
            </w:r>
          </w:p>
          <w:p w:rsidR="00376C44" w:rsidRDefault="00376C44" w:rsidP="003F632B">
            <w:pPr>
              <w:widowControl w:val="0"/>
              <w:ind w:left="243"/>
              <w:jc w:val="both"/>
              <w:rPr>
                <w:rFonts w:ascii="Times New Roman" w:hAnsi="Times New Roman"/>
                <w:sz w:val="22"/>
                <w:szCs w:val="22"/>
                <w:lang w:val="es-ES_tradnl"/>
              </w:rPr>
            </w:pPr>
          </w:p>
        </w:tc>
      </w:tr>
    </w:tbl>
    <w:p w:rsidR="00376C44" w:rsidRDefault="00376C44" w:rsidP="00376C44">
      <w:pPr>
        <w:widowControl w:val="0"/>
        <w:rPr>
          <w:rFonts w:ascii="Times New Roman" w:hAnsi="Times New Roman"/>
          <w:sz w:val="22"/>
          <w:szCs w:val="22"/>
        </w:rPr>
      </w:pPr>
    </w:p>
    <w:p w:rsidR="006E469C" w:rsidRDefault="006E469C" w:rsidP="00376C44">
      <w:pPr>
        <w:widowControl w:val="0"/>
        <w:rPr>
          <w:rFonts w:ascii="Times New Roman" w:hAnsi="Times New Roman"/>
          <w:sz w:val="22"/>
          <w:szCs w:val="22"/>
        </w:rPr>
      </w:pPr>
    </w:p>
    <w:p w:rsidR="006E469C" w:rsidRDefault="006E469C" w:rsidP="00376C44">
      <w:pPr>
        <w:widowControl w:val="0"/>
        <w:rPr>
          <w:rFonts w:ascii="Times New Roman" w:hAnsi="Times New Roman"/>
          <w:sz w:val="22"/>
          <w:szCs w:val="22"/>
        </w:rPr>
      </w:pPr>
    </w:p>
    <w:p w:rsidR="006E469C" w:rsidRDefault="006E469C" w:rsidP="00376C44">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76C44" w:rsidTr="006E469C">
        <w:tc>
          <w:tcPr>
            <w:tcW w:w="10314" w:type="dxa"/>
            <w:tcBorders>
              <w:top w:val="single" w:sz="4" w:space="0" w:color="auto"/>
              <w:left w:val="single" w:sz="4" w:space="0" w:color="auto"/>
              <w:bottom w:val="single" w:sz="4" w:space="0" w:color="auto"/>
              <w:right w:val="single" w:sz="4" w:space="0" w:color="auto"/>
            </w:tcBorders>
            <w:shd w:val="pct25" w:color="auto" w:fill="auto"/>
          </w:tcPr>
          <w:p w:rsidR="00376C44" w:rsidRDefault="00376C44">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376C44" w:rsidTr="006E469C">
        <w:tc>
          <w:tcPr>
            <w:tcW w:w="10314" w:type="dxa"/>
            <w:tcBorders>
              <w:top w:val="single" w:sz="4" w:space="0" w:color="auto"/>
              <w:left w:val="single" w:sz="4" w:space="0" w:color="auto"/>
              <w:bottom w:val="single" w:sz="4" w:space="0" w:color="auto"/>
              <w:right w:val="single" w:sz="4" w:space="0" w:color="auto"/>
            </w:tcBorders>
          </w:tcPr>
          <w:p w:rsidR="006E469C" w:rsidRPr="0012545E" w:rsidRDefault="006E469C" w:rsidP="006E469C">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6E469C" w:rsidRPr="0079772F" w:rsidTr="006E469C">
              <w:tc>
                <w:tcPr>
                  <w:tcW w:w="7366" w:type="dxa"/>
                  <w:shd w:val="clear" w:color="auto" w:fill="auto"/>
                  <w:vAlign w:val="center"/>
                </w:tcPr>
                <w:p w:rsidR="006E469C" w:rsidRPr="00063D4C" w:rsidRDefault="006E469C" w:rsidP="006E5D22">
                  <w:pPr>
                    <w:pStyle w:val="Ttulo6"/>
                    <w:jc w:val="center"/>
                    <w:rPr>
                      <w:rFonts w:cs="Arial"/>
                      <w:szCs w:val="24"/>
                      <w:u w:val="none"/>
                    </w:rPr>
                  </w:pPr>
                  <w:r w:rsidRPr="00063D4C">
                    <w:rPr>
                      <w:rFonts w:cs="Arial"/>
                      <w:szCs w:val="24"/>
                      <w:u w:val="none"/>
                    </w:rPr>
                    <w:t>Actividades</w:t>
                  </w:r>
                </w:p>
              </w:tc>
              <w:tc>
                <w:tcPr>
                  <w:tcW w:w="1276" w:type="dxa"/>
                  <w:shd w:val="clear" w:color="auto" w:fill="auto"/>
                  <w:vAlign w:val="center"/>
                </w:tcPr>
                <w:p w:rsidR="006E469C" w:rsidRPr="00063D4C" w:rsidRDefault="006E469C" w:rsidP="006E5D22">
                  <w:pPr>
                    <w:pStyle w:val="Ttulo6"/>
                    <w:ind w:firstLine="9"/>
                    <w:jc w:val="center"/>
                    <w:rPr>
                      <w:rFonts w:cs="Arial"/>
                      <w:sz w:val="22"/>
                      <w:szCs w:val="22"/>
                      <w:u w:val="none"/>
                    </w:rPr>
                  </w:pPr>
                  <w:r w:rsidRPr="00063D4C">
                    <w:rPr>
                      <w:rFonts w:cs="Arial"/>
                      <w:sz w:val="22"/>
                      <w:szCs w:val="22"/>
                      <w:u w:val="none"/>
                    </w:rPr>
                    <w:t xml:space="preserve">Objetivos </w:t>
                  </w:r>
                </w:p>
                <w:p w:rsidR="006E469C" w:rsidRPr="00063D4C" w:rsidRDefault="005F21DA" w:rsidP="006E5D22">
                  <w:pPr>
                    <w:pStyle w:val="Ttulo6"/>
                    <w:ind w:firstLine="9"/>
                    <w:jc w:val="center"/>
                    <w:rPr>
                      <w:rFonts w:cs="Arial"/>
                      <w:sz w:val="22"/>
                      <w:szCs w:val="22"/>
                      <w:u w:val="none"/>
                    </w:rPr>
                  </w:pPr>
                  <w:r w:rsidRPr="00063D4C">
                    <w:rPr>
                      <w:rFonts w:cs="Arial"/>
                      <w:sz w:val="22"/>
                      <w:szCs w:val="22"/>
                      <w:u w:val="none"/>
                    </w:rPr>
                    <w:t>Generales</w:t>
                  </w:r>
                  <w:r w:rsidR="006E469C" w:rsidRPr="00063D4C">
                    <w:rPr>
                      <w:rFonts w:cs="Arial"/>
                      <w:sz w:val="22"/>
                      <w:szCs w:val="22"/>
                      <w:u w:val="none"/>
                    </w:rPr>
                    <w:t xml:space="preserve"> </w:t>
                  </w:r>
                </w:p>
                <w:p w:rsidR="006E469C" w:rsidRPr="00063D4C" w:rsidRDefault="006E469C" w:rsidP="006E5D22">
                  <w:pPr>
                    <w:pStyle w:val="Ttulo6"/>
                    <w:ind w:firstLine="9"/>
                    <w:jc w:val="center"/>
                    <w:rPr>
                      <w:rFonts w:cs="Arial"/>
                      <w:sz w:val="22"/>
                      <w:szCs w:val="22"/>
                      <w:u w:val="none"/>
                    </w:rPr>
                  </w:pPr>
                  <w:r w:rsidRPr="00063D4C">
                    <w:rPr>
                      <w:rFonts w:cs="Arial"/>
                      <w:sz w:val="22"/>
                      <w:szCs w:val="22"/>
                      <w:u w:val="none"/>
                    </w:rPr>
                    <w:t>trabajados</w:t>
                  </w:r>
                </w:p>
              </w:tc>
              <w:tc>
                <w:tcPr>
                  <w:tcW w:w="1446" w:type="dxa"/>
                  <w:shd w:val="clear" w:color="auto" w:fill="auto"/>
                  <w:vAlign w:val="center"/>
                </w:tcPr>
                <w:p w:rsidR="006E469C" w:rsidRPr="00063D4C" w:rsidRDefault="006E469C" w:rsidP="006E5D22">
                  <w:pPr>
                    <w:pStyle w:val="Ttulo6"/>
                    <w:jc w:val="center"/>
                    <w:rPr>
                      <w:rFonts w:cs="Arial"/>
                      <w:sz w:val="22"/>
                      <w:szCs w:val="22"/>
                      <w:u w:val="none"/>
                    </w:rPr>
                  </w:pPr>
                  <w:r w:rsidRPr="00063D4C">
                    <w:rPr>
                      <w:rFonts w:cs="Arial"/>
                      <w:sz w:val="22"/>
                      <w:szCs w:val="22"/>
                      <w:u w:val="none"/>
                    </w:rPr>
                    <w:t>Competencias asociadas</w:t>
                  </w:r>
                </w:p>
              </w:tc>
            </w:tr>
            <w:tr w:rsidR="006E469C" w:rsidRPr="0079772F" w:rsidTr="006E469C">
              <w:tc>
                <w:tcPr>
                  <w:tcW w:w="7366" w:type="dxa"/>
                  <w:shd w:val="clear" w:color="auto" w:fill="auto"/>
                </w:tcPr>
                <w:p w:rsidR="006E469C" w:rsidRPr="006E469C" w:rsidRDefault="006E469C"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Clasificar elementos patrimoniales en masa, submasas patrimoniales.</w:t>
                  </w:r>
                </w:p>
              </w:tc>
              <w:tc>
                <w:tcPr>
                  <w:tcW w:w="1276" w:type="dxa"/>
                  <w:shd w:val="clear" w:color="auto" w:fill="auto"/>
                  <w:vAlign w:val="center"/>
                </w:tcPr>
                <w:p w:rsidR="006E469C" w:rsidRPr="006E469C" w:rsidRDefault="006E469C" w:rsidP="006E469C">
                  <w:pPr>
                    <w:pStyle w:val="Ttulo6"/>
                    <w:ind w:firstLine="9"/>
                    <w:jc w:val="center"/>
                    <w:rPr>
                      <w:rFonts w:cs="Arial"/>
                      <w:b w:val="0"/>
                      <w:color w:val="0000FF"/>
                      <w:sz w:val="22"/>
                      <w:szCs w:val="22"/>
                      <w:u w:val="none"/>
                    </w:rPr>
                  </w:pPr>
                  <w:r w:rsidRPr="006E469C">
                    <w:rPr>
                      <w:rFonts w:cs="Arial"/>
                      <w:b w:val="0"/>
                      <w:color w:val="0000FF"/>
                      <w:sz w:val="22"/>
                      <w:szCs w:val="22"/>
                      <w:u w:val="none"/>
                    </w:rPr>
                    <w:t>G</w:t>
                  </w:r>
                </w:p>
              </w:tc>
              <w:tc>
                <w:tcPr>
                  <w:tcW w:w="1446" w:type="dxa"/>
                  <w:shd w:val="clear" w:color="auto" w:fill="auto"/>
                  <w:vAlign w:val="center"/>
                </w:tcPr>
                <w:p w:rsidR="006E469C" w:rsidRPr="006E469C" w:rsidRDefault="006E469C" w:rsidP="006E469C">
                  <w:pPr>
                    <w:pStyle w:val="Ttulo6"/>
                    <w:jc w:val="center"/>
                    <w:rPr>
                      <w:rFonts w:cs="Arial"/>
                      <w:b w:val="0"/>
                      <w:color w:val="0000FF"/>
                      <w:sz w:val="22"/>
                      <w:szCs w:val="22"/>
                      <w:u w:val="none"/>
                    </w:rPr>
                  </w:pPr>
                  <w:r w:rsidRPr="006E469C">
                    <w:rPr>
                      <w:rFonts w:cs="Arial"/>
                      <w:b w:val="0"/>
                      <w:color w:val="0000FF"/>
                      <w:sz w:val="22"/>
                      <w:szCs w:val="22"/>
                      <w:u w:val="none"/>
                    </w:rPr>
                    <w:t>C</w:t>
                  </w:r>
                </w:p>
              </w:tc>
            </w:tr>
            <w:tr w:rsidR="006E469C" w:rsidRPr="0079772F" w:rsidTr="006E469C">
              <w:tc>
                <w:tcPr>
                  <w:tcW w:w="7366" w:type="dxa"/>
                  <w:shd w:val="clear" w:color="auto" w:fill="auto"/>
                </w:tcPr>
                <w:p w:rsidR="006E469C" w:rsidRPr="006E469C" w:rsidRDefault="006E469C"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Presentar balance de situación inicial debidamente ordenado.</w:t>
                  </w:r>
                </w:p>
              </w:tc>
              <w:tc>
                <w:tcPr>
                  <w:tcW w:w="1276" w:type="dxa"/>
                  <w:shd w:val="clear" w:color="auto" w:fill="auto"/>
                  <w:vAlign w:val="center"/>
                </w:tcPr>
                <w:p w:rsidR="006E469C" w:rsidRPr="006E469C" w:rsidRDefault="006E469C" w:rsidP="006E469C">
                  <w:pPr>
                    <w:pStyle w:val="Ttulo6"/>
                    <w:ind w:firstLine="9"/>
                    <w:jc w:val="center"/>
                    <w:rPr>
                      <w:rFonts w:cs="Arial"/>
                      <w:b w:val="0"/>
                      <w:color w:val="0000FF"/>
                      <w:sz w:val="22"/>
                      <w:szCs w:val="22"/>
                      <w:u w:val="none"/>
                    </w:rPr>
                  </w:pPr>
                  <w:r w:rsidRPr="006E469C">
                    <w:rPr>
                      <w:rFonts w:cs="Arial"/>
                      <w:b w:val="0"/>
                      <w:color w:val="0000FF"/>
                      <w:sz w:val="22"/>
                      <w:szCs w:val="22"/>
                      <w:u w:val="none"/>
                    </w:rPr>
                    <w:t>F-G</w:t>
                  </w:r>
                </w:p>
              </w:tc>
              <w:tc>
                <w:tcPr>
                  <w:tcW w:w="1446" w:type="dxa"/>
                  <w:shd w:val="clear" w:color="auto" w:fill="auto"/>
                  <w:vAlign w:val="center"/>
                </w:tcPr>
                <w:p w:rsidR="006E469C" w:rsidRPr="006E469C" w:rsidRDefault="006E469C" w:rsidP="006E469C">
                  <w:pPr>
                    <w:pStyle w:val="Ttulo6"/>
                    <w:ind w:firstLine="47"/>
                    <w:jc w:val="center"/>
                    <w:rPr>
                      <w:rFonts w:cs="Arial"/>
                      <w:b w:val="0"/>
                      <w:color w:val="0000FF"/>
                      <w:sz w:val="22"/>
                      <w:szCs w:val="22"/>
                      <w:u w:val="none"/>
                    </w:rPr>
                  </w:pPr>
                  <w:r>
                    <w:rPr>
                      <w:rFonts w:cs="Arial"/>
                      <w:b w:val="0"/>
                      <w:color w:val="0000FF"/>
                      <w:sz w:val="22"/>
                      <w:szCs w:val="22"/>
                      <w:u w:val="none"/>
                    </w:rPr>
                    <w:t>C-D</w:t>
                  </w:r>
                </w:p>
              </w:tc>
            </w:tr>
            <w:tr w:rsidR="006E469C" w:rsidRPr="0079772F" w:rsidTr="006E469C">
              <w:tc>
                <w:tcPr>
                  <w:tcW w:w="7366" w:type="dxa"/>
                  <w:shd w:val="clear" w:color="auto" w:fill="auto"/>
                </w:tcPr>
                <w:p w:rsidR="006E469C" w:rsidRPr="006E469C" w:rsidRDefault="006E469C"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Determinar el valor del patrimonio neto y su composición. Comprobar que se cumple la ecuación fundamental del patrimonio. Terminología práctica de las cuentas.</w:t>
                  </w:r>
                </w:p>
              </w:tc>
              <w:tc>
                <w:tcPr>
                  <w:tcW w:w="1276" w:type="dxa"/>
                  <w:shd w:val="clear" w:color="auto" w:fill="auto"/>
                  <w:vAlign w:val="center"/>
                </w:tcPr>
                <w:p w:rsidR="006E469C" w:rsidRPr="006E469C" w:rsidRDefault="006E469C" w:rsidP="006E469C">
                  <w:pPr>
                    <w:pStyle w:val="Ttulo6"/>
                    <w:ind w:firstLine="9"/>
                    <w:jc w:val="center"/>
                    <w:rPr>
                      <w:rFonts w:cs="Arial"/>
                      <w:b w:val="0"/>
                      <w:color w:val="0000FF"/>
                      <w:sz w:val="22"/>
                      <w:szCs w:val="22"/>
                      <w:u w:val="none"/>
                    </w:rPr>
                  </w:pPr>
                  <w:r w:rsidRPr="006E469C">
                    <w:rPr>
                      <w:rFonts w:cs="Arial"/>
                      <w:b w:val="0"/>
                      <w:color w:val="0000FF"/>
                      <w:sz w:val="22"/>
                      <w:szCs w:val="22"/>
                      <w:u w:val="none"/>
                    </w:rPr>
                    <w:t>F-G</w:t>
                  </w:r>
                </w:p>
              </w:tc>
              <w:tc>
                <w:tcPr>
                  <w:tcW w:w="1446" w:type="dxa"/>
                  <w:shd w:val="clear" w:color="auto" w:fill="auto"/>
                  <w:vAlign w:val="center"/>
                </w:tcPr>
                <w:p w:rsidR="006E469C" w:rsidRPr="006E469C" w:rsidRDefault="006E469C" w:rsidP="000D529A">
                  <w:pPr>
                    <w:jc w:val="center"/>
                  </w:pPr>
                  <w:r w:rsidRPr="006E469C">
                    <w:rPr>
                      <w:rFonts w:cs="Arial"/>
                      <w:color w:val="0000FF"/>
                      <w:sz w:val="22"/>
                      <w:szCs w:val="22"/>
                    </w:rPr>
                    <w:t>C</w:t>
                  </w:r>
                </w:p>
              </w:tc>
            </w:tr>
            <w:tr w:rsidR="006E469C" w:rsidRPr="0079772F" w:rsidTr="006E469C">
              <w:tc>
                <w:tcPr>
                  <w:tcW w:w="7366" w:type="dxa"/>
                  <w:shd w:val="clear" w:color="auto" w:fill="auto"/>
                </w:tcPr>
                <w:p w:rsidR="006E469C" w:rsidRDefault="006E469C"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 xml:space="preserve">Realizar el proceso contable completo: </w:t>
                  </w:r>
                </w:p>
                <w:p w:rsidR="006E469C" w:rsidRPr="006E469C" w:rsidRDefault="006E469C" w:rsidP="006E469C">
                  <w:pPr>
                    <w:suppressAutoHyphens/>
                    <w:ind w:left="142" w:firstLine="29"/>
                    <w:jc w:val="both"/>
                    <w:rPr>
                      <w:rFonts w:ascii="Times New Roman" w:hAnsi="Times New Roman"/>
                      <w:sz w:val="22"/>
                      <w:szCs w:val="22"/>
                    </w:rPr>
                  </w:pPr>
                  <w:r>
                    <w:rPr>
                      <w:rFonts w:ascii="Times New Roman" w:hAnsi="Times New Roman"/>
                      <w:sz w:val="22"/>
                      <w:szCs w:val="22"/>
                    </w:rPr>
                    <w:t xml:space="preserve">  -  Inventario o Balance de situación inicial.</w:t>
                  </w:r>
                </w:p>
              </w:tc>
              <w:tc>
                <w:tcPr>
                  <w:tcW w:w="1276" w:type="dxa"/>
                  <w:shd w:val="clear" w:color="auto" w:fill="auto"/>
                  <w:vAlign w:val="center"/>
                </w:tcPr>
                <w:p w:rsidR="006E469C" w:rsidRPr="006E469C" w:rsidRDefault="006E469C" w:rsidP="006E469C">
                  <w:pPr>
                    <w:pStyle w:val="Ttulo6"/>
                    <w:ind w:firstLine="9"/>
                    <w:jc w:val="center"/>
                    <w:rPr>
                      <w:rFonts w:cs="Arial"/>
                      <w:b w:val="0"/>
                      <w:color w:val="0000FF"/>
                      <w:sz w:val="22"/>
                      <w:szCs w:val="22"/>
                      <w:u w:val="none"/>
                    </w:rPr>
                  </w:pPr>
                  <w:r w:rsidRPr="006E469C">
                    <w:rPr>
                      <w:rFonts w:cs="Arial"/>
                      <w:b w:val="0"/>
                      <w:color w:val="0000FF"/>
                      <w:sz w:val="22"/>
                      <w:szCs w:val="22"/>
                      <w:u w:val="none"/>
                    </w:rPr>
                    <w:t>G</w:t>
                  </w:r>
                  <w:r w:rsidR="000D529A">
                    <w:rPr>
                      <w:rFonts w:cs="Arial"/>
                      <w:b w:val="0"/>
                      <w:color w:val="0000FF"/>
                      <w:sz w:val="22"/>
                      <w:szCs w:val="22"/>
                      <w:u w:val="none"/>
                    </w:rPr>
                    <w:t>-H</w:t>
                  </w:r>
                </w:p>
              </w:tc>
              <w:tc>
                <w:tcPr>
                  <w:tcW w:w="1446" w:type="dxa"/>
                  <w:shd w:val="clear" w:color="auto" w:fill="auto"/>
                  <w:vAlign w:val="center"/>
                </w:tcPr>
                <w:p w:rsidR="006E469C" w:rsidRPr="006E469C" w:rsidRDefault="006E469C" w:rsidP="006E469C">
                  <w:pPr>
                    <w:jc w:val="center"/>
                  </w:pPr>
                  <w:r w:rsidRPr="006E469C">
                    <w:rPr>
                      <w:rFonts w:cs="Arial"/>
                      <w:color w:val="0000FF"/>
                      <w:sz w:val="22"/>
                      <w:szCs w:val="22"/>
                    </w:rPr>
                    <w:t>C-D</w:t>
                  </w:r>
                </w:p>
              </w:tc>
            </w:tr>
            <w:tr w:rsidR="000D529A" w:rsidRPr="0079772F" w:rsidTr="006E469C">
              <w:tc>
                <w:tcPr>
                  <w:tcW w:w="7366" w:type="dxa"/>
                  <w:shd w:val="clear" w:color="auto" w:fill="auto"/>
                </w:tcPr>
                <w:p w:rsidR="000D529A" w:rsidRPr="006E469C" w:rsidRDefault="000D529A" w:rsidP="006E469C">
                  <w:pPr>
                    <w:suppressAutoHyphens/>
                    <w:ind w:left="454" w:hanging="141"/>
                    <w:jc w:val="both"/>
                    <w:rPr>
                      <w:rFonts w:ascii="Times New Roman" w:hAnsi="Times New Roman"/>
                      <w:sz w:val="22"/>
                      <w:szCs w:val="22"/>
                    </w:rPr>
                  </w:pPr>
                  <w:r>
                    <w:rPr>
                      <w:rFonts w:ascii="Times New Roman" w:hAnsi="Times New Roman"/>
                      <w:sz w:val="22"/>
                      <w:szCs w:val="22"/>
                    </w:rPr>
                    <w:t>- Libro Diario: Asiento de apertura, registro de operaciones realizadas durante el ejercicio. Asientos de regularización o de resultados del ejercicio. Asiento de cierre de la contabilidad.</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469C">
                  <w:pPr>
                    <w:jc w:val="center"/>
                  </w:pPr>
                  <w:r w:rsidRPr="006E469C">
                    <w:rPr>
                      <w:rFonts w:cs="Arial"/>
                      <w:color w:val="0000FF"/>
                      <w:sz w:val="22"/>
                      <w:szCs w:val="22"/>
                    </w:rPr>
                    <w:t>C-D</w:t>
                  </w:r>
                </w:p>
              </w:tc>
            </w:tr>
            <w:tr w:rsidR="000D529A" w:rsidRPr="0079772F" w:rsidTr="006E469C">
              <w:tc>
                <w:tcPr>
                  <w:tcW w:w="7366" w:type="dxa"/>
                  <w:shd w:val="clear" w:color="auto" w:fill="auto"/>
                </w:tcPr>
                <w:p w:rsidR="000D529A" w:rsidRPr="0079772F" w:rsidRDefault="000D529A" w:rsidP="006E469C">
                  <w:pPr>
                    <w:pStyle w:val="Ttulo6"/>
                    <w:ind w:left="454" w:hanging="141"/>
                    <w:rPr>
                      <w:rFonts w:cs="Arial"/>
                      <w:b w:val="0"/>
                      <w:sz w:val="22"/>
                      <w:szCs w:val="22"/>
                      <w:u w:val="none"/>
                    </w:rPr>
                  </w:pPr>
                  <w:r w:rsidRPr="006E469C">
                    <w:rPr>
                      <w:rFonts w:ascii="Times New Roman" w:hAnsi="Times New Roman"/>
                      <w:b w:val="0"/>
                      <w:sz w:val="22"/>
                      <w:szCs w:val="22"/>
                      <w:u w:val="none"/>
                    </w:rPr>
                    <w:t>-  Libro Mayor;  Balance de comprobación de sumas y saldos,  Balance de situación final</w:t>
                  </w:r>
                  <w:r w:rsidRPr="002076DE">
                    <w:rPr>
                      <w:rFonts w:ascii="Times New Roman" w:hAnsi="Times New Roman"/>
                      <w:b w:val="0"/>
                      <w:sz w:val="22"/>
                      <w:szCs w:val="22"/>
                      <w:u w:val="none"/>
                    </w:rPr>
                    <w:t>.</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469C">
                  <w:pPr>
                    <w:jc w:val="center"/>
                  </w:pPr>
                  <w:r w:rsidRPr="006E469C">
                    <w:rPr>
                      <w:rFonts w:cs="Arial"/>
                      <w:color w:val="0000FF"/>
                      <w:sz w:val="22"/>
                      <w:szCs w:val="22"/>
                    </w:rPr>
                    <w:t>C-D</w:t>
                  </w:r>
                </w:p>
              </w:tc>
            </w:tr>
            <w:tr w:rsidR="006E469C" w:rsidRPr="0079772F" w:rsidTr="006E469C">
              <w:tc>
                <w:tcPr>
                  <w:tcW w:w="7366" w:type="dxa"/>
                  <w:shd w:val="clear" w:color="auto" w:fill="auto"/>
                </w:tcPr>
                <w:p w:rsidR="006E469C" w:rsidRPr="0079772F" w:rsidRDefault="006E469C" w:rsidP="006E5D22">
                  <w:pPr>
                    <w:pStyle w:val="Ttulo6"/>
                    <w:rPr>
                      <w:rFonts w:cs="Arial"/>
                      <w:b w:val="0"/>
                      <w:sz w:val="22"/>
                      <w:szCs w:val="22"/>
                      <w:u w:val="none"/>
                    </w:rPr>
                  </w:pPr>
                </w:p>
              </w:tc>
              <w:tc>
                <w:tcPr>
                  <w:tcW w:w="1276" w:type="dxa"/>
                  <w:shd w:val="clear" w:color="auto" w:fill="auto"/>
                </w:tcPr>
                <w:p w:rsidR="006E469C" w:rsidRPr="0079772F" w:rsidRDefault="006E469C" w:rsidP="006E5D22">
                  <w:pPr>
                    <w:pStyle w:val="Ttulo6"/>
                    <w:ind w:firstLine="9"/>
                    <w:rPr>
                      <w:rFonts w:cs="Arial"/>
                      <w:b w:val="0"/>
                      <w:color w:val="0000FF"/>
                      <w:sz w:val="16"/>
                      <w:szCs w:val="16"/>
                      <w:u w:val="none"/>
                    </w:rPr>
                  </w:pPr>
                </w:p>
              </w:tc>
              <w:tc>
                <w:tcPr>
                  <w:tcW w:w="1446" w:type="dxa"/>
                  <w:shd w:val="clear" w:color="auto" w:fill="auto"/>
                </w:tcPr>
                <w:p w:rsidR="006E469C" w:rsidRPr="0079772F" w:rsidRDefault="006E469C" w:rsidP="006E5D22">
                  <w:pPr>
                    <w:pStyle w:val="Ttulo6"/>
                    <w:ind w:firstLine="47"/>
                    <w:jc w:val="center"/>
                    <w:rPr>
                      <w:rFonts w:cs="Arial"/>
                      <w:b w:val="0"/>
                      <w:color w:val="0000FF"/>
                      <w:sz w:val="16"/>
                      <w:szCs w:val="16"/>
                      <w:u w:val="none"/>
                    </w:rPr>
                  </w:pPr>
                </w:p>
              </w:tc>
            </w:tr>
          </w:tbl>
          <w:p w:rsidR="006E469C" w:rsidRPr="00E204F3" w:rsidRDefault="006E469C" w:rsidP="006E469C">
            <w:pPr>
              <w:pStyle w:val="Textonotapie"/>
              <w:tabs>
                <w:tab w:val="clear" w:pos="560"/>
                <w:tab w:val="clear" w:pos="680"/>
              </w:tabs>
              <w:spacing w:after="0" w:line="240" w:lineRule="auto"/>
              <w:rPr>
                <w:rFonts w:ascii="Times New Roman" w:hAnsi="Times New Roman"/>
                <w:spacing w:val="0"/>
                <w:lang w:val="es-ES"/>
              </w:rPr>
            </w:pPr>
          </w:p>
          <w:p w:rsidR="00753839" w:rsidRDefault="00753839" w:rsidP="003930CB">
            <w:pPr>
              <w:suppressAutoHyphens/>
              <w:ind w:left="142"/>
              <w:jc w:val="both"/>
              <w:rPr>
                <w:rFonts w:ascii="Times New Roman" w:hAnsi="Times New Roman"/>
                <w:sz w:val="22"/>
                <w:szCs w:val="22"/>
              </w:rPr>
            </w:pPr>
          </w:p>
        </w:tc>
      </w:tr>
    </w:tbl>
    <w:p w:rsidR="00376C44" w:rsidRDefault="00376C44" w:rsidP="00376C44">
      <w:pPr>
        <w:widowControl w:val="0"/>
        <w:rPr>
          <w:rFonts w:ascii="Times New Roman" w:hAnsi="Times New Roman"/>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52"/>
      </w:tblGrid>
      <w:tr w:rsidR="00376C44" w:rsidRPr="00CF536D" w:rsidTr="00E93B79">
        <w:tc>
          <w:tcPr>
            <w:tcW w:w="5000" w:type="pct"/>
            <w:tcBorders>
              <w:top w:val="single" w:sz="4" w:space="0" w:color="auto"/>
              <w:left w:val="single" w:sz="4" w:space="0" w:color="auto"/>
              <w:bottom w:val="single" w:sz="4" w:space="0" w:color="auto"/>
              <w:right w:val="single" w:sz="4" w:space="0" w:color="auto"/>
            </w:tcBorders>
            <w:shd w:val="clear" w:color="auto" w:fill="B3B3B3"/>
          </w:tcPr>
          <w:p w:rsidR="00376C44" w:rsidRPr="00CF536D" w:rsidRDefault="00376C44">
            <w:pPr>
              <w:widowControl w:val="0"/>
              <w:spacing w:before="60" w:after="60"/>
              <w:jc w:val="both"/>
              <w:rPr>
                <w:rFonts w:ascii="Times New Roman" w:hAnsi="Times New Roman"/>
                <w:b/>
                <w:sz w:val="22"/>
                <w:szCs w:val="22"/>
              </w:rPr>
            </w:pPr>
            <w:r w:rsidRPr="00CF536D">
              <w:rPr>
                <w:rFonts w:ascii="Times New Roman" w:hAnsi="Times New Roman"/>
                <w:b/>
                <w:sz w:val="22"/>
                <w:szCs w:val="22"/>
              </w:rPr>
              <w:t>CRITERIOS/ACUERDOS DE EVALUACIÓN, CALIFICACIÓN Y RECUPERACIÓN</w:t>
            </w:r>
          </w:p>
        </w:tc>
      </w:tr>
      <w:tr w:rsidR="00376C44" w:rsidRPr="00CF536D" w:rsidTr="00E93B79">
        <w:trPr>
          <w:trHeight w:val="419"/>
        </w:trPr>
        <w:tc>
          <w:tcPr>
            <w:tcW w:w="5000" w:type="pct"/>
            <w:tcBorders>
              <w:top w:val="single" w:sz="4" w:space="0" w:color="auto"/>
              <w:left w:val="single" w:sz="4" w:space="0" w:color="auto"/>
              <w:bottom w:val="single" w:sz="4" w:space="0" w:color="auto"/>
              <w:right w:val="single" w:sz="4" w:space="0" w:color="auto"/>
            </w:tcBorders>
            <w:vAlign w:val="center"/>
          </w:tcPr>
          <w:p w:rsidR="00376C44" w:rsidRPr="00CF536D" w:rsidRDefault="00376C44" w:rsidP="00EB479B">
            <w:pPr>
              <w:widowControl w:val="0"/>
              <w:outlineLvl w:val="0"/>
              <w:rPr>
                <w:rFonts w:ascii="Times New Roman" w:hAnsi="Times New Roman"/>
                <w:b/>
                <w:sz w:val="22"/>
                <w:szCs w:val="22"/>
                <w:lang w:val="es-ES_tradnl"/>
              </w:rPr>
            </w:pPr>
            <w:r w:rsidRPr="00CF536D">
              <w:rPr>
                <w:rFonts w:ascii="Times New Roman" w:hAnsi="Times New Roman"/>
                <w:sz w:val="22"/>
                <w:szCs w:val="22"/>
              </w:rPr>
              <w:t xml:space="preserve">Establecidos y definidos en </w:t>
            </w:r>
            <w:r w:rsidR="003F632B" w:rsidRPr="00CF536D">
              <w:rPr>
                <w:rFonts w:ascii="Times New Roman" w:hAnsi="Times New Roman"/>
                <w:b/>
                <w:sz w:val="22"/>
                <w:szCs w:val="22"/>
              </w:rPr>
              <w:t>5</w:t>
            </w:r>
            <w:r w:rsidRPr="00CF536D">
              <w:rPr>
                <w:rFonts w:ascii="Times New Roman" w:hAnsi="Times New Roman"/>
                <w:b/>
                <w:sz w:val="22"/>
                <w:szCs w:val="22"/>
              </w:rPr>
              <w:t xml:space="preserve">.  </w:t>
            </w:r>
            <w:r w:rsidRPr="00CF536D">
              <w:rPr>
                <w:rFonts w:ascii="Times New Roman" w:hAnsi="Times New Roman"/>
                <w:b/>
                <w:sz w:val="22"/>
                <w:szCs w:val="22"/>
                <w:lang w:val="es-ES_tradnl"/>
              </w:rPr>
              <w:t>CRITERIOS Y ESTRATEGIAS DE EVALUACIÓN</w:t>
            </w:r>
          </w:p>
        </w:tc>
      </w:tr>
    </w:tbl>
    <w:p w:rsidR="00376C44" w:rsidRPr="00CF536D" w:rsidRDefault="00376C44" w:rsidP="00376C44">
      <w:pPr>
        <w:widowControl w:val="0"/>
        <w:rPr>
          <w:rFonts w:ascii="Times New Roman" w:hAnsi="Times New Roman"/>
          <w:sz w:val="22"/>
          <w:szCs w:val="22"/>
        </w:rPr>
      </w:pPr>
    </w:p>
    <w:p w:rsidR="008C61C1" w:rsidRPr="00822DAF" w:rsidRDefault="008C61C1" w:rsidP="008C61C1">
      <w:pPr>
        <w:pStyle w:val="Ttulo6"/>
        <w:jc w:val="both"/>
        <w:rPr>
          <w:rFonts w:cs="Arial"/>
        </w:rPr>
      </w:pPr>
      <w:r w:rsidRPr="00822DAF">
        <w:rPr>
          <w:rFonts w:cs="Arial"/>
        </w:rPr>
        <w:t>Criterios de evaluación</w:t>
      </w:r>
      <w:r w:rsidRPr="00822DAF">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lastRenderedPageBreak/>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Default="008C61C1" w:rsidP="008C61C1">
      <w:pPr>
        <w:pStyle w:val="Textonotapie"/>
        <w:tabs>
          <w:tab w:val="clear" w:pos="560"/>
          <w:tab w:val="clear" w:pos="680"/>
        </w:tabs>
        <w:spacing w:after="0" w:line="240" w:lineRule="auto"/>
        <w:ind w:firstLine="0"/>
        <w:rPr>
          <w:rFonts w:ascii="Times New Roman" w:hAnsi="Times New Roman"/>
          <w:spacing w:val="0"/>
          <w:lang w:val="es-ES"/>
        </w:rPr>
      </w:pPr>
    </w:p>
    <w:p w:rsidR="00D83ED3" w:rsidRPr="00822DAF" w:rsidRDefault="00D83ED3" w:rsidP="00D83ED3">
      <w:pPr>
        <w:pStyle w:val="Textonotapie"/>
        <w:spacing w:after="0"/>
        <w:rPr>
          <w:rFonts w:ascii="Arial" w:hAnsi="Arial" w:cs="Arial"/>
          <w:lang w:val="es-ES_tradnl"/>
        </w:rPr>
      </w:pPr>
      <w:r w:rsidRPr="00822DAF">
        <w:rPr>
          <w:rFonts w:ascii="Arial" w:hAnsi="Arial" w:cs="Arial"/>
          <w:lang w:val="es-ES_tradnl"/>
        </w:rPr>
        <w:t xml:space="preserve">Se atenderán las </w:t>
      </w:r>
      <w:r w:rsidR="00822DAF" w:rsidRPr="00822DAF">
        <w:rPr>
          <w:rFonts w:ascii="Arial" w:hAnsi="Arial" w:cs="Arial"/>
          <w:lang w:val="es-ES_tradnl"/>
        </w:rPr>
        <w:t>condiciones descritas en los apartados en esta programación</w:t>
      </w:r>
      <w:r w:rsidR="00822DAF">
        <w:rPr>
          <w:rFonts w:ascii="Arial" w:hAnsi="Arial" w:cs="Arial"/>
          <w:lang w:val="es-ES_tradnl"/>
        </w:rPr>
        <w:t>:</w:t>
      </w:r>
    </w:p>
    <w:p w:rsidR="00D83ED3" w:rsidRDefault="00D83ED3" w:rsidP="00D83ED3">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D83ED3">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D83ED3" w:rsidRDefault="00D83ED3" w:rsidP="008C61C1">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C61C1">
      <w:pPr>
        <w:pStyle w:val="Textonotapie"/>
        <w:tabs>
          <w:tab w:val="clear" w:pos="560"/>
          <w:tab w:val="clear" w:pos="680"/>
        </w:tabs>
        <w:spacing w:after="0" w:line="240" w:lineRule="auto"/>
        <w:ind w:firstLine="0"/>
        <w:rPr>
          <w:rFonts w:ascii="Times New Roman" w:hAnsi="Times New Roman"/>
          <w:spacing w:val="0"/>
          <w:lang w:val="es-ES"/>
        </w:rPr>
      </w:pPr>
    </w:p>
    <w:p w:rsidR="008C61C1" w:rsidRPr="00822DAF" w:rsidRDefault="008C61C1" w:rsidP="008C61C1">
      <w:pPr>
        <w:pStyle w:val="Ttulo6"/>
        <w:jc w:val="both"/>
        <w:rPr>
          <w:rFonts w:cs="Arial"/>
        </w:rPr>
      </w:pPr>
      <w:r w:rsidRPr="00822DAF">
        <w:rPr>
          <w:rFonts w:cs="Arial"/>
        </w:rPr>
        <w:t>Criterios de corrección</w:t>
      </w:r>
      <w:r w:rsidRPr="00822DAF">
        <w:rPr>
          <w:rFonts w:cs="Arial"/>
          <w:u w:val="none"/>
        </w:rPr>
        <w:t>:</w:t>
      </w:r>
    </w:p>
    <w:p w:rsidR="008C61C1" w:rsidRDefault="008C61C1" w:rsidP="008C61C1">
      <w:pPr>
        <w:pStyle w:val="Textonotapie"/>
        <w:tabs>
          <w:tab w:val="clear" w:pos="560"/>
          <w:tab w:val="clear" w:pos="680"/>
        </w:tabs>
        <w:spacing w:after="0" w:line="240" w:lineRule="auto"/>
        <w:rPr>
          <w:rFonts w:ascii="Times New Roman" w:hAnsi="Times New Roman"/>
          <w:spacing w:val="0"/>
          <w:lang w:val="es-ES_tradnl"/>
        </w:rPr>
      </w:pPr>
    </w:p>
    <w:p w:rsidR="00D83ED3" w:rsidRPr="006F22E7" w:rsidRDefault="00D83ED3" w:rsidP="00D83ED3">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D83ED3" w:rsidRPr="00D83ED3" w:rsidRDefault="00D83ED3" w:rsidP="00D83ED3">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290792" w:rsidRPr="00290792">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D83ED3" w:rsidRDefault="00D83ED3" w:rsidP="008C61C1">
      <w:pPr>
        <w:pStyle w:val="Ttulo6"/>
        <w:jc w:val="both"/>
        <w:rPr>
          <w:rFonts w:ascii="Times New Roman" w:hAnsi="Times New Roman"/>
          <w:lang w:val="es-ES"/>
        </w:rPr>
      </w:pPr>
    </w:p>
    <w:p w:rsidR="00822DAF" w:rsidRPr="00822DAF" w:rsidRDefault="00822DAF" w:rsidP="00822DAF"/>
    <w:p w:rsidR="008C61C1" w:rsidRPr="00822DAF" w:rsidRDefault="008C61C1" w:rsidP="008C61C1">
      <w:pPr>
        <w:pStyle w:val="Ttulo6"/>
        <w:jc w:val="both"/>
        <w:rPr>
          <w:rFonts w:cs="Arial"/>
        </w:rPr>
      </w:pPr>
      <w:r w:rsidRPr="00822DAF">
        <w:rPr>
          <w:rFonts w:cs="Arial"/>
        </w:rPr>
        <w:t>Criterios de recuperación</w:t>
      </w:r>
      <w:r w:rsidRPr="00822DAF">
        <w:rPr>
          <w:rFonts w:cs="Arial"/>
          <w:u w:val="none"/>
        </w:rPr>
        <w:t>:</w:t>
      </w:r>
    </w:p>
    <w:p w:rsidR="00063D4C" w:rsidRDefault="00030090" w:rsidP="00063D4C">
      <w:pPr>
        <w:widowControl w:val="0"/>
        <w:ind w:left="708"/>
        <w:jc w:val="both"/>
        <w:rPr>
          <w:rFonts w:ascii="Times New Roman" w:hAnsi="Times New Roman"/>
          <w:b/>
        </w:rPr>
      </w:pPr>
      <w:r>
        <w:rPr>
          <w:rFonts w:ascii="Times New Roman" w:hAnsi="Times New Roman"/>
          <w:b/>
        </w:rPr>
        <w:t xml:space="preserve"> </w:t>
      </w:r>
    </w:p>
    <w:p w:rsidR="006F22E7" w:rsidRPr="006F22E7" w:rsidRDefault="006F22E7" w:rsidP="00D83ED3">
      <w:pPr>
        <w:widowControl w:val="0"/>
        <w:ind w:left="708"/>
        <w:jc w:val="both"/>
        <w:rPr>
          <w:rFonts w:cs="Arial"/>
          <w:lang w:val="es-ES_tradnl"/>
        </w:rPr>
      </w:pPr>
      <w:r w:rsidRPr="006F22E7">
        <w:rPr>
          <w:rFonts w:cs="Arial"/>
        </w:rPr>
        <w:t xml:space="preserve">Se tendrá en cuenta lo establecido en el apartado descrito </w:t>
      </w:r>
      <w:r w:rsidR="00D83ED3">
        <w:rPr>
          <w:rFonts w:cs="Arial"/>
        </w:rPr>
        <w:t>en</w:t>
      </w:r>
      <w:r w:rsidRPr="006F22E7">
        <w:rPr>
          <w:rFonts w:cs="Arial"/>
        </w:rPr>
        <w:t xml:space="preserve"> esta programación</w:t>
      </w:r>
      <w:r w:rsidR="00D83ED3">
        <w:rPr>
          <w:rFonts w:cs="Arial"/>
        </w:rPr>
        <w:t>:</w:t>
      </w:r>
      <w:r w:rsidRPr="006F22E7">
        <w:rPr>
          <w:rFonts w:cs="Arial"/>
        </w:rPr>
        <w:t xml:space="preserve"> </w:t>
      </w:r>
    </w:p>
    <w:p w:rsidR="008C61C1" w:rsidRPr="006F22E7" w:rsidRDefault="006F22E7" w:rsidP="006F22E7">
      <w:pPr>
        <w:widowControl w:val="0"/>
        <w:ind w:left="708"/>
        <w:jc w:val="both"/>
        <w:rPr>
          <w:rFonts w:cs="Arial"/>
        </w:rPr>
      </w:pPr>
      <w:r w:rsidRPr="006F22E7">
        <w:rPr>
          <w:rFonts w:cs="Arial"/>
          <w:lang w:val="es-ES_tradnl"/>
        </w:rPr>
        <w:t>5.4. Criterios de Recuperación</w:t>
      </w:r>
      <w:r w:rsidR="00D83ED3">
        <w:rPr>
          <w:rFonts w:cs="Arial"/>
          <w:lang w:val="es-ES_tradnl"/>
        </w:rPr>
        <w:t>.</w:t>
      </w:r>
    </w:p>
    <w:p w:rsidR="00D87740" w:rsidRDefault="00D87740">
      <w:pPr>
        <w:jc w:val="both"/>
        <w:rPr>
          <w:rFonts w:ascii="Times New Roman" w:hAnsi="Times New Roman"/>
        </w:rPr>
      </w:pPr>
    </w:p>
    <w:p w:rsidR="00063D4C" w:rsidRDefault="00063D4C">
      <w:pPr>
        <w:jc w:val="both"/>
        <w:rPr>
          <w:rFonts w:ascii="Times New Roman" w:hAnsi="Times New Roman"/>
        </w:rPr>
      </w:pPr>
    </w:p>
    <w:p w:rsidR="00822DAF" w:rsidRDefault="00822DAF">
      <w:pPr>
        <w:jc w:val="both"/>
        <w:rPr>
          <w:rFonts w:ascii="Times New Roman" w:hAnsi="Times New Roman"/>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516"/>
      </w:tblGrid>
      <w:tr w:rsidR="00D87740" w:rsidTr="00E93B79">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D87740" w:rsidP="00DF62E9">
            <w:pPr>
              <w:pStyle w:val="Ttulo6"/>
              <w:keepNext w:val="0"/>
              <w:widowControl w:val="0"/>
              <w:spacing w:before="120" w:after="120"/>
              <w:jc w:val="center"/>
              <w:rPr>
                <w:rFonts w:cs="Arial"/>
                <w:bCs w:val="0"/>
                <w:szCs w:val="24"/>
                <w:u w:val="none"/>
              </w:rPr>
            </w:pPr>
            <w:r>
              <w:rPr>
                <w:rFonts w:cs="Arial"/>
                <w:bCs w:val="0"/>
                <w:szCs w:val="24"/>
                <w:u w:val="none"/>
              </w:rPr>
              <w:t xml:space="preserve">U. D. </w:t>
            </w:r>
            <w:r w:rsidR="00DF62E9">
              <w:rPr>
                <w:rFonts w:cs="Arial"/>
                <w:bCs w:val="0"/>
                <w:szCs w:val="24"/>
                <w:u w:val="none"/>
              </w:rPr>
              <w:t>2</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DF62E9" w:rsidP="00D87740">
            <w:pPr>
              <w:widowControl w:val="0"/>
              <w:spacing w:before="120" w:after="120"/>
              <w:jc w:val="center"/>
              <w:rPr>
                <w:rFonts w:cs="Arial"/>
                <w:b/>
                <w:szCs w:val="24"/>
                <w:lang w:val="es-ES_tradnl"/>
              </w:rPr>
            </w:pPr>
            <w:r w:rsidRPr="00DF62E9">
              <w:rPr>
                <w:rFonts w:cs="Arial"/>
                <w:b/>
                <w:szCs w:val="24"/>
              </w:rPr>
              <w:t>Preparación de la documentación contable. Obligaciones legales</w:t>
            </w:r>
          </w:p>
        </w:tc>
        <w:tc>
          <w:tcPr>
            <w:tcW w:w="1516"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900C11" w:rsidP="00D87740">
            <w:pPr>
              <w:widowControl w:val="0"/>
              <w:spacing w:before="120" w:after="120"/>
              <w:jc w:val="center"/>
              <w:rPr>
                <w:rFonts w:cs="Arial"/>
                <w:b/>
                <w:szCs w:val="24"/>
                <w:lang w:val="es-ES_tradnl"/>
              </w:rPr>
            </w:pPr>
            <w:r>
              <w:rPr>
                <w:rFonts w:cs="Arial"/>
                <w:b/>
                <w:szCs w:val="24"/>
                <w:lang w:val="es-ES_tradnl"/>
              </w:rPr>
              <w:t>10</w:t>
            </w:r>
            <w:r w:rsidR="00D87740">
              <w:rPr>
                <w:rFonts w:cs="Arial"/>
                <w:b/>
                <w:szCs w:val="24"/>
                <w:lang w:val="es-ES_tradnl"/>
              </w:rPr>
              <w:t xml:space="preserve"> horas</w:t>
            </w:r>
          </w:p>
        </w:tc>
      </w:tr>
    </w:tbl>
    <w:p w:rsidR="00D87740" w:rsidRDefault="00D87740" w:rsidP="00D87740">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87740" w:rsidTr="00D87740">
        <w:tc>
          <w:tcPr>
            <w:tcW w:w="10276" w:type="dxa"/>
            <w:tcBorders>
              <w:top w:val="single" w:sz="4" w:space="0" w:color="auto"/>
              <w:left w:val="single" w:sz="4" w:space="0" w:color="auto"/>
              <w:bottom w:val="single" w:sz="4" w:space="0" w:color="auto"/>
              <w:right w:val="single" w:sz="4" w:space="0" w:color="auto"/>
            </w:tcBorders>
            <w:shd w:val="clear" w:color="auto" w:fill="B3B3B3"/>
          </w:tcPr>
          <w:p w:rsidR="00D87740" w:rsidRDefault="00BE6BA1" w:rsidP="00D87740">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87740" w:rsidTr="00D87740">
        <w:tc>
          <w:tcPr>
            <w:tcW w:w="10276" w:type="dxa"/>
            <w:tcBorders>
              <w:top w:val="single" w:sz="4" w:space="0" w:color="auto"/>
              <w:left w:val="single" w:sz="4" w:space="0" w:color="auto"/>
              <w:bottom w:val="single" w:sz="4" w:space="0" w:color="auto"/>
              <w:right w:val="single" w:sz="4" w:space="0" w:color="auto"/>
            </w:tcBorders>
          </w:tcPr>
          <w:p w:rsidR="00DF62E9" w:rsidRPr="00D87740" w:rsidRDefault="00DF62E9" w:rsidP="00660D1B">
            <w:pPr>
              <w:numPr>
                <w:ilvl w:val="0"/>
                <w:numId w:val="22"/>
              </w:numPr>
              <w:overflowPunct w:val="0"/>
              <w:autoSpaceDE w:val="0"/>
              <w:autoSpaceDN w:val="0"/>
              <w:adjustRightInd w:val="0"/>
              <w:ind w:left="426" w:hanging="284"/>
              <w:jc w:val="both"/>
              <w:textAlignment w:val="baseline"/>
              <w:rPr>
                <w:rFonts w:ascii="Times New Roman" w:hAnsi="Times New Roman"/>
                <w:sz w:val="22"/>
                <w:szCs w:val="22"/>
              </w:rPr>
            </w:pPr>
            <w:r w:rsidRPr="00D87740">
              <w:rPr>
                <w:rFonts w:ascii="Times New Roman" w:hAnsi="Times New Roman"/>
                <w:sz w:val="22"/>
                <w:szCs w:val="22"/>
                <w:lang w:val="es-ES_tradnl"/>
              </w:rPr>
              <w:t>Prepara la documentación soporte de los hechos contables interpretando la información que contiene</w:t>
            </w:r>
          </w:p>
          <w:p w:rsidR="00DF62E9" w:rsidRPr="00D87740" w:rsidRDefault="00DF62E9" w:rsidP="00660D1B">
            <w:pPr>
              <w:numPr>
                <w:ilvl w:val="0"/>
                <w:numId w:val="22"/>
              </w:numPr>
              <w:overflowPunct w:val="0"/>
              <w:autoSpaceDE w:val="0"/>
              <w:autoSpaceDN w:val="0"/>
              <w:adjustRightInd w:val="0"/>
              <w:ind w:left="426" w:hanging="284"/>
              <w:jc w:val="both"/>
              <w:textAlignment w:val="baseline"/>
              <w:rPr>
                <w:rFonts w:ascii="Times New Roman" w:hAnsi="Times New Roman"/>
                <w:sz w:val="22"/>
                <w:szCs w:val="22"/>
              </w:rPr>
            </w:pPr>
            <w:r w:rsidRPr="00D87740">
              <w:rPr>
                <w:rFonts w:ascii="Times New Roman" w:hAnsi="Times New Roman"/>
                <w:sz w:val="22"/>
                <w:szCs w:val="22"/>
                <w:lang w:val="es-ES_tradnl"/>
              </w:rPr>
              <w:lastRenderedPageBreak/>
              <w:t>Registra contablemente hechos económicos habituales reconociendo y aplicando la metodología contable y los criterios del Plan General de Contabilidad PYME</w:t>
            </w:r>
          </w:p>
          <w:p w:rsidR="009B4EA6" w:rsidRDefault="00DF62E9" w:rsidP="00660D1B">
            <w:pPr>
              <w:numPr>
                <w:ilvl w:val="0"/>
                <w:numId w:val="22"/>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D87740">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DF62E9" w:rsidRPr="009B4EA6" w:rsidRDefault="00DF62E9" w:rsidP="00660D1B">
            <w:pPr>
              <w:numPr>
                <w:ilvl w:val="0"/>
                <w:numId w:val="22"/>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9B4EA6">
              <w:rPr>
                <w:rFonts w:ascii="Times New Roman" w:hAnsi="Times New Roman"/>
                <w:sz w:val="22"/>
                <w:szCs w:val="22"/>
              </w:rPr>
              <w:t>Comprueba las cuentas relacionando cada registro contable con los datos de los documentos soporte</w:t>
            </w:r>
            <w:r w:rsidR="009B4EA6">
              <w:rPr>
                <w:rFonts w:ascii="Times New Roman" w:hAnsi="Times New Roman"/>
                <w:sz w:val="22"/>
                <w:szCs w:val="22"/>
              </w:rPr>
              <w:t>.</w:t>
            </w:r>
          </w:p>
        </w:tc>
      </w:tr>
    </w:tbl>
    <w:p w:rsidR="00D87740" w:rsidRDefault="00D87740" w:rsidP="00D87740">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87740" w:rsidTr="00D87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87740" w:rsidRDefault="00D87740" w:rsidP="00D87740">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87740" w:rsidTr="00D87740">
        <w:tc>
          <w:tcPr>
            <w:tcW w:w="2500" w:type="pct"/>
            <w:tcBorders>
              <w:top w:val="single" w:sz="4" w:space="0" w:color="auto"/>
              <w:left w:val="single" w:sz="4" w:space="0" w:color="auto"/>
              <w:bottom w:val="single" w:sz="4" w:space="0" w:color="auto"/>
              <w:right w:val="single" w:sz="4" w:space="0" w:color="auto"/>
            </w:tcBorders>
            <w:shd w:val="clear" w:color="auto" w:fill="D9D9D9"/>
          </w:tcPr>
          <w:p w:rsidR="00D87740" w:rsidRDefault="00D87740" w:rsidP="00D87740">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87740" w:rsidRDefault="00D87740" w:rsidP="00D87740">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87740" w:rsidTr="00D87740">
        <w:tc>
          <w:tcPr>
            <w:tcW w:w="2500" w:type="pct"/>
            <w:tcBorders>
              <w:top w:val="single" w:sz="4" w:space="0" w:color="auto"/>
              <w:left w:val="single" w:sz="4" w:space="0" w:color="auto"/>
              <w:bottom w:val="single" w:sz="4" w:space="0" w:color="auto"/>
              <w:right w:val="single" w:sz="4" w:space="0" w:color="auto"/>
            </w:tcBorders>
          </w:tcPr>
          <w:p w:rsidR="00CF536D" w:rsidRPr="009B4EA6" w:rsidRDefault="00CF536D" w:rsidP="00660D1B">
            <w:pPr>
              <w:numPr>
                <w:ilvl w:val="0"/>
                <w:numId w:val="25"/>
              </w:numPr>
              <w:spacing w:before="120" w:after="120"/>
              <w:ind w:left="567" w:right="45" w:hanging="425"/>
              <w:jc w:val="both"/>
              <w:rPr>
                <w:rFonts w:ascii="Times New Roman" w:hAnsi="Times New Roman"/>
                <w:sz w:val="22"/>
                <w:szCs w:val="22"/>
              </w:rPr>
            </w:pPr>
            <w:r w:rsidRPr="00CF536D">
              <w:rPr>
                <w:rFonts w:ascii="Times New Roman" w:hAnsi="Times New Roman"/>
                <w:bCs/>
                <w:sz w:val="22"/>
                <w:szCs w:val="22"/>
              </w:rPr>
              <w:t xml:space="preserve">Preparación de la documentación soporte de los </w:t>
            </w:r>
            <w:r w:rsidRPr="009B4EA6">
              <w:rPr>
                <w:rFonts w:ascii="Times New Roman" w:hAnsi="Times New Roman"/>
                <w:bCs/>
                <w:sz w:val="22"/>
                <w:szCs w:val="22"/>
              </w:rPr>
              <w:t>hechos contables.</w:t>
            </w:r>
          </w:p>
          <w:p w:rsidR="00CF536D" w:rsidRPr="009B4EA6" w:rsidRDefault="00CF536D" w:rsidP="00660D1B">
            <w:pPr>
              <w:numPr>
                <w:ilvl w:val="1"/>
                <w:numId w:val="25"/>
              </w:numPr>
              <w:spacing w:before="120" w:after="120"/>
              <w:ind w:right="45" w:hanging="513"/>
              <w:jc w:val="both"/>
              <w:rPr>
                <w:rFonts w:ascii="Times New Roman" w:hAnsi="Times New Roman"/>
                <w:bCs/>
                <w:sz w:val="22"/>
                <w:szCs w:val="22"/>
              </w:rPr>
            </w:pPr>
            <w:r w:rsidRPr="009B4EA6">
              <w:rPr>
                <w:rFonts w:ascii="Times New Roman" w:hAnsi="Times New Roman"/>
                <w:bCs/>
                <w:sz w:val="22"/>
                <w:szCs w:val="22"/>
              </w:rPr>
              <w:t>Análisis de la documentación mercantil y contable.</w:t>
            </w:r>
          </w:p>
          <w:p w:rsidR="00CF536D" w:rsidRPr="009B4EA6" w:rsidRDefault="00CF536D" w:rsidP="00660D1B">
            <w:pPr>
              <w:numPr>
                <w:ilvl w:val="1"/>
                <w:numId w:val="25"/>
              </w:numPr>
              <w:spacing w:before="120" w:after="120"/>
              <w:ind w:right="45" w:hanging="513"/>
              <w:jc w:val="both"/>
              <w:rPr>
                <w:rFonts w:ascii="Times New Roman" w:hAnsi="Times New Roman"/>
                <w:bCs/>
                <w:sz w:val="22"/>
                <w:szCs w:val="22"/>
              </w:rPr>
            </w:pPr>
            <w:r w:rsidRPr="009B4EA6">
              <w:rPr>
                <w:rFonts w:ascii="Times New Roman" w:hAnsi="Times New Roman"/>
                <w:sz w:val="22"/>
                <w:szCs w:val="22"/>
              </w:rPr>
              <w:t>Documentos justificantes mercantiles.</w:t>
            </w:r>
          </w:p>
          <w:p w:rsidR="00CF536D" w:rsidRPr="009B4EA6" w:rsidRDefault="00CF536D" w:rsidP="00660D1B">
            <w:pPr>
              <w:numPr>
                <w:ilvl w:val="1"/>
                <w:numId w:val="25"/>
              </w:numPr>
              <w:spacing w:before="120" w:after="120"/>
              <w:ind w:right="45" w:hanging="513"/>
              <w:jc w:val="both"/>
              <w:rPr>
                <w:rFonts w:ascii="Times New Roman" w:hAnsi="Times New Roman"/>
                <w:bCs/>
                <w:sz w:val="22"/>
                <w:szCs w:val="22"/>
              </w:rPr>
            </w:pPr>
            <w:r w:rsidRPr="009B4EA6">
              <w:rPr>
                <w:rFonts w:ascii="Times New Roman" w:hAnsi="Times New Roman"/>
                <w:sz w:val="22"/>
                <w:szCs w:val="22"/>
              </w:rPr>
              <w:t>Organización y archivo de los documentos mercantiles para los fines de la contabilidad.</w:t>
            </w:r>
          </w:p>
          <w:p w:rsidR="00CF536D" w:rsidRPr="009B4EA6" w:rsidRDefault="00CF536D" w:rsidP="00660D1B">
            <w:pPr>
              <w:numPr>
                <w:ilvl w:val="0"/>
                <w:numId w:val="25"/>
              </w:numPr>
              <w:spacing w:before="120" w:after="120"/>
              <w:ind w:left="567" w:right="45" w:hanging="425"/>
              <w:jc w:val="both"/>
              <w:rPr>
                <w:rFonts w:ascii="Times New Roman" w:hAnsi="Times New Roman"/>
                <w:bCs/>
                <w:sz w:val="22"/>
                <w:szCs w:val="22"/>
              </w:rPr>
            </w:pPr>
            <w:r w:rsidRPr="009B4EA6">
              <w:rPr>
                <w:rFonts w:ascii="Times New Roman" w:hAnsi="Times New Roman"/>
                <w:bCs/>
                <w:sz w:val="22"/>
                <w:szCs w:val="22"/>
              </w:rPr>
              <w:t>Obligaciones legales de los empresarios relativas a la contabilidad.</w:t>
            </w:r>
          </w:p>
          <w:p w:rsidR="00CF536D" w:rsidRPr="009B4EA6" w:rsidRDefault="00CF536D" w:rsidP="00660D1B">
            <w:pPr>
              <w:numPr>
                <w:ilvl w:val="1"/>
                <w:numId w:val="25"/>
              </w:numPr>
              <w:spacing w:before="120" w:after="120"/>
              <w:ind w:right="45" w:hanging="513"/>
              <w:jc w:val="both"/>
              <w:rPr>
                <w:rFonts w:ascii="Times New Roman" w:hAnsi="Times New Roman"/>
                <w:bCs/>
                <w:sz w:val="22"/>
                <w:szCs w:val="22"/>
              </w:rPr>
            </w:pPr>
            <w:r w:rsidRPr="009B4EA6">
              <w:rPr>
                <w:rFonts w:ascii="Times New Roman" w:hAnsi="Times New Roman"/>
                <w:sz w:val="22"/>
                <w:szCs w:val="22"/>
              </w:rPr>
              <w:t>Los libros contables.</w:t>
            </w:r>
          </w:p>
          <w:p w:rsidR="00D87740" w:rsidRPr="00CF536D" w:rsidRDefault="00CF536D" w:rsidP="00660D1B">
            <w:pPr>
              <w:numPr>
                <w:ilvl w:val="1"/>
                <w:numId w:val="25"/>
              </w:numPr>
              <w:spacing w:before="120" w:after="120"/>
              <w:ind w:right="45" w:hanging="513"/>
              <w:jc w:val="both"/>
              <w:rPr>
                <w:bCs/>
              </w:rPr>
            </w:pPr>
            <w:r w:rsidRPr="009B4EA6">
              <w:rPr>
                <w:rFonts w:ascii="Times New Roman" w:hAnsi="Times New Roman"/>
                <w:sz w:val="22"/>
                <w:szCs w:val="22"/>
              </w:rPr>
              <w:t>Cuentas anuales.</w:t>
            </w:r>
          </w:p>
        </w:tc>
        <w:tc>
          <w:tcPr>
            <w:tcW w:w="2500" w:type="pct"/>
            <w:tcBorders>
              <w:top w:val="single" w:sz="4" w:space="0" w:color="auto"/>
              <w:left w:val="single" w:sz="4" w:space="0" w:color="auto"/>
              <w:bottom w:val="single" w:sz="4" w:space="0" w:color="auto"/>
              <w:right w:val="single" w:sz="4" w:space="0" w:color="auto"/>
            </w:tcBorders>
          </w:tcPr>
          <w:p w:rsidR="00DF62E9" w:rsidRPr="009B4EA6" w:rsidRDefault="00DF62E9" w:rsidP="00660D1B">
            <w:pPr>
              <w:numPr>
                <w:ilvl w:val="0"/>
                <w:numId w:val="26"/>
              </w:numPr>
              <w:tabs>
                <w:tab w:val="clear" w:pos="2880"/>
                <w:tab w:val="num" w:pos="533"/>
              </w:tabs>
              <w:suppressAutoHyphens/>
              <w:spacing w:before="120" w:after="120"/>
              <w:ind w:left="533" w:right="45" w:hanging="284"/>
              <w:jc w:val="both"/>
              <w:rPr>
                <w:rFonts w:ascii="Times New Roman" w:hAnsi="Times New Roman"/>
                <w:sz w:val="22"/>
                <w:szCs w:val="22"/>
              </w:rPr>
            </w:pPr>
            <w:r w:rsidRPr="009B4EA6">
              <w:rPr>
                <w:rFonts w:ascii="Times New Roman" w:hAnsi="Times New Roman"/>
                <w:sz w:val="22"/>
                <w:szCs w:val="22"/>
              </w:rPr>
              <w:t>Entender el concepto de documentación mercantil y su objetivo.</w:t>
            </w:r>
          </w:p>
          <w:p w:rsidR="00DF62E9" w:rsidRPr="009B4EA6" w:rsidRDefault="00DF62E9" w:rsidP="00660D1B">
            <w:pPr>
              <w:numPr>
                <w:ilvl w:val="0"/>
                <w:numId w:val="26"/>
              </w:numPr>
              <w:tabs>
                <w:tab w:val="clear" w:pos="2880"/>
                <w:tab w:val="num" w:pos="533"/>
              </w:tabs>
              <w:suppressAutoHyphens/>
              <w:spacing w:before="120" w:after="120"/>
              <w:ind w:left="533" w:right="45" w:hanging="284"/>
              <w:jc w:val="both"/>
              <w:rPr>
                <w:rFonts w:ascii="Times New Roman" w:hAnsi="Times New Roman"/>
                <w:sz w:val="22"/>
                <w:szCs w:val="22"/>
              </w:rPr>
            </w:pPr>
            <w:r w:rsidRPr="009B4EA6">
              <w:rPr>
                <w:rFonts w:ascii="Times New Roman" w:hAnsi="Times New Roman"/>
                <w:sz w:val="22"/>
                <w:szCs w:val="22"/>
              </w:rPr>
              <w:t>Reconocer los diferentes tipos de documentos justificantes.</w:t>
            </w:r>
          </w:p>
          <w:p w:rsidR="00DF62E9" w:rsidRPr="009B4EA6" w:rsidRDefault="00DF62E9" w:rsidP="00660D1B">
            <w:pPr>
              <w:numPr>
                <w:ilvl w:val="0"/>
                <w:numId w:val="26"/>
              </w:numPr>
              <w:tabs>
                <w:tab w:val="clear" w:pos="2880"/>
                <w:tab w:val="num" w:pos="533"/>
              </w:tabs>
              <w:suppressAutoHyphens/>
              <w:spacing w:before="120" w:after="120"/>
              <w:ind w:left="533" w:right="45" w:hanging="284"/>
              <w:jc w:val="both"/>
              <w:rPr>
                <w:rFonts w:ascii="Times New Roman" w:hAnsi="Times New Roman"/>
                <w:sz w:val="22"/>
                <w:szCs w:val="22"/>
              </w:rPr>
            </w:pPr>
            <w:r w:rsidRPr="009B4EA6">
              <w:rPr>
                <w:rFonts w:ascii="Times New Roman" w:hAnsi="Times New Roman"/>
                <w:sz w:val="22"/>
                <w:szCs w:val="22"/>
              </w:rPr>
              <w:t>Comprender la eficacia de una correcta organización y archivo de los documentos mercantiles para fines contables.</w:t>
            </w:r>
          </w:p>
          <w:p w:rsidR="00DF62E9" w:rsidRPr="009B4EA6" w:rsidRDefault="00DF62E9" w:rsidP="00660D1B">
            <w:pPr>
              <w:numPr>
                <w:ilvl w:val="0"/>
                <w:numId w:val="26"/>
              </w:numPr>
              <w:tabs>
                <w:tab w:val="clear" w:pos="2880"/>
                <w:tab w:val="num" w:pos="533"/>
              </w:tabs>
              <w:suppressAutoHyphens/>
              <w:spacing w:before="120" w:after="120"/>
              <w:ind w:left="533" w:right="45" w:hanging="284"/>
              <w:jc w:val="both"/>
              <w:rPr>
                <w:sz w:val="22"/>
                <w:szCs w:val="22"/>
              </w:rPr>
            </w:pPr>
            <w:r w:rsidRPr="009B4EA6">
              <w:rPr>
                <w:rFonts w:ascii="Times New Roman" w:hAnsi="Times New Roman"/>
                <w:sz w:val="22"/>
                <w:szCs w:val="22"/>
              </w:rPr>
              <w:t>Conocer las obligaciones legales del empresario relativas a la contabilidad en cuanto a los libros contables y a las cuentas anuales</w:t>
            </w:r>
            <w:r w:rsidRPr="009B4EA6">
              <w:rPr>
                <w:sz w:val="22"/>
                <w:szCs w:val="22"/>
              </w:rPr>
              <w:t>.</w:t>
            </w:r>
          </w:p>
          <w:p w:rsidR="00D87740" w:rsidRPr="00DF62E9" w:rsidRDefault="00D87740" w:rsidP="00DF62E9">
            <w:pPr>
              <w:spacing w:before="120" w:after="120"/>
              <w:ind w:left="720" w:right="45"/>
              <w:jc w:val="both"/>
              <w:rPr>
                <w:rFonts w:ascii="Times New Roman" w:hAnsi="Times New Roman"/>
                <w:sz w:val="22"/>
                <w:szCs w:val="22"/>
              </w:rPr>
            </w:pPr>
          </w:p>
        </w:tc>
      </w:tr>
    </w:tbl>
    <w:p w:rsidR="00D87740" w:rsidRDefault="00D87740" w:rsidP="00D87740">
      <w:pPr>
        <w:widowControl w:val="0"/>
        <w:rPr>
          <w:rFonts w:ascii="Times New Roman" w:hAnsi="Times New Roman"/>
          <w:sz w:val="22"/>
          <w:szCs w:val="22"/>
        </w:rPr>
      </w:pPr>
    </w:p>
    <w:p w:rsidR="00D87740" w:rsidRDefault="00D87740" w:rsidP="00D87740">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6E469C"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6E469C" w:rsidRDefault="006E469C"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6E469C" w:rsidTr="006E5D22">
        <w:tc>
          <w:tcPr>
            <w:tcW w:w="10314" w:type="dxa"/>
            <w:tcBorders>
              <w:top w:val="single" w:sz="4" w:space="0" w:color="auto"/>
              <w:left w:val="single" w:sz="4" w:space="0" w:color="auto"/>
              <w:bottom w:val="single" w:sz="4" w:space="0" w:color="auto"/>
              <w:right w:val="single" w:sz="4" w:space="0" w:color="auto"/>
            </w:tcBorders>
          </w:tcPr>
          <w:p w:rsidR="006E469C" w:rsidRPr="0012545E" w:rsidRDefault="006E469C"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6E469C" w:rsidRPr="0079772F" w:rsidTr="006E5D22">
              <w:tc>
                <w:tcPr>
                  <w:tcW w:w="7366" w:type="dxa"/>
                  <w:shd w:val="clear" w:color="auto" w:fill="auto"/>
                  <w:vAlign w:val="center"/>
                </w:tcPr>
                <w:p w:rsidR="006E469C" w:rsidRPr="0079772F" w:rsidRDefault="006E469C"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6E469C" w:rsidRPr="006E469C" w:rsidRDefault="006E469C" w:rsidP="006E5D22">
                  <w:pPr>
                    <w:pStyle w:val="Ttulo6"/>
                    <w:ind w:firstLine="9"/>
                    <w:jc w:val="center"/>
                    <w:rPr>
                      <w:rFonts w:cs="Arial"/>
                      <w:sz w:val="20"/>
                    </w:rPr>
                  </w:pPr>
                  <w:r w:rsidRPr="006E469C">
                    <w:rPr>
                      <w:rFonts w:cs="Arial"/>
                      <w:sz w:val="20"/>
                    </w:rPr>
                    <w:t xml:space="preserve">Objetivos </w:t>
                  </w:r>
                </w:p>
                <w:p w:rsidR="006E469C" w:rsidRPr="006E469C" w:rsidRDefault="006E469C" w:rsidP="006E5D22">
                  <w:pPr>
                    <w:pStyle w:val="Ttulo6"/>
                    <w:ind w:firstLine="9"/>
                    <w:jc w:val="center"/>
                    <w:rPr>
                      <w:rFonts w:cs="Arial"/>
                      <w:sz w:val="20"/>
                    </w:rPr>
                  </w:pPr>
                  <w:r w:rsidRPr="006E469C">
                    <w:rPr>
                      <w:rFonts w:cs="Arial"/>
                      <w:sz w:val="20"/>
                    </w:rPr>
                    <w:t xml:space="preserve">generales </w:t>
                  </w:r>
                </w:p>
                <w:p w:rsidR="006E469C" w:rsidRPr="006E469C" w:rsidRDefault="006E469C"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6E469C" w:rsidRPr="006E469C" w:rsidRDefault="006E469C" w:rsidP="006E5D22">
                  <w:pPr>
                    <w:pStyle w:val="Ttulo6"/>
                    <w:jc w:val="center"/>
                    <w:rPr>
                      <w:rFonts w:cs="Arial"/>
                      <w:sz w:val="20"/>
                    </w:rPr>
                  </w:pPr>
                  <w:r w:rsidRPr="006E469C">
                    <w:rPr>
                      <w:rFonts w:cs="Arial"/>
                      <w:sz w:val="20"/>
                    </w:rPr>
                    <w:t>Competencias asociadas</w:t>
                  </w:r>
                </w:p>
              </w:tc>
            </w:tr>
            <w:tr w:rsidR="006E469C" w:rsidRPr="0079772F" w:rsidTr="006E5D22">
              <w:tc>
                <w:tcPr>
                  <w:tcW w:w="7366" w:type="dxa"/>
                  <w:shd w:val="clear" w:color="auto" w:fill="auto"/>
                </w:tcPr>
                <w:p w:rsidR="006E469C" w:rsidRPr="006E469C" w:rsidRDefault="006E469C" w:rsidP="006E469C">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Preparar y clasificar</w:t>
                  </w:r>
                  <w:r w:rsidRPr="00862886">
                    <w:rPr>
                      <w:rFonts w:ascii="Times New Roman" w:hAnsi="Times New Roman"/>
                      <w:sz w:val="22"/>
                      <w:szCs w:val="22"/>
                    </w:rPr>
                    <w:t xml:space="preserve"> de la documentación mercantil, soporte de los hechos contables.</w:t>
                  </w:r>
                </w:p>
              </w:tc>
              <w:tc>
                <w:tcPr>
                  <w:tcW w:w="1276" w:type="dxa"/>
                  <w:shd w:val="clear" w:color="auto" w:fill="auto"/>
                  <w:vAlign w:val="center"/>
                </w:tcPr>
                <w:p w:rsidR="006E469C" w:rsidRPr="006E469C" w:rsidRDefault="006F3B4E" w:rsidP="006E5D22">
                  <w:pPr>
                    <w:pStyle w:val="Ttulo6"/>
                    <w:ind w:firstLine="9"/>
                    <w:jc w:val="center"/>
                    <w:rPr>
                      <w:rFonts w:cs="Arial"/>
                      <w:b w:val="0"/>
                      <w:color w:val="0000FF"/>
                      <w:sz w:val="22"/>
                      <w:szCs w:val="22"/>
                      <w:u w:val="none"/>
                    </w:rPr>
                  </w:pPr>
                  <w:r>
                    <w:rPr>
                      <w:rFonts w:cs="Arial"/>
                      <w:b w:val="0"/>
                      <w:color w:val="0000FF"/>
                      <w:sz w:val="22"/>
                      <w:szCs w:val="22"/>
                      <w:u w:val="none"/>
                    </w:rPr>
                    <w:t>B-F</w:t>
                  </w:r>
                </w:p>
              </w:tc>
              <w:tc>
                <w:tcPr>
                  <w:tcW w:w="1446" w:type="dxa"/>
                  <w:shd w:val="clear" w:color="auto" w:fill="auto"/>
                  <w:vAlign w:val="center"/>
                </w:tcPr>
                <w:p w:rsidR="006E469C" w:rsidRPr="006E469C" w:rsidRDefault="006F3B4E" w:rsidP="006E5D22">
                  <w:pPr>
                    <w:pStyle w:val="Ttulo6"/>
                    <w:jc w:val="center"/>
                    <w:rPr>
                      <w:rFonts w:cs="Arial"/>
                      <w:b w:val="0"/>
                      <w:color w:val="0000FF"/>
                      <w:sz w:val="22"/>
                      <w:szCs w:val="22"/>
                      <w:u w:val="none"/>
                    </w:rPr>
                  </w:pPr>
                  <w:r>
                    <w:rPr>
                      <w:rFonts w:cs="Arial"/>
                      <w:b w:val="0"/>
                      <w:color w:val="0000FF"/>
                      <w:sz w:val="22"/>
                      <w:szCs w:val="22"/>
                      <w:u w:val="none"/>
                    </w:rPr>
                    <w:t>A-</w:t>
                  </w:r>
                  <w:r w:rsidR="006E469C" w:rsidRPr="006E469C">
                    <w:rPr>
                      <w:rFonts w:cs="Arial"/>
                      <w:b w:val="0"/>
                      <w:color w:val="0000FF"/>
                      <w:sz w:val="22"/>
                      <w:szCs w:val="22"/>
                      <w:u w:val="none"/>
                    </w:rPr>
                    <w:t>C</w:t>
                  </w:r>
                </w:p>
              </w:tc>
            </w:tr>
            <w:tr w:rsidR="006E469C" w:rsidRPr="0079772F" w:rsidTr="006E5D22">
              <w:tc>
                <w:tcPr>
                  <w:tcW w:w="7366" w:type="dxa"/>
                  <w:shd w:val="clear" w:color="auto" w:fill="auto"/>
                </w:tcPr>
                <w:p w:rsidR="006E469C" w:rsidRPr="006E469C" w:rsidRDefault="006E469C" w:rsidP="006E469C">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obligaciones legales de los empresarios relativas a la contabilidad.</w:t>
                  </w:r>
                </w:p>
              </w:tc>
              <w:tc>
                <w:tcPr>
                  <w:tcW w:w="1276" w:type="dxa"/>
                  <w:shd w:val="clear" w:color="auto" w:fill="auto"/>
                  <w:vAlign w:val="center"/>
                </w:tcPr>
                <w:p w:rsidR="006E469C" w:rsidRPr="006E469C" w:rsidRDefault="006E469C"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p>
              </w:tc>
              <w:tc>
                <w:tcPr>
                  <w:tcW w:w="1446" w:type="dxa"/>
                  <w:shd w:val="clear" w:color="auto" w:fill="auto"/>
                  <w:vAlign w:val="center"/>
                </w:tcPr>
                <w:p w:rsidR="006E469C" w:rsidRPr="006E469C" w:rsidRDefault="006F3B4E" w:rsidP="006F3B4E">
                  <w:pPr>
                    <w:pStyle w:val="Ttulo6"/>
                    <w:ind w:firstLine="47"/>
                    <w:jc w:val="center"/>
                    <w:rPr>
                      <w:rFonts w:cs="Arial"/>
                      <w:b w:val="0"/>
                      <w:color w:val="0000FF"/>
                      <w:sz w:val="22"/>
                      <w:szCs w:val="22"/>
                      <w:u w:val="none"/>
                    </w:rPr>
                  </w:pPr>
                  <w:r>
                    <w:rPr>
                      <w:rFonts w:cs="Arial"/>
                      <w:b w:val="0"/>
                      <w:color w:val="0000FF"/>
                      <w:sz w:val="22"/>
                      <w:szCs w:val="22"/>
                      <w:u w:val="none"/>
                    </w:rPr>
                    <w:t>A</w:t>
                  </w:r>
                </w:p>
              </w:tc>
            </w:tr>
            <w:tr w:rsidR="006E469C" w:rsidRPr="0079772F" w:rsidTr="006E5D22">
              <w:tc>
                <w:tcPr>
                  <w:tcW w:w="7366" w:type="dxa"/>
                  <w:shd w:val="clear" w:color="auto" w:fill="auto"/>
                </w:tcPr>
                <w:p w:rsidR="006E469C" w:rsidRPr="006E469C" w:rsidRDefault="006E469C" w:rsidP="006E469C">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Identificar, clasificar y organizar los documentos mercantiles.</w:t>
                  </w:r>
                </w:p>
              </w:tc>
              <w:tc>
                <w:tcPr>
                  <w:tcW w:w="1276" w:type="dxa"/>
                  <w:shd w:val="clear" w:color="auto" w:fill="auto"/>
                  <w:vAlign w:val="center"/>
                </w:tcPr>
                <w:p w:rsidR="006E469C" w:rsidRPr="006E469C" w:rsidRDefault="006E469C" w:rsidP="006E5D22">
                  <w:pPr>
                    <w:pStyle w:val="Ttulo6"/>
                    <w:ind w:firstLine="9"/>
                    <w:jc w:val="center"/>
                    <w:rPr>
                      <w:rFonts w:cs="Arial"/>
                      <w:b w:val="0"/>
                      <w:color w:val="0000FF"/>
                      <w:sz w:val="22"/>
                      <w:szCs w:val="22"/>
                      <w:u w:val="none"/>
                    </w:rPr>
                  </w:pPr>
                  <w:r w:rsidRPr="006E469C">
                    <w:rPr>
                      <w:rFonts w:cs="Arial"/>
                      <w:b w:val="0"/>
                      <w:color w:val="0000FF"/>
                      <w:sz w:val="22"/>
                      <w:szCs w:val="22"/>
                      <w:u w:val="none"/>
                    </w:rPr>
                    <w:t>F-G</w:t>
                  </w:r>
                </w:p>
              </w:tc>
              <w:tc>
                <w:tcPr>
                  <w:tcW w:w="1446" w:type="dxa"/>
                  <w:shd w:val="clear" w:color="auto" w:fill="auto"/>
                  <w:vAlign w:val="center"/>
                </w:tcPr>
                <w:p w:rsidR="006E469C" w:rsidRPr="006E469C" w:rsidRDefault="006E469C" w:rsidP="006F3B4E">
                  <w:pPr>
                    <w:jc w:val="center"/>
                  </w:pPr>
                  <w:r w:rsidRPr="006E469C">
                    <w:rPr>
                      <w:rFonts w:cs="Arial"/>
                      <w:color w:val="0000FF"/>
                      <w:sz w:val="22"/>
                      <w:szCs w:val="22"/>
                    </w:rPr>
                    <w:t>C</w:t>
                  </w:r>
                </w:p>
              </w:tc>
            </w:tr>
            <w:tr w:rsidR="000D529A" w:rsidRPr="0079772F" w:rsidTr="006E5D22">
              <w:tc>
                <w:tcPr>
                  <w:tcW w:w="7366" w:type="dxa"/>
                  <w:shd w:val="clear" w:color="auto" w:fill="auto"/>
                </w:tcPr>
                <w:p w:rsidR="000D529A" w:rsidRPr="006F3B4E" w:rsidRDefault="000D529A" w:rsidP="006F3B4E">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 xml:space="preserve">Realizar el proceso contable completo: </w:t>
                  </w:r>
                  <w:r w:rsidRPr="006F3B4E">
                    <w:rPr>
                      <w:rFonts w:ascii="Times New Roman" w:hAnsi="Times New Roman"/>
                      <w:sz w:val="22"/>
                      <w:szCs w:val="22"/>
                    </w:rPr>
                    <w:t>Inventario o Balance de situación inicial</w:t>
                  </w:r>
                  <w:r>
                    <w:rPr>
                      <w:rFonts w:ascii="Times New Roman" w:hAnsi="Times New Roman"/>
                      <w:sz w:val="22"/>
                      <w:szCs w:val="22"/>
                    </w:rPr>
                    <w:t>, Libro Diario: Asiento de apertura, registro de operaciones realizadas durante el ejercicio; asientos de regularización o de resultados del ejercicio; asiento de cierre de la contabilidad;</w:t>
                  </w:r>
                  <w:r w:rsidRPr="006F3B4E">
                    <w:rPr>
                      <w:rFonts w:ascii="Times New Roman" w:hAnsi="Times New Roman"/>
                      <w:sz w:val="22"/>
                      <w:szCs w:val="22"/>
                    </w:rPr>
                    <w:t xml:space="preserve"> Libro Mayor;  Balance de comprobación de sumas y saldos,  Balance de situación final.</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jc w:val="center"/>
                  </w:pPr>
                  <w:r w:rsidRPr="006E469C">
                    <w:rPr>
                      <w:rFonts w:cs="Arial"/>
                      <w:color w:val="0000FF"/>
                      <w:sz w:val="22"/>
                      <w:szCs w:val="22"/>
                    </w:rPr>
                    <w:t>C-D</w:t>
                  </w:r>
                </w:p>
              </w:tc>
            </w:tr>
          </w:tbl>
          <w:p w:rsidR="006E469C" w:rsidRPr="00E204F3" w:rsidRDefault="006E469C" w:rsidP="006E5D22">
            <w:pPr>
              <w:pStyle w:val="Textonotapie"/>
              <w:tabs>
                <w:tab w:val="clear" w:pos="560"/>
                <w:tab w:val="clear" w:pos="680"/>
              </w:tabs>
              <w:spacing w:after="0" w:line="240" w:lineRule="auto"/>
              <w:rPr>
                <w:rFonts w:ascii="Times New Roman" w:hAnsi="Times New Roman"/>
                <w:spacing w:val="0"/>
                <w:lang w:val="es-ES"/>
              </w:rPr>
            </w:pPr>
          </w:p>
          <w:p w:rsidR="006E469C" w:rsidRDefault="006E469C" w:rsidP="006E5D22">
            <w:pPr>
              <w:suppressAutoHyphens/>
              <w:ind w:left="142"/>
              <w:jc w:val="both"/>
              <w:rPr>
                <w:rFonts w:ascii="Times New Roman" w:hAnsi="Times New Roman"/>
                <w:sz w:val="22"/>
                <w:szCs w:val="22"/>
              </w:rPr>
            </w:pPr>
          </w:p>
        </w:tc>
      </w:tr>
    </w:tbl>
    <w:p w:rsidR="00862886" w:rsidRDefault="00862886" w:rsidP="00D87740">
      <w:pPr>
        <w:widowControl w:val="0"/>
        <w:rPr>
          <w:rFonts w:ascii="Times New Roman" w:hAnsi="Times New Roman"/>
          <w:sz w:val="22"/>
          <w:szCs w:val="22"/>
        </w:rPr>
      </w:pPr>
    </w:p>
    <w:p w:rsidR="006E469C" w:rsidRDefault="006E469C" w:rsidP="00D87740">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D87740" w:rsidTr="00D87740">
        <w:tc>
          <w:tcPr>
            <w:tcW w:w="5000" w:type="pct"/>
            <w:tcBorders>
              <w:top w:val="single" w:sz="4" w:space="0" w:color="auto"/>
              <w:left w:val="single" w:sz="4" w:space="0" w:color="auto"/>
              <w:bottom w:val="single" w:sz="4" w:space="0" w:color="auto"/>
              <w:right w:val="single" w:sz="4" w:space="0" w:color="auto"/>
            </w:tcBorders>
            <w:shd w:val="clear" w:color="auto" w:fill="B3B3B3"/>
          </w:tcPr>
          <w:p w:rsidR="00D87740" w:rsidRPr="00CF536D" w:rsidRDefault="00D87740" w:rsidP="00D87740">
            <w:pPr>
              <w:widowControl w:val="0"/>
              <w:spacing w:before="60" w:after="60"/>
              <w:jc w:val="both"/>
              <w:rPr>
                <w:rFonts w:ascii="Times New Roman" w:hAnsi="Times New Roman"/>
                <w:b/>
                <w:sz w:val="22"/>
                <w:szCs w:val="22"/>
              </w:rPr>
            </w:pPr>
            <w:r w:rsidRPr="00CF536D">
              <w:rPr>
                <w:rFonts w:ascii="Times New Roman" w:hAnsi="Times New Roman"/>
                <w:b/>
                <w:sz w:val="22"/>
                <w:szCs w:val="22"/>
              </w:rPr>
              <w:t>CRITERIOS/ACUERDOS DE EVALUACIÓN, CALIFICACIÓN Y RECUPERACIÓN</w:t>
            </w:r>
          </w:p>
        </w:tc>
      </w:tr>
      <w:tr w:rsidR="00D87740" w:rsidTr="00EB479B">
        <w:trPr>
          <w:trHeight w:val="389"/>
        </w:trPr>
        <w:tc>
          <w:tcPr>
            <w:tcW w:w="5000" w:type="pct"/>
            <w:tcBorders>
              <w:top w:val="single" w:sz="4" w:space="0" w:color="auto"/>
              <w:left w:val="single" w:sz="4" w:space="0" w:color="auto"/>
              <w:bottom w:val="single" w:sz="4" w:space="0" w:color="auto"/>
              <w:right w:val="single" w:sz="4" w:space="0" w:color="auto"/>
            </w:tcBorders>
            <w:vAlign w:val="center"/>
          </w:tcPr>
          <w:p w:rsidR="00D87740" w:rsidRPr="00CF536D" w:rsidRDefault="00D87740" w:rsidP="00EB479B">
            <w:pPr>
              <w:widowControl w:val="0"/>
              <w:outlineLvl w:val="0"/>
              <w:rPr>
                <w:rFonts w:ascii="Times New Roman" w:hAnsi="Times New Roman"/>
                <w:b/>
                <w:sz w:val="22"/>
                <w:szCs w:val="22"/>
                <w:lang w:val="es-ES_tradnl"/>
              </w:rPr>
            </w:pPr>
            <w:r w:rsidRPr="00CF536D">
              <w:rPr>
                <w:rFonts w:ascii="Times New Roman" w:hAnsi="Times New Roman"/>
                <w:sz w:val="22"/>
                <w:szCs w:val="22"/>
              </w:rPr>
              <w:t xml:space="preserve">Establecidos y definidos en </w:t>
            </w:r>
            <w:r w:rsidRPr="00CF536D">
              <w:rPr>
                <w:rFonts w:ascii="Times New Roman" w:hAnsi="Times New Roman"/>
                <w:b/>
                <w:sz w:val="22"/>
                <w:szCs w:val="22"/>
              </w:rPr>
              <w:t xml:space="preserve">5.  </w:t>
            </w:r>
            <w:r w:rsidRPr="00CF536D">
              <w:rPr>
                <w:rFonts w:ascii="Times New Roman" w:hAnsi="Times New Roman"/>
                <w:b/>
                <w:sz w:val="22"/>
                <w:szCs w:val="22"/>
                <w:lang w:val="es-ES_tradnl"/>
              </w:rPr>
              <w:t>CRITERIOS Y ESTRATEGIAS DE EVALUACIÓN</w:t>
            </w:r>
          </w:p>
        </w:tc>
      </w:tr>
    </w:tbl>
    <w:p w:rsidR="00D87740" w:rsidRDefault="00D87740" w:rsidP="00D87740">
      <w:pPr>
        <w:widowControl w:val="0"/>
        <w:rPr>
          <w:rFonts w:ascii="Times New Roman" w:hAnsi="Times New Roman"/>
          <w:sz w:val="22"/>
          <w:szCs w:val="22"/>
        </w:rPr>
      </w:pPr>
    </w:p>
    <w:p w:rsidR="008C61C1" w:rsidRPr="00822DAF" w:rsidRDefault="008C61C1" w:rsidP="008C61C1">
      <w:pPr>
        <w:pStyle w:val="Ttulo6"/>
        <w:jc w:val="both"/>
        <w:rPr>
          <w:rFonts w:cs="Arial"/>
        </w:rPr>
      </w:pPr>
      <w:r w:rsidRPr="00822DAF">
        <w:rPr>
          <w:rFonts w:cs="Arial"/>
        </w:rPr>
        <w:t>Criterios de evaluación</w:t>
      </w:r>
      <w:r w:rsidRPr="00822DAF">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lastRenderedPageBreak/>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lastRenderedPageBreak/>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290792" w:rsidRPr="00290792">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822DAF" w:rsidRDefault="00822DAF" w:rsidP="008C61C1">
      <w:pPr>
        <w:suppressAutoHyphens/>
        <w:jc w:val="both"/>
        <w:rPr>
          <w:rFonts w:cs="Arial"/>
        </w:rPr>
      </w:pPr>
    </w:p>
    <w:p w:rsidR="00D87740" w:rsidRDefault="00D87740"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D87740" w:rsidTr="00D87740">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9B4EA6" w:rsidP="00D87740">
            <w:pPr>
              <w:pStyle w:val="Ttulo6"/>
              <w:keepNext w:val="0"/>
              <w:widowControl w:val="0"/>
              <w:spacing w:before="120" w:after="120"/>
              <w:jc w:val="center"/>
              <w:rPr>
                <w:rFonts w:cs="Arial"/>
                <w:bCs w:val="0"/>
                <w:szCs w:val="24"/>
                <w:u w:val="none"/>
              </w:rPr>
            </w:pPr>
            <w:r>
              <w:rPr>
                <w:rFonts w:cs="Arial"/>
                <w:bCs w:val="0"/>
                <w:szCs w:val="24"/>
                <w:u w:val="none"/>
              </w:rPr>
              <w:t>U. D. 3</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D87740" w:rsidP="00D87740">
            <w:pPr>
              <w:widowControl w:val="0"/>
              <w:spacing w:before="120" w:after="120"/>
              <w:jc w:val="center"/>
              <w:rPr>
                <w:rFonts w:cs="Arial"/>
                <w:b/>
                <w:szCs w:val="24"/>
                <w:lang w:val="es-ES_tradnl"/>
              </w:rPr>
            </w:pPr>
            <w:r w:rsidRPr="00D87740">
              <w:rPr>
                <w:rFonts w:cs="Arial"/>
                <w:b/>
                <w:bCs/>
                <w:szCs w:val="24"/>
                <w:lang w:val="es-ES_tradnl"/>
              </w:rPr>
              <w:t xml:space="preserve"> </w:t>
            </w:r>
            <w:r w:rsidR="009B4EA6" w:rsidRPr="009B4EA6">
              <w:rPr>
                <w:rFonts w:cs="Arial"/>
                <w:b/>
                <w:bCs/>
                <w:szCs w:val="24"/>
              </w:rPr>
              <w:t>Las compras y las ventas en el PGC de pymes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87740" w:rsidRDefault="00900C11" w:rsidP="00D87740">
            <w:pPr>
              <w:widowControl w:val="0"/>
              <w:spacing w:before="120" w:after="120"/>
              <w:jc w:val="center"/>
              <w:rPr>
                <w:rFonts w:cs="Arial"/>
                <w:b/>
                <w:szCs w:val="24"/>
                <w:lang w:val="es-ES_tradnl"/>
              </w:rPr>
            </w:pPr>
            <w:r>
              <w:rPr>
                <w:rFonts w:cs="Arial"/>
                <w:b/>
                <w:szCs w:val="24"/>
                <w:lang w:val="es-ES_tradnl"/>
              </w:rPr>
              <w:t>14</w:t>
            </w:r>
            <w:r w:rsidR="00D87740">
              <w:rPr>
                <w:rFonts w:cs="Arial"/>
                <w:b/>
                <w:szCs w:val="24"/>
                <w:lang w:val="es-ES_tradnl"/>
              </w:rPr>
              <w:t xml:space="preserve"> horas</w:t>
            </w:r>
          </w:p>
        </w:tc>
      </w:tr>
    </w:tbl>
    <w:p w:rsidR="00D87740" w:rsidRDefault="00D87740" w:rsidP="00D87740">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87740" w:rsidTr="00D87740">
        <w:tc>
          <w:tcPr>
            <w:tcW w:w="10276" w:type="dxa"/>
            <w:tcBorders>
              <w:top w:val="single" w:sz="4" w:space="0" w:color="auto"/>
              <w:left w:val="single" w:sz="4" w:space="0" w:color="auto"/>
              <w:bottom w:val="single" w:sz="4" w:space="0" w:color="auto"/>
              <w:right w:val="single" w:sz="4" w:space="0" w:color="auto"/>
            </w:tcBorders>
            <w:shd w:val="clear" w:color="auto" w:fill="B3B3B3"/>
          </w:tcPr>
          <w:p w:rsidR="00D87740" w:rsidRDefault="00BE6BA1" w:rsidP="00D87740">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87740" w:rsidTr="00D87740">
        <w:tc>
          <w:tcPr>
            <w:tcW w:w="10276" w:type="dxa"/>
            <w:tcBorders>
              <w:top w:val="single" w:sz="4" w:space="0" w:color="auto"/>
              <w:left w:val="single" w:sz="4" w:space="0" w:color="auto"/>
              <w:bottom w:val="single" w:sz="4" w:space="0" w:color="auto"/>
              <w:right w:val="single" w:sz="4" w:space="0" w:color="auto"/>
            </w:tcBorders>
          </w:tcPr>
          <w:p w:rsidR="00EB479B" w:rsidRPr="00EB479B" w:rsidRDefault="00EB479B" w:rsidP="00660D1B">
            <w:pPr>
              <w:numPr>
                <w:ilvl w:val="0"/>
                <w:numId w:val="21"/>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EB479B" w:rsidRPr="00EB479B" w:rsidRDefault="00EB479B" w:rsidP="00660D1B">
            <w:pPr>
              <w:numPr>
                <w:ilvl w:val="0"/>
                <w:numId w:val="21"/>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EB479B" w:rsidRPr="00EB479B" w:rsidRDefault="00EB479B" w:rsidP="00660D1B">
            <w:pPr>
              <w:numPr>
                <w:ilvl w:val="0"/>
                <w:numId w:val="21"/>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D87740" w:rsidRDefault="00EB479B" w:rsidP="00660D1B">
            <w:pPr>
              <w:numPr>
                <w:ilvl w:val="0"/>
                <w:numId w:val="21"/>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D87740" w:rsidRDefault="00D87740" w:rsidP="00D87740">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87740" w:rsidTr="00D87740">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87740" w:rsidRDefault="00D87740" w:rsidP="00D87740">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87740" w:rsidTr="00D87740">
        <w:tc>
          <w:tcPr>
            <w:tcW w:w="2500" w:type="pct"/>
            <w:tcBorders>
              <w:top w:val="single" w:sz="4" w:space="0" w:color="auto"/>
              <w:left w:val="single" w:sz="4" w:space="0" w:color="auto"/>
              <w:bottom w:val="single" w:sz="4" w:space="0" w:color="auto"/>
              <w:right w:val="single" w:sz="4" w:space="0" w:color="auto"/>
            </w:tcBorders>
            <w:shd w:val="clear" w:color="auto" w:fill="D9D9D9"/>
          </w:tcPr>
          <w:p w:rsidR="00D87740" w:rsidRDefault="00D87740" w:rsidP="00D87740">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87740" w:rsidRDefault="00D87740" w:rsidP="00D87740">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87740" w:rsidTr="00D87740">
        <w:tc>
          <w:tcPr>
            <w:tcW w:w="2500" w:type="pct"/>
            <w:tcBorders>
              <w:top w:val="single" w:sz="4" w:space="0" w:color="auto"/>
              <w:left w:val="single" w:sz="4" w:space="0" w:color="auto"/>
              <w:bottom w:val="single" w:sz="4" w:space="0" w:color="auto"/>
              <w:right w:val="single" w:sz="4" w:space="0" w:color="auto"/>
            </w:tcBorders>
          </w:tcPr>
          <w:p w:rsidR="00EB479B" w:rsidRPr="00AE24DD" w:rsidRDefault="00EB479B" w:rsidP="00660D1B">
            <w:pPr>
              <w:numPr>
                <w:ilvl w:val="0"/>
                <w:numId w:val="27"/>
              </w:numPr>
              <w:spacing w:before="120" w:after="120"/>
              <w:ind w:left="567" w:right="45" w:hanging="425"/>
              <w:jc w:val="both"/>
              <w:rPr>
                <w:rFonts w:ascii="Times New Roman" w:hAnsi="Times New Roman"/>
                <w:sz w:val="22"/>
                <w:szCs w:val="22"/>
              </w:rPr>
            </w:pPr>
            <w:r w:rsidRPr="00AE24DD">
              <w:rPr>
                <w:rFonts w:ascii="Times New Roman" w:hAnsi="Times New Roman"/>
                <w:bCs/>
                <w:sz w:val="22"/>
                <w:szCs w:val="22"/>
              </w:rPr>
              <w:t>Introducción a las operaciones de compraventa.</w:t>
            </w:r>
          </w:p>
          <w:p w:rsidR="00EB479B" w:rsidRPr="00AE24DD" w:rsidRDefault="00EB479B" w:rsidP="00660D1B">
            <w:pPr>
              <w:numPr>
                <w:ilvl w:val="0"/>
                <w:numId w:val="27"/>
              </w:numPr>
              <w:spacing w:before="120" w:after="120"/>
              <w:ind w:left="567" w:right="45" w:hanging="425"/>
              <w:jc w:val="both"/>
              <w:rPr>
                <w:rFonts w:ascii="Times New Roman" w:hAnsi="Times New Roman"/>
                <w:bCs/>
                <w:sz w:val="22"/>
                <w:szCs w:val="22"/>
              </w:rPr>
            </w:pPr>
            <w:r w:rsidRPr="00AE24DD">
              <w:rPr>
                <w:rFonts w:ascii="Times New Roman" w:hAnsi="Times New Roman"/>
                <w:bCs/>
                <w:sz w:val="22"/>
                <w:szCs w:val="22"/>
              </w:rPr>
              <w:t>Tratamiento contable de la documentación relativa a las compras.</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 xml:space="preserve">Cuentas (600)/(601)/(602)/(607). Compras de… </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Cuenta (606). Descuentos sobre compras por pronto pago.</w:t>
            </w:r>
          </w:p>
          <w:p w:rsidR="00EB479B"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Cuenta 608. Devoluciones de compras y operaciones similares.</w:t>
            </w:r>
          </w:p>
          <w:p w:rsidR="00AC4325" w:rsidRPr="00AE24DD" w:rsidRDefault="00AC4325" w:rsidP="00660D1B">
            <w:pPr>
              <w:numPr>
                <w:ilvl w:val="1"/>
                <w:numId w:val="27"/>
              </w:numPr>
              <w:tabs>
                <w:tab w:val="left" w:pos="1134"/>
              </w:tabs>
              <w:spacing w:before="120" w:after="120"/>
              <w:ind w:left="1134" w:right="45" w:hanging="567"/>
              <w:jc w:val="both"/>
              <w:rPr>
                <w:rFonts w:ascii="Times New Roman" w:hAnsi="Times New Roman"/>
                <w:bCs/>
                <w:sz w:val="22"/>
                <w:szCs w:val="22"/>
              </w:rPr>
            </w:pPr>
            <w:r>
              <w:rPr>
                <w:rFonts w:ascii="Times New Roman" w:hAnsi="Times New Roman"/>
                <w:bCs/>
                <w:sz w:val="22"/>
                <w:szCs w:val="22"/>
              </w:rPr>
              <w:t xml:space="preserve">Cuenta 609. </w:t>
            </w:r>
            <w:r w:rsidRPr="00AE24DD">
              <w:rPr>
                <w:rFonts w:ascii="Times New Roman" w:hAnsi="Times New Roman"/>
                <w:bCs/>
                <w:sz w:val="22"/>
                <w:szCs w:val="22"/>
              </w:rPr>
              <w:t>«</w:t>
            </w:r>
            <w:r>
              <w:rPr>
                <w:rFonts w:ascii="Times New Roman" w:hAnsi="Times New Roman"/>
                <w:bCs/>
                <w:sz w:val="22"/>
                <w:szCs w:val="22"/>
              </w:rPr>
              <w:t>Rappels» sobre compr</w:t>
            </w:r>
            <w:r w:rsidRPr="00AE24DD">
              <w:rPr>
                <w:rFonts w:ascii="Times New Roman" w:hAnsi="Times New Roman"/>
                <w:bCs/>
                <w:sz w:val="22"/>
                <w:szCs w:val="22"/>
              </w:rPr>
              <w:t>as.</w:t>
            </w:r>
          </w:p>
          <w:p w:rsidR="00EB479B" w:rsidRPr="00AE24DD" w:rsidRDefault="00EB479B" w:rsidP="00660D1B">
            <w:pPr>
              <w:numPr>
                <w:ilvl w:val="0"/>
                <w:numId w:val="27"/>
              </w:numPr>
              <w:spacing w:before="120" w:after="120"/>
              <w:ind w:left="567" w:right="45" w:hanging="425"/>
              <w:jc w:val="both"/>
              <w:rPr>
                <w:rFonts w:ascii="Times New Roman" w:hAnsi="Times New Roman"/>
                <w:bCs/>
                <w:sz w:val="22"/>
                <w:szCs w:val="22"/>
              </w:rPr>
            </w:pPr>
            <w:r w:rsidRPr="00AE24DD">
              <w:rPr>
                <w:rFonts w:ascii="Times New Roman" w:hAnsi="Times New Roman"/>
                <w:bCs/>
                <w:sz w:val="22"/>
                <w:szCs w:val="22"/>
              </w:rPr>
              <w:t>Tratamiento contable de la documentación relativa a las ventas.</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lastRenderedPageBreak/>
              <w:t>Cuentas (700)/(701)/(702)/(703)/(704)/(705). Ventas de…</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Cuenta (706). Descuentos sobre ventas por pronto pago.</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Cuenta (708). Devoluciones de ventas y operaciones similares.</w:t>
            </w:r>
          </w:p>
          <w:p w:rsidR="00EB479B" w:rsidRPr="00AE24DD" w:rsidRDefault="00EB479B" w:rsidP="00660D1B">
            <w:pPr>
              <w:numPr>
                <w:ilvl w:val="1"/>
                <w:numId w:val="27"/>
              </w:numPr>
              <w:tabs>
                <w:tab w:val="left" w:pos="1134"/>
              </w:tabs>
              <w:spacing w:before="120" w:after="120"/>
              <w:ind w:left="1134" w:right="45" w:hanging="567"/>
              <w:jc w:val="both"/>
              <w:rPr>
                <w:rFonts w:ascii="Times New Roman" w:hAnsi="Times New Roman"/>
                <w:bCs/>
                <w:sz w:val="22"/>
                <w:szCs w:val="22"/>
              </w:rPr>
            </w:pPr>
            <w:r w:rsidRPr="00AE24DD">
              <w:rPr>
                <w:rFonts w:ascii="Times New Roman" w:hAnsi="Times New Roman"/>
                <w:bCs/>
                <w:sz w:val="22"/>
                <w:szCs w:val="22"/>
              </w:rPr>
              <w:t>Cuenta (709). «Rappels» sobre ventas.</w:t>
            </w:r>
          </w:p>
          <w:p w:rsidR="00D87740" w:rsidRPr="00EB479B" w:rsidRDefault="00EB479B" w:rsidP="00660D1B">
            <w:pPr>
              <w:numPr>
                <w:ilvl w:val="0"/>
                <w:numId w:val="27"/>
              </w:numPr>
              <w:spacing w:before="120" w:after="120"/>
              <w:ind w:left="567" w:right="45" w:hanging="425"/>
              <w:jc w:val="both"/>
              <w:rPr>
                <w:rFonts w:ascii="Times New Roman" w:hAnsi="Times New Roman"/>
                <w:bCs/>
                <w:szCs w:val="24"/>
              </w:rPr>
            </w:pPr>
            <w:r w:rsidRPr="00AE24DD">
              <w:rPr>
                <w:rFonts w:ascii="Times New Roman" w:hAnsi="Times New Roman"/>
                <w:bCs/>
                <w:sz w:val="22"/>
                <w:szCs w:val="22"/>
              </w:rPr>
              <w:t>Liquidación del IVA en las operaciones de compraventa.</w:t>
            </w:r>
          </w:p>
        </w:tc>
        <w:tc>
          <w:tcPr>
            <w:tcW w:w="2500" w:type="pct"/>
            <w:tcBorders>
              <w:top w:val="single" w:sz="4" w:space="0" w:color="auto"/>
              <w:left w:val="single" w:sz="4" w:space="0" w:color="auto"/>
              <w:bottom w:val="single" w:sz="4" w:space="0" w:color="auto"/>
              <w:right w:val="single" w:sz="4" w:space="0" w:color="auto"/>
            </w:tcBorders>
          </w:tcPr>
          <w:p w:rsidR="00EB479B" w:rsidRPr="00EB479B" w:rsidRDefault="00EB479B" w:rsidP="00660D1B">
            <w:pPr>
              <w:numPr>
                <w:ilvl w:val="0"/>
                <w:numId w:val="28"/>
              </w:numPr>
              <w:tabs>
                <w:tab w:val="clear" w:pos="2880"/>
                <w:tab w:val="num" w:pos="533"/>
              </w:tabs>
              <w:suppressAutoHyphens/>
              <w:spacing w:before="120" w:after="120"/>
              <w:ind w:left="533" w:right="45" w:hanging="284"/>
              <w:jc w:val="both"/>
              <w:rPr>
                <w:rFonts w:ascii="Times New Roman" w:hAnsi="Times New Roman"/>
                <w:sz w:val="22"/>
                <w:szCs w:val="22"/>
              </w:rPr>
            </w:pPr>
            <w:r w:rsidRPr="00EB479B">
              <w:rPr>
                <w:rFonts w:ascii="Times New Roman" w:hAnsi="Times New Roman"/>
                <w:sz w:val="22"/>
                <w:szCs w:val="22"/>
              </w:rPr>
              <w:lastRenderedPageBreak/>
              <w:t>Conocer el desglose de las mercaderías y sus principales cuentas.</w:t>
            </w:r>
          </w:p>
          <w:p w:rsidR="00EB479B" w:rsidRPr="00EB479B" w:rsidRDefault="00EB479B" w:rsidP="00660D1B">
            <w:pPr>
              <w:numPr>
                <w:ilvl w:val="0"/>
                <w:numId w:val="28"/>
              </w:numPr>
              <w:tabs>
                <w:tab w:val="clear" w:pos="2880"/>
                <w:tab w:val="num" w:pos="533"/>
              </w:tabs>
              <w:suppressAutoHyphens/>
              <w:spacing w:before="120" w:after="120"/>
              <w:ind w:left="533" w:right="45" w:hanging="284"/>
              <w:jc w:val="both"/>
              <w:rPr>
                <w:rFonts w:ascii="Times New Roman" w:hAnsi="Times New Roman"/>
                <w:sz w:val="22"/>
                <w:szCs w:val="22"/>
              </w:rPr>
            </w:pPr>
            <w:r w:rsidRPr="00EB479B">
              <w:rPr>
                <w:rFonts w:ascii="Times New Roman" w:hAnsi="Times New Roman"/>
                <w:sz w:val="22"/>
                <w:szCs w:val="22"/>
              </w:rPr>
              <w:t>Aplicar las cuentas anteriores para contabilizar los diferentes documentos que se originan en el tráfico habitual de las mercaderías.</w:t>
            </w:r>
          </w:p>
          <w:p w:rsidR="00EB479B" w:rsidRPr="00EB479B" w:rsidRDefault="00EB479B" w:rsidP="00660D1B">
            <w:pPr>
              <w:numPr>
                <w:ilvl w:val="0"/>
                <w:numId w:val="28"/>
              </w:numPr>
              <w:tabs>
                <w:tab w:val="clear" w:pos="2880"/>
                <w:tab w:val="num" w:pos="533"/>
              </w:tabs>
              <w:suppressAutoHyphens/>
              <w:spacing w:before="120" w:after="120"/>
              <w:ind w:left="533" w:right="45" w:hanging="284"/>
              <w:jc w:val="both"/>
              <w:rPr>
                <w:rFonts w:ascii="Times New Roman" w:hAnsi="Times New Roman"/>
                <w:sz w:val="22"/>
                <w:szCs w:val="22"/>
              </w:rPr>
            </w:pPr>
            <w:r w:rsidRPr="00EB479B">
              <w:rPr>
                <w:rFonts w:ascii="Times New Roman" w:hAnsi="Times New Roman"/>
                <w:sz w:val="22"/>
                <w:szCs w:val="22"/>
              </w:rPr>
              <w:t>Comprender los criterios de valoración aplicables al registro contable de la compraventa de mercaderías.</w:t>
            </w:r>
          </w:p>
          <w:p w:rsidR="00EB479B" w:rsidRPr="00EB479B" w:rsidRDefault="00EB479B" w:rsidP="00660D1B">
            <w:pPr>
              <w:numPr>
                <w:ilvl w:val="0"/>
                <w:numId w:val="28"/>
              </w:numPr>
              <w:tabs>
                <w:tab w:val="clear" w:pos="2880"/>
                <w:tab w:val="num" w:pos="533"/>
              </w:tabs>
              <w:suppressAutoHyphens/>
              <w:spacing w:before="120" w:after="120"/>
              <w:ind w:left="533" w:right="45" w:hanging="284"/>
              <w:jc w:val="both"/>
              <w:rPr>
                <w:rFonts w:ascii="Times New Roman" w:hAnsi="Times New Roman"/>
                <w:sz w:val="22"/>
                <w:szCs w:val="22"/>
              </w:rPr>
            </w:pPr>
            <w:r w:rsidRPr="00EB479B">
              <w:rPr>
                <w:rFonts w:ascii="Times New Roman" w:hAnsi="Times New Roman"/>
                <w:sz w:val="22"/>
                <w:szCs w:val="22"/>
              </w:rPr>
              <w:t>Contabilizar correctamente el IVA derivado de las operaciones de compraventa en todas las situaciones que se pueden presentar y su liquidación.</w:t>
            </w:r>
          </w:p>
          <w:p w:rsidR="00D87740" w:rsidRPr="00EB479B" w:rsidRDefault="00D87740" w:rsidP="00D87740">
            <w:pPr>
              <w:widowControl w:val="0"/>
              <w:ind w:left="243"/>
              <w:jc w:val="both"/>
              <w:rPr>
                <w:rFonts w:ascii="Times New Roman" w:hAnsi="Times New Roman"/>
                <w:sz w:val="22"/>
                <w:szCs w:val="22"/>
              </w:rPr>
            </w:pPr>
          </w:p>
        </w:tc>
      </w:tr>
    </w:tbl>
    <w:p w:rsidR="00D87740" w:rsidRDefault="00D87740" w:rsidP="00D87740">
      <w:pPr>
        <w:widowControl w:val="0"/>
        <w:rPr>
          <w:rFonts w:ascii="Times New Roman" w:hAnsi="Times New Roman"/>
          <w:sz w:val="22"/>
          <w:szCs w:val="22"/>
        </w:rPr>
      </w:pPr>
    </w:p>
    <w:p w:rsidR="00D87740" w:rsidRDefault="00D87740" w:rsidP="00D87740">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422475"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422475" w:rsidRDefault="00422475"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422475" w:rsidTr="006E5D22">
        <w:tc>
          <w:tcPr>
            <w:tcW w:w="10314" w:type="dxa"/>
            <w:tcBorders>
              <w:top w:val="single" w:sz="4" w:space="0" w:color="auto"/>
              <w:left w:val="single" w:sz="4" w:space="0" w:color="auto"/>
              <w:bottom w:val="single" w:sz="4" w:space="0" w:color="auto"/>
              <w:right w:val="single" w:sz="4" w:space="0" w:color="auto"/>
            </w:tcBorders>
          </w:tcPr>
          <w:p w:rsidR="00422475" w:rsidRPr="0012545E" w:rsidRDefault="00422475"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422475" w:rsidRPr="0079772F" w:rsidTr="006E5D22">
              <w:tc>
                <w:tcPr>
                  <w:tcW w:w="7366" w:type="dxa"/>
                  <w:shd w:val="clear" w:color="auto" w:fill="auto"/>
                  <w:vAlign w:val="center"/>
                </w:tcPr>
                <w:p w:rsidR="00422475" w:rsidRPr="0079772F" w:rsidRDefault="00422475"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422475" w:rsidRPr="006E469C" w:rsidRDefault="00422475" w:rsidP="006E5D22">
                  <w:pPr>
                    <w:pStyle w:val="Ttulo6"/>
                    <w:ind w:firstLine="9"/>
                    <w:jc w:val="center"/>
                    <w:rPr>
                      <w:rFonts w:cs="Arial"/>
                      <w:sz w:val="20"/>
                    </w:rPr>
                  </w:pPr>
                  <w:r w:rsidRPr="006E469C">
                    <w:rPr>
                      <w:rFonts w:cs="Arial"/>
                      <w:sz w:val="20"/>
                    </w:rPr>
                    <w:t xml:space="preserve">Objetivos </w:t>
                  </w:r>
                </w:p>
                <w:p w:rsidR="00422475" w:rsidRPr="006E469C" w:rsidRDefault="00422475" w:rsidP="006E5D22">
                  <w:pPr>
                    <w:pStyle w:val="Ttulo6"/>
                    <w:ind w:firstLine="9"/>
                    <w:jc w:val="center"/>
                    <w:rPr>
                      <w:rFonts w:cs="Arial"/>
                      <w:sz w:val="20"/>
                    </w:rPr>
                  </w:pPr>
                  <w:r w:rsidRPr="006E469C">
                    <w:rPr>
                      <w:rFonts w:cs="Arial"/>
                      <w:sz w:val="20"/>
                    </w:rPr>
                    <w:t xml:space="preserve">generales </w:t>
                  </w:r>
                </w:p>
                <w:p w:rsidR="00422475" w:rsidRPr="006E469C" w:rsidRDefault="00422475"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422475" w:rsidRPr="006E469C" w:rsidRDefault="00422475" w:rsidP="006E5D22">
                  <w:pPr>
                    <w:pStyle w:val="Ttulo6"/>
                    <w:jc w:val="center"/>
                    <w:rPr>
                      <w:rFonts w:cs="Arial"/>
                      <w:sz w:val="20"/>
                    </w:rPr>
                  </w:pPr>
                  <w:r w:rsidRPr="006E469C">
                    <w:rPr>
                      <w:rFonts w:cs="Arial"/>
                      <w:sz w:val="20"/>
                    </w:rPr>
                    <w:t>Competencias asociadas</w:t>
                  </w:r>
                </w:p>
              </w:tc>
            </w:tr>
            <w:tr w:rsidR="00422475" w:rsidRPr="0079772F" w:rsidTr="006E5D22">
              <w:tc>
                <w:tcPr>
                  <w:tcW w:w="7366" w:type="dxa"/>
                  <w:shd w:val="clear" w:color="auto" w:fill="auto"/>
                </w:tcPr>
                <w:p w:rsidR="00422475" w:rsidRPr="00422475" w:rsidRDefault="00422475" w:rsidP="00422475">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y aprender, diversos ejemplos y supuestos para tratar contablemente la documentación relativa a las compras y ventas.</w:t>
                  </w:r>
                </w:p>
              </w:tc>
              <w:tc>
                <w:tcPr>
                  <w:tcW w:w="1276" w:type="dxa"/>
                  <w:shd w:val="clear" w:color="auto" w:fill="auto"/>
                  <w:vAlign w:val="center"/>
                </w:tcPr>
                <w:p w:rsidR="00422475" w:rsidRPr="006E469C" w:rsidRDefault="00422475" w:rsidP="000D529A">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G</w:t>
                  </w:r>
                  <w:r w:rsidR="000D529A">
                    <w:rPr>
                      <w:rFonts w:cs="Arial"/>
                      <w:b w:val="0"/>
                      <w:color w:val="0000FF"/>
                      <w:sz w:val="22"/>
                      <w:szCs w:val="22"/>
                      <w:u w:val="none"/>
                    </w:rPr>
                    <w:t>-H</w:t>
                  </w:r>
                </w:p>
              </w:tc>
              <w:tc>
                <w:tcPr>
                  <w:tcW w:w="1446" w:type="dxa"/>
                  <w:shd w:val="clear" w:color="auto" w:fill="auto"/>
                  <w:vAlign w:val="center"/>
                </w:tcPr>
                <w:p w:rsidR="00422475" w:rsidRPr="006E469C" w:rsidRDefault="00422475"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0D529A" w:rsidRPr="0079772F" w:rsidTr="006E5D22">
              <w:tc>
                <w:tcPr>
                  <w:tcW w:w="7366" w:type="dxa"/>
                  <w:shd w:val="clear" w:color="auto" w:fill="auto"/>
                </w:tcPr>
                <w:p w:rsidR="000D529A" w:rsidRPr="00422475" w:rsidRDefault="000D529A" w:rsidP="00422475">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Liquidación del IVA en las operaciones de compraventa.</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0D529A" w:rsidRPr="0079772F" w:rsidTr="006E5D22">
              <w:tc>
                <w:tcPr>
                  <w:tcW w:w="7366" w:type="dxa"/>
                  <w:shd w:val="clear" w:color="auto" w:fill="auto"/>
                </w:tcPr>
                <w:p w:rsidR="000D529A" w:rsidRPr="006E469C" w:rsidRDefault="000D529A"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Efectuar varios supuestos para anotar en el libro Diario las operaciones contables relativas a las compras y ventas con o sin descuentos comerciales, por volumen y por pronto pago. Devoluciones de compras y ventas.</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jc w:val="center"/>
                  </w:pPr>
                  <w:r>
                    <w:rPr>
                      <w:rFonts w:cs="Arial"/>
                      <w:color w:val="0000FF"/>
                      <w:sz w:val="22"/>
                      <w:szCs w:val="22"/>
                    </w:rPr>
                    <w:t>C-D</w:t>
                  </w:r>
                </w:p>
              </w:tc>
            </w:tr>
            <w:tr w:rsidR="00422475" w:rsidRPr="0079772F" w:rsidTr="006E5D22">
              <w:tc>
                <w:tcPr>
                  <w:tcW w:w="7366" w:type="dxa"/>
                  <w:shd w:val="clear" w:color="auto" w:fill="auto"/>
                </w:tcPr>
                <w:p w:rsidR="00422475" w:rsidRPr="006F3B4E" w:rsidRDefault="00422475" w:rsidP="00422475">
                  <w:pPr>
                    <w:suppressAutoHyphens/>
                    <w:ind w:left="426"/>
                    <w:jc w:val="both"/>
                    <w:rPr>
                      <w:rFonts w:ascii="Times New Roman" w:hAnsi="Times New Roman"/>
                      <w:sz w:val="22"/>
                      <w:szCs w:val="22"/>
                    </w:rPr>
                  </w:pPr>
                </w:p>
              </w:tc>
              <w:tc>
                <w:tcPr>
                  <w:tcW w:w="1276" w:type="dxa"/>
                  <w:shd w:val="clear" w:color="auto" w:fill="auto"/>
                  <w:vAlign w:val="center"/>
                </w:tcPr>
                <w:p w:rsidR="00422475" w:rsidRPr="006E469C" w:rsidRDefault="00422475" w:rsidP="006E5D22">
                  <w:pPr>
                    <w:pStyle w:val="Ttulo6"/>
                    <w:ind w:firstLine="9"/>
                    <w:jc w:val="center"/>
                    <w:rPr>
                      <w:rFonts w:cs="Arial"/>
                      <w:b w:val="0"/>
                      <w:color w:val="0000FF"/>
                      <w:sz w:val="22"/>
                      <w:szCs w:val="22"/>
                      <w:u w:val="none"/>
                    </w:rPr>
                  </w:pPr>
                </w:p>
              </w:tc>
              <w:tc>
                <w:tcPr>
                  <w:tcW w:w="1446" w:type="dxa"/>
                  <w:shd w:val="clear" w:color="auto" w:fill="auto"/>
                  <w:vAlign w:val="center"/>
                </w:tcPr>
                <w:p w:rsidR="00422475" w:rsidRPr="006E469C" w:rsidRDefault="00422475" w:rsidP="006E5D22">
                  <w:pPr>
                    <w:jc w:val="center"/>
                  </w:pPr>
                </w:p>
              </w:tc>
            </w:tr>
          </w:tbl>
          <w:p w:rsidR="00422475" w:rsidRPr="00E204F3" w:rsidRDefault="00422475" w:rsidP="006E5D22">
            <w:pPr>
              <w:pStyle w:val="Textonotapie"/>
              <w:tabs>
                <w:tab w:val="clear" w:pos="560"/>
                <w:tab w:val="clear" w:pos="680"/>
              </w:tabs>
              <w:spacing w:after="0" w:line="240" w:lineRule="auto"/>
              <w:rPr>
                <w:rFonts w:ascii="Times New Roman" w:hAnsi="Times New Roman"/>
                <w:spacing w:val="0"/>
                <w:lang w:val="es-ES"/>
              </w:rPr>
            </w:pPr>
          </w:p>
          <w:p w:rsidR="00422475" w:rsidRDefault="00422475" w:rsidP="006E5D22">
            <w:pPr>
              <w:suppressAutoHyphens/>
              <w:ind w:left="142"/>
              <w:jc w:val="both"/>
              <w:rPr>
                <w:rFonts w:ascii="Times New Roman" w:hAnsi="Times New Roman"/>
                <w:sz w:val="22"/>
                <w:szCs w:val="22"/>
              </w:rPr>
            </w:pPr>
          </w:p>
        </w:tc>
      </w:tr>
    </w:tbl>
    <w:p w:rsidR="006F3B4E" w:rsidRDefault="006F3B4E" w:rsidP="00D87740">
      <w:pPr>
        <w:widowControl w:val="0"/>
        <w:rPr>
          <w:rFonts w:ascii="Times New Roman" w:hAnsi="Times New Roman"/>
          <w:sz w:val="22"/>
          <w:szCs w:val="22"/>
        </w:rPr>
      </w:pPr>
    </w:p>
    <w:p w:rsidR="006F3B4E" w:rsidRDefault="006F3B4E" w:rsidP="00D87740">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D87740" w:rsidTr="00D87740">
        <w:tc>
          <w:tcPr>
            <w:tcW w:w="5000" w:type="pct"/>
            <w:tcBorders>
              <w:top w:val="single" w:sz="4" w:space="0" w:color="auto"/>
              <w:left w:val="single" w:sz="4" w:space="0" w:color="auto"/>
              <w:bottom w:val="single" w:sz="4" w:space="0" w:color="auto"/>
              <w:right w:val="single" w:sz="4" w:space="0" w:color="auto"/>
            </w:tcBorders>
            <w:shd w:val="clear" w:color="auto" w:fill="B3B3B3"/>
          </w:tcPr>
          <w:p w:rsidR="00D87740" w:rsidRDefault="00D87740" w:rsidP="00D87740">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D87740" w:rsidTr="00864B2C">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D87740" w:rsidRDefault="00D87740" w:rsidP="00864B2C">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D87740" w:rsidRDefault="00D87740" w:rsidP="00D87740">
      <w:pPr>
        <w:widowControl w:val="0"/>
        <w:rPr>
          <w:rFonts w:ascii="Times New Roman" w:hAnsi="Times New Roman"/>
          <w:sz w:val="22"/>
          <w:szCs w:val="22"/>
        </w:rPr>
      </w:pPr>
    </w:p>
    <w:p w:rsidR="008C61C1" w:rsidRPr="00822DAF" w:rsidRDefault="008C61C1" w:rsidP="008C61C1">
      <w:pPr>
        <w:pStyle w:val="Ttulo6"/>
        <w:jc w:val="both"/>
        <w:rPr>
          <w:rFonts w:cs="Arial"/>
        </w:rPr>
      </w:pPr>
      <w:r w:rsidRPr="00822DAF">
        <w:rPr>
          <w:rFonts w:cs="Arial"/>
        </w:rPr>
        <w:t>Criterios de evaluación</w:t>
      </w:r>
      <w:r w:rsidRPr="00822DAF">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lastRenderedPageBreak/>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822DAF" w:rsidRDefault="00822DAF" w:rsidP="00822DAF">
      <w:pPr>
        <w:pStyle w:val="Textonotapie"/>
        <w:spacing w:after="0"/>
        <w:ind w:firstLine="0"/>
        <w:rPr>
          <w:rFonts w:ascii="Arial" w:hAnsi="Arial" w:cs="Arial"/>
          <w:lang w:val="es-ES_tradnl"/>
        </w:rPr>
      </w:pP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lastRenderedPageBreak/>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290792" w:rsidRPr="00290792">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822DAF" w:rsidRDefault="00822DAF"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3930CB" w:rsidTr="003930CB">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3930CB" w:rsidP="003930CB">
            <w:pPr>
              <w:pStyle w:val="Ttulo6"/>
              <w:keepNext w:val="0"/>
              <w:widowControl w:val="0"/>
              <w:spacing w:before="120" w:after="120"/>
              <w:jc w:val="center"/>
              <w:rPr>
                <w:rFonts w:cs="Arial"/>
                <w:bCs w:val="0"/>
                <w:szCs w:val="24"/>
                <w:u w:val="none"/>
              </w:rPr>
            </w:pPr>
            <w:r>
              <w:rPr>
                <w:rFonts w:cs="Arial"/>
                <w:bCs w:val="0"/>
                <w:szCs w:val="24"/>
                <w:u w:val="none"/>
              </w:rPr>
              <w:t xml:space="preserve">U. D. </w:t>
            </w:r>
            <w:r w:rsidR="00BC24B9">
              <w:rPr>
                <w:rFonts w:cs="Arial"/>
                <w:bCs w:val="0"/>
                <w:szCs w:val="24"/>
                <w:u w:val="none"/>
              </w:rPr>
              <w:t>4</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3930CB" w:rsidP="003930CB">
            <w:pPr>
              <w:widowControl w:val="0"/>
              <w:spacing w:before="120" w:after="120"/>
              <w:jc w:val="center"/>
              <w:rPr>
                <w:rFonts w:cs="Arial"/>
                <w:b/>
                <w:szCs w:val="24"/>
                <w:lang w:val="es-ES_tradnl"/>
              </w:rPr>
            </w:pPr>
            <w:r w:rsidRPr="00D87740">
              <w:rPr>
                <w:rFonts w:cs="Arial"/>
                <w:b/>
                <w:bCs/>
                <w:szCs w:val="24"/>
                <w:lang w:val="es-ES_tradnl"/>
              </w:rPr>
              <w:t xml:space="preserve"> </w:t>
            </w:r>
            <w:r w:rsidR="00BC24B9" w:rsidRPr="00BC24B9">
              <w:rPr>
                <w:rFonts w:cs="Arial"/>
                <w:b/>
                <w:bCs/>
                <w:szCs w:val="24"/>
              </w:rPr>
              <w:t>Gastos e ingresos de explotación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900C11" w:rsidP="003930CB">
            <w:pPr>
              <w:widowControl w:val="0"/>
              <w:spacing w:before="120" w:after="120"/>
              <w:jc w:val="center"/>
              <w:rPr>
                <w:rFonts w:cs="Arial"/>
                <w:b/>
                <w:szCs w:val="24"/>
                <w:lang w:val="es-ES_tradnl"/>
              </w:rPr>
            </w:pPr>
            <w:r>
              <w:rPr>
                <w:rFonts w:cs="Arial"/>
                <w:b/>
                <w:szCs w:val="24"/>
                <w:lang w:val="es-ES_tradnl"/>
              </w:rPr>
              <w:t>12</w:t>
            </w:r>
            <w:r w:rsidR="003930CB">
              <w:rPr>
                <w:rFonts w:cs="Arial"/>
                <w:b/>
                <w:szCs w:val="24"/>
                <w:lang w:val="es-ES_tradnl"/>
              </w:rPr>
              <w:t xml:space="preserve"> horas</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3930CB" w:rsidTr="003930CB">
        <w:tc>
          <w:tcPr>
            <w:tcW w:w="10276" w:type="dxa"/>
            <w:tcBorders>
              <w:top w:val="single" w:sz="4" w:space="0" w:color="auto"/>
              <w:left w:val="single" w:sz="4" w:space="0" w:color="auto"/>
              <w:bottom w:val="single" w:sz="4" w:space="0" w:color="auto"/>
              <w:right w:val="single" w:sz="4" w:space="0" w:color="auto"/>
            </w:tcBorders>
            <w:shd w:val="clear" w:color="auto" w:fill="B3B3B3"/>
          </w:tcPr>
          <w:p w:rsidR="003930CB" w:rsidRDefault="00BE6BA1" w:rsidP="003930CB">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3930CB" w:rsidTr="003930CB">
        <w:tc>
          <w:tcPr>
            <w:tcW w:w="10276" w:type="dxa"/>
            <w:tcBorders>
              <w:top w:val="single" w:sz="4" w:space="0" w:color="auto"/>
              <w:left w:val="single" w:sz="4" w:space="0" w:color="auto"/>
              <w:bottom w:val="single" w:sz="4" w:space="0" w:color="auto"/>
              <w:right w:val="single" w:sz="4" w:space="0" w:color="auto"/>
            </w:tcBorders>
          </w:tcPr>
          <w:p w:rsidR="003930CB" w:rsidRPr="00EB479B" w:rsidRDefault="003930CB" w:rsidP="00660D1B">
            <w:pPr>
              <w:numPr>
                <w:ilvl w:val="0"/>
                <w:numId w:val="30"/>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3930CB" w:rsidRPr="00EB479B" w:rsidRDefault="003930CB" w:rsidP="00660D1B">
            <w:pPr>
              <w:numPr>
                <w:ilvl w:val="0"/>
                <w:numId w:val="30"/>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3930CB" w:rsidRPr="00EB479B" w:rsidRDefault="003930CB" w:rsidP="00660D1B">
            <w:pPr>
              <w:numPr>
                <w:ilvl w:val="0"/>
                <w:numId w:val="30"/>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3930CB" w:rsidRDefault="003930CB" w:rsidP="00660D1B">
            <w:pPr>
              <w:numPr>
                <w:ilvl w:val="0"/>
                <w:numId w:val="30"/>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3930CB" w:rsidTr="003930CB">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3930CB" w:rsidTr="003930CB">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3930CB" w:rsidTr="003930CB">
        <w:tc>
          <w:tcPr>
            <w:tcW w:w="2500" w:type="pct"/>
            <w:tcBorders>
              <w:top w:val="single" w:sz="4" w:space="0" w:color="auto"/>
              <w:left w:val="single" w:sz="4" w:space="0" w:color="auto"/>
              <w:bottom w:val="single" w:sz="4" w:space="0" w:color="auto"/>
              <w:right w:val="single" w:sz="4" w:space="0" w:color="auto"/>
            </w:tcBorders>
          </w:tcPr>
          <w:p w:rsidR="00BC24B9" w:rsidRPr="00243488" w:rsidRDefault="00BC24B9" w:rsidP="00660D1B">
            <w:pPr>
              <w:numPr>
                <w:ilvl w:val="0"/>
                <w:numId w:val="31"/>
              </w:numPr>
              <w:spacing w:before="120" w:after="120"/>
              <w:ind w:left="567" w:right="45"/>
              <w:jc w:val="both"/>
              <w:rPr>
                <w:rFonts w:ascii="Times New Roman" w:hAnsi="Times New Roman"/>
                <w:bCs/>
                <w:sz w:val="22"/>
                <w:szCs w:val="22"/>
              </w:rPr>
            </w:pPr>
            <w:r w:rsidRPr="00243488">
              <w:rPr>
                <w:rFonts w:ascii="Times New Roman" w:hAnsi="Times New Roman"/>
                <w:bCs/>
                <w:sz w:val="22"/>
                <w:szCs w:val="22"/>
              </w:rPr>
              <w:t>Introducción a los gastos e ingresos de explotación.</w:t>
            </w:r>
          </w:p>
          <w:p w:rsidR="00BC24B9" w:rsidRPr="00243488" w:rsidRDefault="00BC24B9" w:rsidP="00660D1B">
            <w:pPr>
              <w:numPr>
                <w:ilvl w:val="0"/>
                <w:numId w:val="31"/>
              </w:numPr>
              <w:spacing w:before="120" w:after="120"/>
              <w:ind w:left="567" w:right="45"/>
              <w:jc w:val="both"/>
              <w:rPr>
                <w:rFonts w:ascii="Times New Roman" w:hAnsi="Times New Roman"/>
                <w:bCs/>
                <w:sz w:val="22"/>
                <w:szCs w:val="22"/>
              </w:rPr>
            </w:pPr>
            <w:r w:rsidRPr="00243488">
              <w:rPr>
                <w:rFonts w:ascii="Times New Roman" w:hAnsi="Times New Roman"/>
                <w:bCs/>
                <w:sz w:val="22"/>
                <w:szCs w:val="22"/>
              </w:rPr>
              <w:t>Tratamiento contable de la documentación relativa a los gastos de explotación.</w:t>
            </w:r>
          </w:p>
          <w:p w:rsidR="00BC24B9" w:rsidRPr="00243488" w:rsidRDefault="00BC24B9" w:rsidP="00660D1B">
            <w:pPr>
              <w:numPr>
                <w:ilvl w:val="1"/>
                <w:numId w:val="37"/>
              </w:numPr>
              <w:tabs>
                <w:tab w:val="left" w:pos="851"/>
              </w:tabs>
              <w:spacing w:before="120" w:after="120"/>
              <w:ind w:right="45" w:hanging="873"/>
              <w:jc w:val="both"/>
              <w:rPr>
                <w:rFonts w:ascii="Times New Roman" w:hAnsi="Times New Roman"/>
                <w:bCs/>
                <w:sz w:val="22"/>
                <w:szCs w:val="22"/>
              </w:rPr>
            </w:pPr>
            <w:r w:rsidRPr="00243488">
              <w:rPr>
                <w:rFonts w:ascii="Times New Roman" w:hAnsi="Times New Roman"/>
                <w:bCs/>
                <w:sz w:val="22"/>
                <w:szCs w:val="22"/>
              </w:rPr>
              <w:t>Subgrupo 62. Servicios exteriores.</w:t>
            </w:r>
          </w:p>
          <w:p w:rsidR="00BC24B9" w:rsidRPr="00243488" w:rsidRDefault="00BC24B9" w:rsidP="00660D1B">
            <w:pPr>
              <w:numPr>
                <w:ilvl w:val="1"/>
                <w:numId w:val="37"/>
              </w:numPr>
              <w:tabs>
                <w:tab w:val="left" w:pos="851"/>
              </w:tabs>
              <w:spacing w:before="120" w:after="120"/>
              <w:ind w:right="45" w:hanging="873"/>
              <w:jc w:val="both"/>
              <w:rPr>
                <w:rFonts w:ascii="Times New Roman" w:hAnsi="Times New Roman"/>
                <w:bCs/>
                <w:sz w:val="22"/>
                <w:szCs w:val="22"/>
              </w:rPr>
            </w:pPr>
            <w:r w:rsidRPr="00243488">
              <w:rPr>
                <w:rFonts w:ascii="Times New Roman" w:hAnsi="Times New Roman"/>
                <w:bCs/>
                <w:sz w:val="22"/>
                <w:szCs w:val="22"/>
              </w:rPr>
              <w:t>Subgrupo 64. Gastos de personal.</w:t>
            </w:r>
          </w:p>
          <w:p w:rsidR="003930CB" w:rsidRPr="00243488" w:rsidRDefault="00BC24B9" w:rsidP="00660D1B">
            <w:pPr>
              <w:numPr>
                <w:ilvl w:val="0"/>
                <w:numId w:val="31"/>
              </w:numPr>
              <w:spacing w:before="120" w:after="120"/>
              <w:ind w:left="567" w:right="45"/>
              <w:jc w:val="both"/>
              <w:rPr>
                <w:bCs/>
              </w:rPr>
            </w:pPr>
            <w:r w:rsidRPr="00243488">
              <w:rPr>
                <w:rFonts w:ascii="Times New Roman" w:hAnsi="Times New Roman"/>
                <w:bCs/>
                <w:sz w:val="22"/>
                <w:szCs w:val="22"/>
              </w:rPr>
              <w:t>Tratamiento contable de la documentación relativa a los ingresos de explotación.</w:t>
            </w:r>
          </w:p>
        </w:tc>
        <w:tc>
          <w:tcPr>
            <w:tcW w:w="2500" w:type="pct"/>
            <w:tcBorders>
              <w:top w:val="single" w:sz="4" w:space="0" w:color="auto"/>
              <w:left w:val="single" w:sz="4" w:space="0" w:color="auto"/>
              <w:bottom w:val="single" w:sz="4" w:space="0" w:color="auto"/>
              <w:right w:val="single" w:sz="4" w:space="0" w:color="auto"/>
            </w:tcBorders>
          </w:tcPr>
          <w:p w:rsidR="00BC24B9" w:rsidRPr="00BC24B9" w:rsidRDefault="00BC24B9" w:rsidP="00660D1B">
            <w:pPr>
              <w:numPr>
                <w:ilvl w:val="0"/>
                <w:numId w:val="29"/>
              </w:numPr>
              <w:suppressAutoHyphens/>
              <w:spacing w:before="120" w:after="120"/>
              <w:ind w:left="714" w:right="45" w:hanging="357"/>
              <w:jc w:val="both"/>
              <w:rPr>
                <w:rFonts w:ascii="Times New Roman" w:hAnsi="Times New Roman"/>
                <w:sz w:val="22"/>
                <w:szCs w:val="22"/>
              </w:rPr>
            </w:pPr>
            <w:r w:rsidRPr="00BC24B9">
              <w:rPr>
                <w:rFonts w:ascii="Times New Roman" w:hAnsi="Times New Roman"/>
                <w:sz w:val="22"/>
                <w:szCs w:val="22"/>
              </w:rPr>
              <w:t>Identificar las principales cuentas de gastos e ingresos de explotación del PGC de pymes.</w:t>
            </w:r>
          </w:p>
          <w:p w:rsidR="00BC24B9" w:rsidRPr="00BC24B9" w:rsidRDefault="00BC24B9" w:rsidP="00660D1B">
            <w:pPr>
              <w:numPr>
                <w:ilvl w:val="0"/>
                <w:numId w:val="29"/>
              </w:numPr>
              <w:suppressAutoHyphens/>
              <w:spacing w:before="120" w:after="120"/>
              <w:ind w:left="714" w:right="45" w:hanging="357"/>
              <w:jc w:val="both"/>
              <w:rPr>
                <w:rFonts w:ascii="Times New Roman" w:hAnsi="Times New Roman"/>
                <w:sz w:val="22"/>
                <w:szCs w:val="22"/>
              </w:rPr>
            </w:pPr>
            <w:r w:rsidRPr="00BC24B9">
              <w:rPr>
                <w:rFonts w:ascii="Times New Roman" w:hAnsi="Times New Roman"/>
                <w:sz w:val="22"/>
                <w:szCs w:val="22"/>
              </w:rPr>
              <w:t>Analizar las cuentas más representativas de los grupos 6 y 7 referentes a gastos e ingresos de explotación y sus anotaciones en el libro Diario.</w:t>
            </w:r>
          </w:p>
          <w:p w:rsidR="00BC24B9" w:rsidRPr="00BC24B9" w:rsidRDefault="00BC24B9" w:rsidP="00660D1B">
            <w:pPr>
              <w:numPr>
                <w:ilvl w:val="0"/>
                <w:numId w:val="29"/>
              </w:numPr>
              <w:suppressAutoHyphens/>
              <w:spacing w:before="120" w:after="120"/>
              <w:ind w:left="714" w:right="45" w:hanging="357"/>
              <w:jc w:val="both"/>
              <w:rPr>
                <w:rFonts w:ascii="Times New Roman" w:hAnsi="Times New Roman"/>
                <w:sz w:val="22"/>
                <w:szCs w:val="22"/>
              </w:rPr>
            </w:pPr>
            <w:r w:rsidRPr="00BC24B9">
              <w:rPr>
                <w:rFonts w:ascii="Times New Roman" w:hAnsi="Times New Roman"/>
                <w:sz w:val="22"/>
                <w:szCs w:val="22"/>
              </w:rPr>
              <w:t>Aplicar las cuentas anteriores para contabilizar los diferentes documentos relacionados con los gastos e ingresos de explotación.</w:t>
            </w:r>
          </w:p>
          <w:p w:rsidR="003930CB" w:rsidRPr="00EB479B" w:rsidRDefault="00BC24B9" w:rsidP="00660D1B">
            <w:pPr>
              <w:numPr>
                <w:ilvl w:val="0"/>
                <w:numId w:val="29"/>
              </w:numPr>
              <w:suppressAutoHyphens/>
              <w:spacing w:before="120" w:after="120"/>
              <w:ind w:left="714" w:right="45" w:hanging="357"/>
              <w:jc w:val="both"/>
              <w:rPr>
                <w:rFonts w:ascii="Times New Roman" w:hAnsi="Times New Roman"/>
                <w:sz w:val="22"/>
                <w:szCs w:val="22"/>
              </w:rPr>
            </w:pPr>
            <w:r w:rsidRPr="00BC24B9">
              <w:rPr>
                <w:rFonts w:ascii="Times New Roman" w:hAnsi="Times New Roman"/>
                <w:sz w:val="22"/>
                <w:szCs w:val="22"/>
              </w:rPr>
              <w:t>Contabilizar correctamente el IVA y las retenciones derivadas de las operaciones.</w:t>
            </w:r>
            <w:r>
              <w:t xml:space="preserve"> </w:t>
            </w:r>
          </w:p>
        </w:tc>
      </w:tr>
    </w:tbl>
    <w:p w:rsidR="003930CB" w:rsidRDefault="003930CB" w:rsidP="003930CB">
      <w:pPr>
        <w:widowControl w:val="0"/>
        <w:rPr>
          <w:rFonts w:ascii="Times New Roman" w:hAnsi="Times New Roman"/>
          <w:sz w:val="22"/>
          <w:szCs w:val="22"/>
        </w:rPr>
      </w:pPr>
    </w:p>
    <w:p w:rsidR="00422475" w:rsidRDefault="00422475" w:rsidP="00422475">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422475"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422475" w:rsidRDefault="00422475"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422475" w:rsidTr="006E5D22">
        <w:tc>
          <w:tcPr>
            <w:tcW w:w="10314" w:type="dxa"/>
            <w:tcBorders>
              <w:top w:val="single" w:sz="4" w:space="0" w:color="auto"/>
              <w:left w:val="single" w:sz="4" w:space="0" w:color="auto"/>
              <w:bottom w:val="single" w:sz="4" w:space="0" w:color="auto"/>
              <w:right w:val="single" w:sz="4" w:space="0" w:color="auto"/>
            </w:tcBorders>
          </w:tcPr>
          <w:p w:rsidR="00422475" w:rsidRPr="0012545E" w:rsidRDefault="00422475"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422475" w:rsidRPr="0079772F" w:rsidTr="006E5D22">
              <w:tc>
                <w:tcPr>
                  <w:tcW w:w="7366" w:type="dxa"/>
                  <w:shd w:val="clear" w:color="auto" w:fill="auto"/>
                  <w:vAlign w:val="center"/>
                </w:tcPr>
                <w:p w:rsidR="00422475" w:rsidRPr="0079772F" w:rsidRDefault="00422475"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422475" w:rsidRPr="006E469C" w:rsidRDefault="00422475" w:rsidP="006E5D22">
                  <w:pPr>
                    <w:pStyle w:val="Ttulo6"/>
                    <w:ind w:firstLine="9"/>
                    <w:jc w:val="center"/>
                    <w:rPr>
                      <w:rFonts w:cs="Arial"/>
                      <w:sz w:val="20"/>
                    </w:rPr>
                  </w:pPr>
                  <w:r w:rsidRPr="006E469C">
                    <w:rPr>
                      <w:rFonts w:cs="Arial"/>
                      <w:sz w:val="20"/>
                    </w:rPr>
                    <w:t xml:space="preserve">Objetivos </w:t>
                  </w:r>
                </w:p>
                <w:p w:rsidR="00422475" w:rsidRPr="006E469C" w:rsidRDefault="00422475" w:rsidP="006E5D22">
                  <w:pPr>
                    <w:pStyle w:val="Ttulo6"/>
                    <w:ind w:firstLine="9"/>
                    <w:jc w:val="center"/>
                    <w:rPr>
                      <w:rFonts w:cs="Arial"/>
                      <w:sz w:val="20"/>
                    </w:rPr>
                  </w:pPr>
                  <w:r w:rsidRPr="006E469C">
                    <w:rPr>
                      <w:rFonts w:cs="Arial"/>
                      <w:sz w:val="20"/>
                    </w:rPr>
                    <w:t xml:space="preserve">generales </w:t>
                  </w:r>
                </w:p>
                <w:p w:rsidR="00422475" w:rsidRPr="006E469C" w:rsidRDefault="00422475"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422475" w:rsidRPr="006E469C" w:rsidRDefault="00422475" w:rsidP="006E5D22">
                  <w:pPr>
                    <w:pStyle w:val="Ttulo6"/>
                    <w:jc w:val="center"/>
                    <w:rPr>
                      <w:rFonts w:cs="Arial"/>
                      <w:sz w:val="20"/>
                    </w:rPr>
                  </w:pPr>
                  <w:r w:rsidRPr="006E469C">
                    <w:rPr>
                      <w:rFonts w:cs="Arial"/>
                      <w:sz w:val="20"/>
                    </w:rPr>
                    <w:t>Competencias asociadas</w:t>
                  </w:r>
                </w:p>
              </w:tc>
            </w:tr>
            <w:tr w:rsidR="00422475" w:rsidRPr="0079772F" w:rsidTr="006E5D22">
              <w:tc>
                <w:tcPr>
                  <w:tcW w:w="7366" w:type="dxa"/>
                  <w:shd w:val="clear" w:color="auto" w:fill="auto"/>
                </w:tcPr>
                <w:p w:rsidR="00422475" w:rsidRPr="00422475" w:rsidRDefault="00422475" w:rsidP="00422475">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y aprender, diversos ejemplos y supuestos para tratar contablemente la documentación relativa a los gastos e ingresos de explotación.</w:t>
                  </w:r>
                </w:p>
              </w:tc>
              <w:tc>
                <w:tcPr>
                  <w:tcW w:w="1276" w:type="dxa"/>
                  <w:shd w:val="clear" w:color="auto" w:fill="auto"/>
                  <w:vAlign w:val="center"/>
                </w:tcPr>
                <w:p w:rsidR="00422475" w:rsidRPr="006E469C" w:rsidRDefault="00422475"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422475" w:rsidRPr="006E469C" w:rsidRDefault="00422475"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0D529A" w:rsidRPr="0079772F" w:rsidTr="006E5D22">
              <w:tc>
                <w:tcPr>
                  <w:tcW w:w="7366" w:type="dxa"/>
                  <w:shd w:val="clear" w:color="auto" w:fill="auto"/>
                </w:tcPr>
                <w:p w:rsidR="000D529A" w:rsidRPr="00422475" w:rsidRDefault="000D529A" w:rsidP="00422475">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Realizar varias actividades para el tratamiento contable de la documentación, en el libro Diario, relativas a los gastos e ingresos de explotación.</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0D529A" w:rsidRPr="0079772F" w:rsidTr="006E5D22">
              <w:tc>
                <w:tcPr>
                  <w:tcW w:w="7366" w:type="dxa"/>
                  <w:shd w:val="clear" w:color="auto" w:fill="auto"/>
                </w:tcPr>
                <w:p w:rsidR="000D529A" w:rsidRPr="006E469C" w:rsidRDefault="000D529A"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Proponer un supuesto de recapitulación del ciclo contable de la empresa, con sus respectivos documentos que hay que contabilizar.</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jc w:val="center"/>
                  </w:pPr>
                  <w:r>
                    <w:rPr>
                      <w:rFonts w:cs="Arial"/>
                      <w:color w:val="0000FF"/>
                      <w:sz w:val="22"/>
                      <w:szCs w:val="22"/>
                    </w:rPr>
                    <w:t>C-D</w:t>
                  </w:r>
                </w:p>
              </w:tc>
            </w:tr>
            <w:tr w:rsidR="00422475" w:rsidRPr="0079772F" w:rsidTr="006E5D22">
              <w:tc>
                <w:tcPr>
                  <w:tcW w:w="7366" w:type="dxa"/>
                  <w:shd w:val="clear" w:color="auto" w:fill="auto"/>
                </w:tcPr>
                <w:p w:rsidR="00422475" w:rsidRPr="006F3B4E" w:rsidRDefault="00422475" w:rsidP="006E5D22">
                  <w:pPr>
                    <w:suppressAutoHyphens/>
                    <w:ind w:left="426"/>
                    <w:jc w:val="both"/>
                    <w:rPr>
                      <w:rFonts w:ascii="Times New Roman" w:hAnsi="Times New Roman"/>
                      <w:sz w:val="22"/>
                      <w:szCs w:val="22"/>
                    </w:rPr>
                  </w:pPr>
                </w:p>
              </w:tc>
              <w:tc>
                <w:tcPr>
                  <w:tcW w:w="1276" w:type="dxa"/>
                  <w:shd w:val="clear" w:color="auto" w:fill="auto"/>
                  <w:vAlign w:val="center"/>
                </w:tcPr>
                <w:p w:rsidR="00422475" w:rsidRPr="006E469C" w:rsidRDefault="00422475" w:rsidP="006E5D22">
                  <w:pPr>
                    <w:pStyle w:val="Ttulo6"/>
                    <w:ind w:firstLine="9"/>
                    <w:jc w:val="center"/>
                    <w:rPr>
                      <w:rFonts w:cs="Arial"/>
                      <w:b w:val="0"/>
                      <w:color w:val="0000FF"/>
                      <w:sz w:val="22"/>
                      <w:szCs w:val="22"/>
                      <w:u w:val="none"/>
                    </w:rPr>
                  </w:pPr>
                </w:p>
              </w:tc>
              <w:tc>
                <w:tcPr>
                  <w:tcW w:w="1446" w:type="dxa"/>
                  <w:shd w:val="clear" w:color="auto" w:fill="auto"/>
                  <w:vAlign w:val="center"/>
                </w:tcPr>
                <w:p w:rsidR="00422475" w:rsidRPr="006E469C" w:rsidRDefault="00422475" w:rsidP="006E5D22">
                  <w:pPr>
                    <w:jc w:val="center"/>
                  </w:pPr>
                </w:p>
              </w:tc>
            </w:tr>
          </w:tbl>
          <w:p w:rsidR="00422475" w:rsidRPr="00E204F3" w:rsidRDefault="00422475" w:rsidP="006E5D22">
            <w:pPr>
              <w:pStyle w:val="Textonotapie"/>
              <w:tabs>
                <w:tab w:val="clear" w:pos="560"/>
                <w:tab w:val="clear" w:pos="680"/>
              </w:tabs>
              <w:spacing w:after="0" w:line="240" w:lineRule="auto"/>
              <w:rPr>
                <w:rFonts w:ascii="Times New Roman" w:hAnsi="Times New Roman"/>
                <w:spacing w:val="0"/>
                <w:lang w:val="es-ES"/>
              </w:rPr>
            </w:pPr>
          </w:p>
          <w:p w:rsidR="00422475" w:rsidRDefault="00422475" w:rsidP="006E5D22">
            <w:pPr>
              <w:suppressAutoHyphens/>
              <w:ind w:left="142"/>
              <w:jc w:val="both"/>
              <w:rPr>
                <w:rFonts w:ascii="Times New Roman" w:hAnsi="Times New Roman"/>
                <w:sz w:val="22"/>
                <w:szCs w:val="22"/>
              </w:rPr>
            </w:pPr>
          </w:p>
        </w:tc>
      </w:tr>
    </w:tbl>
    <w:p w:rsidR="00422475" w:rsidRDefault="00422475" w:rsidP="003930CB">
      <w:pPr>
        <w:widowControl w:val="0"/>
        <w:rPr>
          <w:rFonts w:ascii="Times New Roman" w:hAnsi="Times New Roman"/>
          <w:sz w:val="22"/>
          <w:szCs w:val="22"/>
        </w:rPr>
      </w:pPr>
    </w:p>
    <w:p w:rsidR="00422475" w:rsidRDefault="00422475" w:rsidP="003930CB">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3930CB" w:rsidTr="003930CB">
        <w:tc>
          <w:tcPr>
            <w:tcW w:w="5000" w:type="pct"/>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3930CB" w:rsidTr="003930CB">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3930CB" w:rsidRDefault="003930CB" w:rsidP="003930CB">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3930CB" w:rsidRDefault="003930CB" w:rsidP="00D87740">
      <w:pPr>
        <w:widowControl w:val="0"/>
        <w:rPr>
          <w:rFonts w:ascii="Times New Roman" w:hAnsi="Times New Roman"/>
          <w:sz w:val="22"/>
          <w:szCs w:val="22"/>
        </w:rPr>
      </w:pPr>
    </w:p>
    <w:p w:rsidR="006E5D22" w:rsidRPr="00822DAF" w:rsidRDefault="006E5D22" w:rsidP="006E5D22">
      <w:pPr>
        <w:pStyle w:val="Ttulo6"/>
        <w:jc w:val="both"/>
        <w:rPr>
          <w:rFonts w:cs="Arial"/>
        </w:rPr>
      </w:pPr>
      <w:r w:rsidRPr="00822DAF">
        <w:rPr>
          <w:rFonts w:cs="Arial"/>
        </w:rPr>
        <w:t>Criterios de evaluación</w:t>
      </w:r>
      <w:r w:rsidRPr="00822DAF">
        <w:rPr>
          <w:rFonts w:cs="Arial"/>
          <w:u w:val="none"/>
        </w:rPr>
        <w:t>:</w:t>
      </w:r>
    </w:p>
    <w:p w:rsidR="006E5D22" w:rsidRPr="008C61C1" w:rsidRDefault="006E5D22" w:rsidP="006E5D22">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6E5D22" w:rsidRPr="008363E0" w:rsidRDefault="006E5D22" w:rsidP="006E5D22">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6E5D22" w:rsidRPr="008363E0" w:rsidRDefault="006E5D22" w:rsidP="006E5D22">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6E5D22" w:rsidRPr="008363E0" w:rsidRDefault="006E5D22" w:rsidP="006E5D22">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6E5D22" w:rsidRPr="008363E0" w:rsidRDefault="006E5D22" w:rsidP="006E5D22">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6E5D22" w:rsidRPr="008363E0" w:rsidRDefault="006E5D22" w:rsidP="006E5D22">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6E5D22" w:rsidRPr="008363E0" w:rsidRDefault="006E5D22" w:rsidP="006E5D22">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6E5D22" w:rsidRPr="008C61C1" w:rsidRDefault="006E5D22" w:rsidP="006E5D22">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6E5D22" w:rsidRPr="008363E0" w:rsidRDefault="006E5D22" w:rsidP="006E5D22">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6E5D22" w:rsidRDefault="006E5D22" w:rsidP="006E5D22">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6E5D22" w:rsidRDefault="006E5D22" w:rsidP="006E5D22">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6E5D22" w:rsidRDefault="006E5D22" w:rsidP="006E5D22">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6E5D22" w:rsidRDefault="006E5D22" w:rsidP="006E5D22">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6E5D22" w:rsidRPr="008363E0" w:rsidRDefault="006E5D22" w:rsidP="006E5D22">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6E5D22" w:rsidRPr="008363E0" w:rsidRDefault="006E5D22" w:rsidP="006E5D22">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6E5D22" w:rsidRPr="008363E0" w:rsidRDefault="006E5D22" w:rsidP="006E5D22">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6E5D22" w:rsidRPr="00DD0A48" w:rsidRDefault="006E5D22" w:rsidP="006E5D22">
      <w:pPr>
        <w:suppressLineNumbers/>
        <w:suppressAutoHyphens/>
        <w:jc w:val="both"/>
        <w:rPr>
          <w:rFonts w:cs="Arial"/>
          <w:sz w:val="14"/>
          <w:szCs w:val="14"/>
        </w:rPr>
      </w:pPr>
    </w:p>
    <w:p w:rsidR="006E5D22" w:rsidRDefault="006E5D22" w:rsidP="006E5D22">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6E5D22" w:rsidRPr="008363E0" w:rsidRDefault="006E5D22" w:rsidP="006E5D22">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6E5D22" w:rsidRDefault="006E5D22" w:rsidP="006E5D22">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6E5D22" w:rsidRPr="008363E0" w:rsidRDefault="006E5D22" w:rsidP="006E5D22">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6E5D22" w:rsidRPr="008363E0" w:rsidRDefault="006E5D22" w:rsidP="006E5D22">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6E5D22" w:rsidRPr="008363E0" w:rsidRDefault="006E5D22" w:rsidP="006E5D22">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6E5D22" w:rsidRPr="008363E0" w:rsidRDefault="006E5D22" w:rsidP="006E5D22">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6E5D22" w:rsidRDefault="006E5D22" w:rsidP="006E5D22">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6E5D22" w:rsidRDefault="006E5D22" w:rsidP="006E5D22">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6E5D22" w:rsidRPr="008363E0" w:rsidRDefault="006E5D22" w:rsidP="006E5D22">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6E5D22" w:rsidRDefault="006E5D22" w:rsidP="006E5D22">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6E5D22" w:rsidRDefault="006E5D22" w:rsidP="006E5D22">
      <w:pPr>
        <w:suppressAutoHyphens/>
        <w:jc w:val="both"/>
        <w:rPr>
          <w:rFonts w:cs="Arial"/>
        </w:rPr>
      </w:pPr>
      <w:r w:rsidRPr="008363E0">
        <w:rPr>
          <w:rFonts w:cs="Arial"/>
          <w:b/>
        </w:rPr>
        <w:lastRenderedPageBreak/>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6E5D22" w:rsidRPr="008363E0" w:rsidRDefault="006E5D22" w:rsidP="006E5D22">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6E5D22" w:rsidRPr="008363E0" w:rsidRDefault="006E5D22" w:rsidP="006E5D22">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6E5D22" w:rsidRPr="008363E0" w:rsidRDefault="006E5D22" w:rsidP="006E5D22">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6E5D22" w:rsidRDefault="006E5D22" w:rsidP="006E5D22">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6E5D22" w:rsidRDefault="006E5D22" w:rsidP="006E5D22">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6E5D22" w:rsidRPr="008363E0" w:rsidRDefault="006E5D22" w:rsidP="006E5D22">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6E5D22" w:rsidRDefault="006E5D22" w:rsidP="006E5D22">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25153D" w:rsidRDefault="0025153D" w:rsidP="00D87740">
      <w:pPr>
        <w:widowControl w:val="0"/>
        <w:rPr>
          <w:rFonts w:ascii="Times New Roman" w:hAnsi="Times New Roman"/>
          <w:sz w:val="22"/>
          <w:szCs w:val="22"/>
        </w:rPr>
      </w:pP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290792" w:rsidRPr="00290792">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3930CB" w:rsidRDefault="003930CB" w:rsidP="00D87740">
      <w:pPr>
        <w:widowControl w:val="0"/>
        <w:rPr>
          <w:rFonts w:ascii="Times New Roman" w:hAnsi="Times New Roman"/>
          <w:sz w:val="22"/>
          <w:szCs w:val="22"/>
        </w:rPr>
      </w:pPr>
    </w:p>
    <w:p w:rsidR="00822DAF" w:rsidRDefault="00822DAF" w:rsidP="00D87740">
      <w:pPr>
        <w:widowControl w:val="0"/>
        <w:rPr>
          <w:rFonts w:ascii="Times New Roman" w:hAnsi="Times New Roman"/>
          <w:sz w:val="22"/>
          <w:szCs w:val="22"/>
        </w:rPr>
      </w:pPr>
    </w:p>
    <w:p w:rsidR="00822DAF" w:rsidRDefault="00822DAF"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3930CB" w:rsidTr="003930CB">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3930CB" w:rsidP="00857631">
            <w:pPr>
              <w:pStyle w:val="Ttulo6"/>
              <w:keepNext w:val="0"/>
              <w:widowControl w:val="0"/>
              <w:spacing w:before="120" w:after="120"/>
              <w:jc w:val="center"/>
              <w:rPr>
                <w:rFonts w:cs="Arial"/>
                <w:bCs w:val="0"/>
                <w:szCs w:val="24"/>
                <w:u w:val="none"/>
              </w:rPr>
            </w:pPr>
            <w:r>
              <w:rPr>
                <w:rFonts w:cs="Arial"/>
                <w:bCs w:val="0"/>
                <w:szCs w:val="24"/>
                <w:u w:val="none"/>
              </w:rPr>
              <w:t xml:space="preserve">U. D. </w:t>
            </w:r>
            <w:r w:rsidR="00857631">
              <w:rPr>
                <w:rFonts w:cs="Arial"/>
                <w:bCs w:val="0"/>
                <w:szCs w:val="24"/>
                <w:u w:val="none"/>
              </w:rPr>
              <w:t>5</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857631" w:rsidP="003930CB">
            <w:pPr>
              <w:widowControl w:val="0"/>
              <w:spacing w:before="120" w:after="120"/>
              <w:jc w:val="center"/>
              <w:rPr>
                <w:rFonts w:cs="Arial"/>
                <w:b/>
                <w:szCs w:val="24"/>
                <w:lang w:val="es-ES_tradnl"/>
              </w:rPr>
            </w:pPr>
            <w:r w:rsidRPr="00857631">
              <w:rPr>
                <w:rFonts w:cs="Arial"/>
                <w:b/>
                <w:bCs/>
                <w:szCs w:val="24"/>
              </w:rPr>
              <w:t>Acreedores y deudores por operaciones comerciales 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25153D" w:rsidP="00B40806">
            <w:pPr>
              <w:widowControl w:val="0"/>
              <w:spacing w:before="120" w:after="120"/>
              <w:jc w:val="center"/>
              <w:rPr>
                <w:rFonts w:cs="Arial"/>
                <w:b/>
                <w:szCs w:val="24"/>
                <w:lang w:val="es-ES_tradnl"/>
              </w:rPr>
            </w:pPr>
            <w:r>
              <w:rPr>
                <w:rFonts w:cs="Arial"/>
                <w:b/>
                <w:szCs w:val="24"/>
                <w:lang w:val="es-ES_tradnl"/>
              </w:rPr>
              <w:t>1</w:t>
            </w:r>
            <w:r w:rsidR="00B40806">
              <w:rPr>
                <w:rFonts w:cs="Arial"/>
                <w:b/>
                <w:szCs w:val="24"/>
                <w:lang w:val="es-ES_tradnl"/>
              </w:rPr>
              <w:t>4</w:t>
            </w:r>
            <w:r w:rsidR="003930CB">
              <w:rPr>
                <w:rFonts w:cs="Arial"/>
                <w:b/>
                <w:szCs w:val="24"/>
                <w:lang w:val="es-ES_tradnl"/>
              </w:rPr>
              <w:t xml:space="preserve"> horas</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3930CB" w:rsidTr="003930CB">
        <w:tc>
          <w:tcPr>
            <w:tcW w:w="10276" w:type="dxa"/>
            <w:tcBorders>
              <w:top w:val="single" w:sz="4" w:space="0" w:color="auto"/>
              <w:left w:val="single" w:sz="4" w:space="0" w:color="auto"/>
              <w:bottom w:val="single" w:sz="4" w:space="0" w:color="auto"/>
              <w:right w:val="single" w:sz="4" w:space="0" w:color="auto"/>
            </w:tcBorders>
            <w:shd w:val="clear" w:color="auto" w:fill="B3B3B3"/>
          </w:tcPr>
          <w:p w:rsidR="003930CB" w:rsidRDefault="00BE6BA1" w:rsidP="003930CB">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3930CB" w:rsidTr="003930CB">
        <w:tc>
          <w:tcPr>
            <w:tcW w:w="10276" w:type="dxa"/>
            <w:tcBorders>
              <w:top w:val="single" w:sz="4" w:space="0" w:color="auto"/>
              <w:left w:val="single" w:sz="4" w:space="0" w:color="auto"/>
              <w:bottom w:val="single" w:sz="4" w:space="0" w:color="auto"/>
              <w:right w:val="single" w:sz="4" w:space="0" w:color="auto"/>
            </w:tcBorders>
          </w:tcPr>
          <w:p w:rsidR="003930CB" w:rsidRPr="00EB479B" w:rsidRDefault="003930CB" w:rsidP="00660D1B">
            <w:pPr>
              <w:numPr>
                <w:ilvl w:val="0"/>
                <w:numId w:val="34"/>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r w:rsidR="005B75FE">
              <w:rPr>
                <w:rFonts w:ascii="Times New Roman" w:hAnsi="Times New Roman"/>
                <w:sz w:val="22"/>
                <w:szCs w:val="22"/>
                <w:lang w:val="es-ES_tradnl"/>
              </w:rPr>
              <w:t>.</w:t>
            </w:r>
          </w:p>
          <w:p w:rsidR="003930CB" w:rsidRPr="00EB479B" w:rsidRDefault="003930CB" w:rsidP="00660D1B">
            <w:pPr>
              <w:numPr>
                <w:ilvl w:val="0"/>
                <w:numId w:val="34"/>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r w:rsidR="005B75FE">
              <w:rPr>
                <w:rFonts w:ascii="Times New Roman" w:hAnsi="Times New Roman"/>
                <w:sz w:val="22"/>
                <w:szCs w:val="22"/>
                <w:lang w:val="es-ES_tradnl"/>
              </w:rPr>
              <w:t>.</w:t>
            </w:r>
          </w:p>
          <w:p w:rsidR="003930CB" w:rsidRPr="00EB479B" w:rsidRDefault="003930CB" w:rsidP="00660D1B">
            <w:pPr>
              <w:numPr>
                <w:ilvl w:val="0"/>
                <w:numId w:val="34"/>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3930CB" w:rsidRDefault="003930CB" w:rsidP="00660D1B">
            <w:pPr>
              <w:numPr>
                <w:ilvl w:val="0"/>
                <w:numId w:val="34"/>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3930CB" w:rsidTr="003930CB">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3930CB" w:rsidTr="003930CB">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3930CB" w:rsidTr="003930CB">
        <w:tc>
          <w:tcPr>
            <w:tcW w:w="2500" w:type="pct"/>
            <w:tcBorders>
              <w:top w:val="single" w:sz="4" w:space="0" w:color="auto"/>
              <w:left w:val="single" w:sz="4" w:space="0" w:color="auto"/>
              <w:bottom w:val="single" w:sz="4" w:space="0" w:color="auto"/>
              <w:right w:val="single" w:sz="4" w:space="0" w:color="auto"/>
            </w:tcBorders>
          </w:tcPr>
          <w:p w:rsidR="003930CB" w:rsidRPr="008E5F0E" w:rsidRDefault="00CF0E30" w:rsidP="00660D1B">
            <w:pPr>
              <w:numPr>
                <w:ilvl w:val="0"/>
                <w:numId w:val="35"/>
              </w:numPr>
              <w:spacing w:before="120" w:after="120"/>
              <w:ind w:right="45" w:hanging="436"/>
              <w:jc w:val="both"/>
              <w:rPr>
                <w:rFonts w:ascii="Times New Roman" w:hAnsi="Times New Roman"/>
                <w:sz w:val="22"/>
                <w:szCs w:val="22"/>
              </w:rPr>
            </w:pPr>
            <w:r>
              <w:rPr>
                <w:rFonts w:ascii="Times New Roman" w:hAnsi="Times New Roman"/>
                <w:bCs/>
                <w:sz w:val="22"/>
                <w:szCs w:val="22"/>
              </w:rPr>
              <w:lastRenderedPageBreak/>
              <w:t>Introducción a los acreedores y deudores por operaciones comerciales</w:t>
            </w:r>
            <w:r w:rsidR="003930CB" w:rsidRPr="008E5F0E">
              <w:rPr>
                <w:rFonts w:ascii="Times New Roman" w:hAnsi="Times New Roman"/>
                <w:bCs/>
                <w:sz w:val="22"/>
                <w:szCs w:val="22"/>
              </w:rPr>
              <w:t>.</w:t>
            </w:r>
          </w:p>
          <w:p w:rsidR="003930CB" w:rsidRPr="008E5F0E" w:rsidRDefault="003930CB" w:rsidP="00660D1B">
            <w:pPr>
              <w:numPr>
                <w:ilvl w:val="0"/>
                <w:numId w:val="35"/>
              </w:numPr>
              <w:spacing w:before="120" w:after="120"/>
              <w:ind w:right="45" w:hanging="436"/>
              <w:jc w:val="both"/>
              <w:rPr>
                <w:rFonts w:ascii="Times New Roman" w:hAnsi="Times New Roman"/>
                <w:bCs/>
                <w:sz w:val="22"/>
                <w:szCs w:val="22"/>
              </w:rPr>
            </w:pPr>
            <w:r w:rsidRPr="008E5F0E">
              <w:rPr>
                <w:rFonts w:ascii="Times New Roman" w:hAnsi="Times New Roman"/>
                <w:bCs/>
                <w:sz w:val="22"/>
                <w:szCs w:val="22"/>
              </w:rPr>
              <w:t xml:space="preserve">Tratamiento contable de la documentación relativa a las </w:t>
            </w:r>
            <w:r w:rsidR="00CF0E30">
              <w:rPr>
                <w:rFonts w:ascii="Times New Roman" w:hAnsi="Times New Roman"/>
                <w:bCs/>
                <w:sz w:val="22"/>
                <w:szCs w:val="22"/>
              </w:rPr>
              <w:t>operaciones relacionadas con los proveedores y los clientes</w:t>
            </w:r>
            <w:r w:rsidRPr="008E5F0E">
              <w:rPr>
                <w:rFonts w:ascii="Times New Roman" w:hAnsi="Times New Roman"/>
                <w:bCs/>
                <w:sz w:val="22"/>
                <w:szCs w:val="22"/>
              </w:rPr>
              <w:t>.</w:t>
            </w:r>
          </w:p>
          <w:p w:rsidR="003930CB" w:rsidRPr="008E5F0E" w:rsidRDefault="003930CB" w:rsidP="00660D1B">
            <w:pPr>
              <w:numPr>
                <w:ilvl w:val="1"/>
                <w:numId w:val="35"/>
              </w:numPr>
              <w:tabs>
                <w:tab w:val="left" w:pos="1134"/>
              </w:tabs>
              <w:spacing w:before="120" w:after="120"/>
              <w:ind w:right="45" w:hanging="436"/>
              <w:jc w:val="both"/>
              <w:rPr>
                <w:rFonts w:ascii="Times New Roman" w:hAnsi="Times New Roman"/>
                <w:bCs/>
                <w:sz w:val="22"/>
                <w:szCs w:val="22"/>
              </w:rPr>
            </w:pPr>
            <w:r w:rsidRPr="008E5F0E">
              <w:rPr>
                <w:rFonts w:ascii="Times New Roman" w:hAnsi="Times New Roman"/>
                <w:bCs/>
                <w:sz w:val="22"/>
                <w:szCs w:val="22"/>
              </w:rPr>
              <w:t>Cuentas (</w:t>
            </w:r>
            <w:r w:rsidR="00CF0E30">
              <w:rPr>
                <w:rFonts w:ascii="Times New Roman" w:hAnsi="Times New Roman"/>
                <w:bCs/>
                <w:sz w:val="22"/>
                <w:szCs w:val="22"/>
              </w:rPr>
              <w:t>400).  Proveedores y (430).  Clientes</w:t>
            </w:r>
          </w:p>
          <w:p w:rsidR="003930CB" w:rsidRPr="008E5F0E" w:rsidRDefault="003930CB" w:rsidP="00660D1B">
            <w:pPr>
              <w:numPr>
                <w:ilvl w:val="1"/>
                <w:numId w:val="35"/>
              </w:numPr>
              <w:tabs>
                <w:tab w:val="left" w:pos="1134"/>
              </w:tabs>
              <w:spacing w:before="120" w:after="120"/>
              <w:ind w:right="45" w:hanging="436"/>
              <w:jc w:val="both"/>
              <w:rPr>
                <w:rFonts w:ascii="Times New Roman" w:hAnsi="Times New Roman"/>
                <w:bCs/>
                <w:sz w:val="22"/>
                <w:szCs w:val="22"/>
              </w:rPr>
            </w:pPr>
            <w:r w:rsidRPr="008E5F0E">
              <w:rPr>
                <w:rFonts w:ascii="Times New Roman" w:hAnsi="Times New Roman"/>
                <w:bCs/>
                <w:sz w:val="22"/>
                <w:szCs w:val="22"/>
              </w:rPr>
              <w:t>Cuenta (</w:t>
            </w:r>
            <w:r w:rsidR="00CF0E30">
              <w:rPr>
                <w:rFonts w:ascii="Times New Roman" w:hAnsi="Times New Roman"/>
                <w:bCs/>
                <w:sz w:val="22"/>
                <w:szCs w:val="22"/>
              </w:rPr>
              <w:t>401).  Proveedores, efectos comerciales a pagar y (431).  Clientes, efectos comerciales a cobrar.</w:t>
            </w:r>
          </w:p>
          <w:p w:rsidR="003930CB" w:rsidRDefault="003930CB" w:rsidP="00660D1B">
            <w:pPr>
              <w:numPr>
                <w:ilvl w:val="1"/>
                <w:numId w:val="35"/>
              </w:numPr>
              <w:tabs>
                <w:tab w:val="left" w:pos="1134"/>
              </w:tabs>
              <w:spacing w:before="120" w:after="120"/>
              <w:ind w:right="45" w:hanging="436"/>
              <w:jc w:val="both"/>
              <w:rPr>
                <w:rFonts w:ascii="Times New Roman" w:hAnsi="Times New Roman"/>
                <w:bCs/>
                <w:sz w:val="22"/>
                <w:szCs w:val="22"/>
              </w:rPr>
            </w:pPr>
            <w:r w:rsidRPr="008E5F0E">
              <w:rPr>
                <w:rFonts w:ascii="Times New Roman" w:hAnsi="Times New Roman"/>
                <w:bCs/>
                <w:sz w:val="22"/>
                <w:szCs w:val="22"/>
              </w:rPr>
              <w:t xml:space="preserve">Cuenta </w:t>
            </w:r>
            <w:r w:rsidR="00CF0E30">
              <w:rPr>
                <w:rFonts w:ascii="Times New Roman" w:hAnsi="Times New Roman"/>
                <w:bCs/>
                <w:sz w:val="22"/>
                <w:szCs w:val="22"/>
              </w:rPr>
              <w:t>(436)</w:t>
            </w:r>
            <w:r w:rsidRPr="008E5F0E">
              <w:rPr>
                <w:rFonts w:ascii="Times New Roman" w:hAnsi="Times New Roman"/>
                <w:bCs/>
                <w:sz w:val="22"/>
                <w:szCs w:val="22"/>
              </w:rPr>
              <w:t>.</w:t>
            </w:r>
            <w:r w:rsidR="00CF0E30">
              <w:rPr>
                <w:rFonts w:ascii="Times New Roman" w:hAnsi="Times New Roman"/>
                <w:bCs/>
                <w:sz w:val="22"/>
                <w:szCs w:val="22"/>
              </w:rPr>
              <w:t xml:space="preserve"> Clientes de dudoso cobro.</w:t>
            </w:r>
          </w:p>
          <w:p w:rsidR="00CF0E30" w:rsidRDefault="00CF0E30" w:rsidP="00660D1B">
            <w:pPr>
              <w:numPr>
                <w:ilvl w:val="1"/>
                <w:numId w:val="35"/>
              </w:numPr>
              <w:tabs>
                <w:tab w:val="left" w:pos="1134"/>
              </w:tabs>
              <w:spacing w:before="120" w:after="120"/>
              <w:ind w:right="45" w:hanging="436"/>
              <w:jc w:val="both"/>
              <w:rPr>
                <w:rFonts w:ascii="Times New Roman" w:hAnsi="Times New Roman"/>
                <w:bCs/>
                <w:sz w:val="22"/>
                <w:szCs w:val="22"/>
              </w:rPr>
            </w:pPr>
            <w:r>
              <w:rPr>
                <w:rFonts w:ascii="Times New Roman" w:hAnsi="Times New Roman"/>
                <w:bCs/>
                <w:sz w:val="22"/>
                <w:szCs w:val="22"/>
              </w:rPr>
              <w:t>Cuentas (406). Envases y embalajes a devolver a proveedores y (437) Envases y embalajes a devolver por clientes.</w:t>
            </w:r>
          </w:p>
          <w:p w:rsidR="00CF0E30" w:rsidRPr="008E5F0E" w:rsidRDefault="00CF0E30" w:rsidP="00660D1B">
            <w:pPr>
              <w:numPr>
                <w:ilvl w:val="1"/>
                <w:numId w:val="35"/>
              </w:numPr>
              <w:tabs>
                <w:tab w:val="left" w:pos="1134"/>
              </w:tabs>
              <w:spacing w:before="120" w:after="120"/>
              <w:ind w:right="45" w:hanging="436"/>
              <w:jc w:val="both"/>
              <w:rPr>
                <w:rFonts w:ascii="Times New Roman" w:hAnsi="Times New Roman"/>
                <w:bCs/>
                <w:sz w:val="22"/>
                <w:szCs w:val="22"/>
              </w:rPr>
            </w:pPr>
            <w:r>
              <w:rPr>
                <w:rFonts w:ascii="Times New Roman" w:hAnsi="Times New Roman"/>
                <w:bCs/>
                <w:sz w:val="22"/>
                <w:szCs w:val="22"/>
              </w:rPr>
              <w:t>Cuentas (407). Anticipos a proveedores y (438) Anticipos de clientes.</w:t>
            </w:r>
          </w:p>
          <w:p w:rsidR="003930CB" w:rsidRPr="008E5F0E" w:rsidRDefault="003930CB" w:rsidP="00660D1B">
            <w:pPr>
              <w:numPr>
                <w:ilvl w:val="0"/>
                <w:numId w:val="35"/>
              </w:numPr>
              <w:spacing w:before="120" w:after="120"/>
              <w:ind w:right="45" w:hanging="436"/>
              <w:jc w:val="both"/>
              <w:rPr>
                <w:rFonts w:ascii="Times New Roman" w:hAnsi="Times New Roman"/>
                <w:bCs/>
                <w:sz w:val="22"/>
                <w:szCs w:val="22"/>
              </w:rPr>
            </w:pPr>
            <w:r w:rsidRPr="008E5F0E">
              <w:rPr>
                <w:rFonts w:ascii="Times New Roman" w:hAnsi="Times New Roman"/>
                <w:bCs/>
                <w:sz w:val="22"/>
                <w:szCs w:val="22"/>
              </w:rPr>
              <w:t xml:space="preserve">Tratamiento contable de la documentación relativa a las </w:t>
            </w:r>
            <w:r w:rsidR="001C78F8">
              <w:rPr>
                <w:rFonts w:ascii="Times New Roman" w:hAnsi="Times New Roman"/>
                <w:bCs/>
                <w:sz w:val="22"/>
                <w:szCs w:val="22"/>
              </w:rPr>
              <w:t>operaciones relacionadas con los acreedores y los deudores</w:t>
            </w:r>
            <w:r w:rsidRPr="008E5F0E">
              <w:rPr>
                <w:rFonts w:ascii="Times New Roman" w:hAnsi="Times New Roman"/>
                <w:bCs/>
                <w:sz w:val="22"/>
                <w:szCs w:val="22"/>
              </w:rPr>
              <w:t>.</w:t>
            </w:r>
          </w:p>
          <w:p w:rsidR="001C78F8" w:rsidRDefault="003930CB" w:rsidP="00660D1B">
            <w:pPr>
              <w:numPr>
                <w:ilvl w:val="1"/>
                <w:numId w:val="35"/>
              </w:numPr>
              <w:tabs>
                <w:tab w:val="left" w:pos="1134"/>
              </w:tabs>
              <w:spacing w:before="120" w:after="120"/>
              <w:ind w:right="45" w:hanging="436"/>
              <w:jc w:val="both"/>
              <w:rPr>
                <w:rFonts w:ascii="Times New Roman" w:hAnsi="Times New Roman"/>
                <w:bCs/>
                <w:sz w:val="22"/>
                <w:szCs w:val="22"/>
              </w:rPr>
            </w:pPr>
            <w:r w:rsidRPr="001C78F8">
              <w:rPr>
                <w:rFonts w:ascii="Times New Roman" w:hAnsi="Times New Roman"/>
                <w:bCs/>
                <w:sz w:val="22"/>
                <w:szCs w:val="22"/>
              </w:rPr>
              <w:t>Cuentas (</w:t>
            </w:r>
            <w:r w:rsidR="001C78F8">
              <w:rPr>
                <w:rFonts w:ascii="Times New Roman" w:hAnsi="Times New Roman"/>
                <w:bCs/>
                <w:sz w:val="22"/>
                <w:szCs w:val="22"/>
              </w:rPr>
              <w:t>410). Acreedores por prestaciones de servicios y (440) Deudores.</w:t>
            </w:r>
          </w:p>
          <w:p w:rsidR="003930CB" w:rsidRPr="001C78F8" w:rsidRDefault="003930CB" w:rsidP="00660D1B">
            <w:pPr>
              <w:numPr>
                <w:ilvl w:val="1"/>
                <w:numId w:val="35"/>
              </w:numPr>
              <w:tabs>
                <w:tab w:val="left" w:pos="1134"/>
              </w:tabs>
              <w:spacing w:before="120" w:after="120"/>
              <w:ind w:right="45" w:hanging="436"/>
              <w:jc w:val="both"/>
              <w:rPr>
                <w:rFonts w:ascii="Times New Roman" w:hAnsi="Times New Roman"/>
                <w:bCs/>
                <w:sz w:val="22"/>
                <w:szCs w:val="22"/>
              </w:rPr>
            </w:pPr>
            <w:r w:rsidRPr="001C78F8">
              <w:rPr>
                <w:rFonts w:ascii="Times New Roman" w:hAnsi="Times New Roman"/>
                <w:bCs/>
                <w:sz w:val="22"/>
                <w:szCs w:val="22"/>
              </w:rPr>
              <w:t>Cuenta</w:t>
            </w:r>
            <w:r w:rsidR="001C78F8">
              <w:rPr>
                <w:rFonts w:ascii="Times New Roman" w:hAnsi="Times New Roman"/>
                <w:bCs/>
                <w:sz w:val="22"/>
                <w:szCs w:val="22"/>
              </w:rPr>
              <w:t>s</w:t>
            </w:r>
            <w:r w:rsidRPr="001C78F8">
              <w:rPr>
                <w:rFonts w:ascii="Times New Roman" w:hAnsi="Times New Roman"/>
                <w:bCs/>
                <w:sz w:val="22"/>
                <w:szCs w:val="22"/>
              </w:rPr>
              <w:t xml:space="preserve"> (</w:t>
            </w:r>
            <w:r w:rsidR="001C78F8">
              <w:rPr>
                <w:rFonts w:ascii="Times New Roman" w:hAnsi="Times New Roman"/>
                <w:bCs/>
                <w:sz w:val="22"/>
                <w:szCs w:val="22"/>
              </w:rPr>
              <w:t>411</w:t>
            </w:r>
            <w:r w:rsidRPr="001C78F8">
              <w:rPr>
                <w:rFonts w:ascii="Times New Roman" w:hAnsi="Times New Roman"/>
                <w:bCs/>
                <w:sz w:val="22"/>
                <w:szCs w:val="22"/>
              </w:rPr>
              <w:t xml:space="preserve">). </w:t>
            </w:r>
            <w:r w:rsidR="001C78F8">
              <w:rPr>
                <w:rFonts w:ascii="Times New Roman" w:hAnsi="Times New Roman"/>
                <w:bCs/>
                <w:sz w:val="22"/>
                <w:szCs w:val="22"/>
              </w:rPr>
              <w:t>Acreedores, efectos comerciales a pagar y (441) Deudores, efectos comerciales a cobrar.</w:t>
            </w:r>
          </w:p>
          <w:p w:rsidR="003930CB" w:rsidRPr="00CF0E30" w:rsidRDefault="00CF0E30" w:rsidP="00CF0E30">
            <w:pPr>
              <w:numPr>
                <w:ilvl w:val="1"/>
                <w:numId w:val="35"/>
              </w:numPr>
              <w:tabs>
                <w:tab w:val="left" w:pos="1134"/>
              </w:tabs>
              <w:spacing w:before="120" w:after="120"/>
              <w:ind w:right="45" w:hanging="436"/>
              <w:jc w:val="both"/>
              <w:rPr>
                <w:rFonts w:ascii="Times New Roman" w:hAnsi="Times New Roman"/>
                <w:bCs/>
                <w:sz w:val="22"/>
                <w:szCs w:val="22"/>
              </w:rPr>
            </w:pPr>
            <w:r>
              <w:rPr>
                <w:rFonts w:ascii="Times New Roman" w:hAnsi="Times New Roman"/>
                <w:bCs/>
                <w:sz w:val="22"/>
                <w:szCs w:val="22"/>
              </w:rPr>
              <w:t>Cuenta (446</w:t>
            </w:r>
            <w:r w:rsidR="003930CB" w:rsidRPr="008E5F0E">
              <w:rPr>
                <w:rFonts w:ascii="Times New Roman" w:hAnsi="Times New Roman"/>
                <w:bCs/>
                <w:sz w:val="22"/>
                <w:szCs w:val="22"/>
              </w:rPr>
              <w:t>).</w:t>
            </w:r>
            <w:r>
              <w:rPr>
                <w:rFonts w:ascii="Times New Roman" w:hAnsi="Times New Roman"/>
                <w:bCs/>
                <w:sz w:val="22"/>
                <w:szCs w:val="22"/>
              </w:rPr>
              <w:t xml:space="preserve"> Deudores de dudoso cobro</w:t>
            </w:r>
            <w:r w:rsidR="003930CB" w:rsidRPr="008E5F0E">
              <w:rPr>
                <w:rFonts w:ascii="Times New Roman" w:hAnsi="Times New Roman"/>
                <w:bCs/>
                <w:sz w:val="22"/>
                <w:szCs w:val="22"/>
              </w:rPr>
              <w:t>.</w:t>
            </w:r>
          </w:p>
        </w:tc>
        <w:tc>
          <w:tcPr>
            <w:tcW w:w="2500" w:type="pct"/>
            <w:tcBorders>
              <w:top w:val="single" w:sz="4" w:space="0" w:color="auto"/>
              <w:left w:val="single" w:sz="4" w:space="0" w:color="auto"/>
              <w:bottom w:val="single" w:sz="4" w:space="0" w:color="auto"/>
              <w:right w:val="single" w:sz="4" w:space="0" w:color="auto"/>
            </w:tcBorders>
          </w:tcPr>
          <w:p w:rsidR="00857631" w:rsidRPr="00857631" w:rsidRDefault="00857631" w:rsidP="00660D1B">
            <w:pPr>
              <w:numPr>
                <w:ilvl w:val="0"/>
                <w:numId w:val="32"/>
              </w:numPr>
              <w:spacing w:before="120" w:after="120"/>
              <w:ind w:right="45"/>
              <w:jc w:val="both"/>
              <w:rPr>
                <w:rFonts w:ascii="Times New Roman" w:hAnsi="Times New Roman"/>
                <w:sz w:val="22"/>
                <w:szCs w:val="22"/>
              </w:rPr>
            </w:pPr>
            <w:r w:rsidRPr="00857631">
              <w:rPr>
                <w:rFonts w:ascii="Times New Roman" w:hAnsi="Times New Roman"/>
                <w:sz w:val="22"/>
                <w:szCs w:val="22"/>
              </w:rPr>
              <w:t>Identificar las principales cuentas relacionadas con los acreedores y deudores por operaciones comerciales que aparecen en el PGC de pymes.</w:t>
            </w:r>
          </w:p>
          <w:p w:rsidR="00857631" w:rsidRPr="00857631" w:rsidRDefault="00857631" w:rsidP="00660D1B">
            <w:pPr>
              <w:numPr>
                <w:ilvl w:val="0"/>
                <w:numId w:val="32"/>
              </w:numPr>
              <w:spacing w:before="120" w:after="120"/>
              <w:ind w:right="45"/>
              <w:jc w:val="both"/>
              <w:rPr>
                <w:rFonts w:ascii="Times New Roman" w:hAnsi="Times New Roman"/>
                <w:sz w:val="22"/>
                <w:szCs w:val="22"/>
              </w:rPr>
            </w:pPr>
            <w:r w:rsidRPr="00857631">
              <w:rPr>
                <w:rFonts w:ascii="Times New Roman" w:hAnsi="Times New Roman"/>
                <w:sz w:val="22"/>
                <w:szCs w:val="22"/>
              </w:rPr>
              <w:t>Analizar las cuentas más representativas de los subgrupos 40, 41, 43 y 44 y sus anotaciones en el libro Diario.</w:t>
            </w:r>
          </w:p>
          <w:p w:rsidR="003930CB" w:rsidRPr="00EB479B" w:rsidRDefault="00857631" w:rsidP="00660D1B">
            <w:pPr>
              <w:widowControl w:val="0"/>
              <w:numPr>
                <w:ilvl w:val="0"/>
                <w:numId w:val="32"/>
              </w:numPr>
              <w:jc w:val="both"/>
              <w:rPr>
                <w:rFonts w:ascii="Times New Roman" w:hAnsi="Times New Roman"/>
                <w:sz w:val="22"/>
                <w:szCs w:val="22"/>
              </w:rPr>
            </w:pPr>
            <w:r w:rsidRPr="00857631">
              <w:rPr>
                <w:rFonts w:ascii="Times New Roman" w:hAnsi="Times New Roman"/>
                <w:sz w:val="22"/>
                <w:szCs w:val="22"/>
              </w:rPr>
              <w:t>Aplicar las cuentas anteriores para contabilizar los diferentes documentos  relacionados</w:t>
            </w:r>
          </w:p>
        </w:tc>
      </w:tr>
    </w:tbl>
    <w:p w:rsidR="003930CB" w:rsidRDefault="003930CB" w:rsidP="003930CB">
      <w:pPr>
        <w:widowControl w:val="0"/>
        <w:rPr>
          <w:rFonts w:ascii="Times New Roman" w:hAnsi="Times New Roman"/>
          <w:sz w:val="22"/>
          <w:szCs w:val="22"/>
        </w:rPr>
      </w:pPr>
    </w:p>
    <w:p w:rsidR="000D529A" w:rsidRDefault="000D529A" w:rsidP="003930CB">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0D529A"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0D529A" w:rsidRDefault="000D529A"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0D529A" w:rsidTr="006E5D22">
        <w:tc>
          <w:tcPr>
            <w:tcW w:w="10314" w:type="dxa"/>
            <w:tcBorders>
              <w:top w:val="single" w:sz="4" w:space="0" w:color="auto"/>
              <w:left w:val="single" w:sz="4" w:space="0" w:color="auto"/>
              <w:bottom w:val="single" w:sz="4" w:space="0" w:color="auto"/>
              <w:right w:val="single" w:sz="4" w:space="0" w:color="auto"/>
            </w:tcBorders>
          </w:tcPr>
          <w:p w:rsidR="000D529A" w:rsidRPr="0012545E" w:rsidRDefault="000D529A"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0D529A" w:rsidRPr="0079772F" w:rsidTr="006E5D22">
              <w:tc>
                <w:tcPr>
                  <w:tcW w:w="7366" w:type="dxa"/>
                  <w:shd w:val="clear" w:color="auto" w:fill="auto"/>
                  <w:vAlign w:val="center"/>
                </w:tcPr>
                <w:p w:rsidR="000D529A" w:rsidRPr="0079772F" w:rsidRDefault="000D529A"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0D529A" w:rsidRPr="006E469C" w:rsidRDefault="000D529A" w:rsidP="006E5D22">
                  <w:pPr>
                    <w:pStyle w:val="Ttulo6"/>
                    <w:ind w:firstLine="9"/>
                    <w:jc w:val="center"/>
                    <w:rPr>
                      <w:rFonts w:cs="Arial"/>
                      <w:sz w:val="20"/>
                    </w:rPr>
                  </w:pPr>
                  <w:r w:rsidRPr="006E469C">
                    <w:rPr>
                      <w:rFonts w:cs="Arial"/>
                      <w:sz w:val="20"/>
                    </w:rPr>
                    <w:t xml:space="preserve">Objetivos </w:t>
                  </w:r>
                </w:p>
                <w:p w:rsidR="000D529A" w:rsidRPr="006E469C" w:rsidRDefault="000D529A" w:rsidP="006E5D22">
                  <w:pPr>
                    <w:pStyle w:val="Ttulo6"/>
                    <w:ind w:firstLine="9"/>
                    <w:jc w:val="center"/>
                    <w:rPr>
                      <w:rFonts w:cs="Arial"/>
                      <w:sz w:val="20"/>
                    </w:rPr>
                  </w:pPr>
                  <w:r w:rsidRPr="006E469C">
                    <w:rPr>
                      <w:rFonts w:cs="Arial"/>
                      <w:sz w:val="20"/>
                    </w:rPr>
                    <w:t xml:space="preserve">generales </w:t>
                  </w:r>
                </w:p>
                <w:p w:rsidR="000D529A" w:rsidRPr="006E469C" w:rsidRDefault="000D529A"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0D529A" w:rsidRPr="006E469C" w:rsidRDefault="000D529A" w:rsidP="006E5D22">
                  <w:pPr>
                    <w:pStyle w:val="Ttulo6"/>
                    <w:jc w:val="center"/>
                    <w:rPr>
                      <w:rFonts w:cs="Arial"/>
                      <w:sz w:val="20"/>
                    </w:rPr>
                  </w:pPr>
                  <w:r w:rsidRPr="006E469C">
                    <w:rPr>
                      <w:rFonts w:cs="Arial"/>
                      <w:sz w:val="20"/>
                    </w:rPr>
                    <w:t>Competencias asociadas</w:t>
                  </w:r>
                </w:p>
              </w:tc>
            </w:tr>
            <w:tr w:rsidR="000D529A" w:rsidRPr="0079772F" w:rsidTr="006E5D22">
              <w:tc>
                <w:tcPr>
                  <w:tcW w:w="7366" w:type="dxa"/>
                  <w:shd w:val="clear" w:color="auto" w:fill="auto"/>
                </w:tcPr>
                <w:p w:rsidR="000D529A" w:rsidRPr="000D529A" w:rsidRDefault="000D529A" w:rsidP="000D529A">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y aprender, diversos ejemplos y supuestos para tratar contablemente la documentación relativa a los acreedores y deudores por operaciones comerciales.</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0D529A" w:rsidRPr="006E469C" w:rsidRDefault="000D529A"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0D529A" w:rsidRPr="0079772F" w:rsidTr="006E5D22">
              <w:tc>
                <w:tcPr>
                  <w:tcW w:w="7366" w:type="dxa"/>
                  <w:shd w:val="clear" w:color="auto" w:fill="auto"/>
                </w:tcPr>
                <w:p w:rsidR="000D529A" w:rsidRPr="000D529A" w:rsidRDefault="000D529A" w:rsidP="000D529A">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Realizar varias actividades para el tratamiento contable de la documentación, en el libro Diario, relativas a los acreedores y deudores por operaciones comerciales.</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0D529A" w:rsidRPr="0079772F" w:rsidTr="006E5D22">
              <w:tc>
                <w:tcPr>
                  <w:tcW w:w="7366" w:type="dxa"/>
                  <w:shd w:val="clear" w:color="auto" w:fill="auto"/>
                </w:tcPr>
                <w:p w:rsidR="000D529A" w:rsidRPr="006E469C" w:rsidRDefault="000D529A"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Proponer un caso práctico de recapitulación del ciclo contable de la empresa, con sus respectivos documentos que hay que contabilizar, con sus respectivos documentos que hay que contabilizar.</w:t>
                  </w: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D529A" w:rsidRPr="006E469C" w:rsidRDefault="000D529A" w:rsidP="006E5D22">
                  <w:pPr>
                    <w:jc w:val="center"/>
                  </w:pPr>
                  <w:r>
                    <w:rPr>
                      <w:rFonts w:cs="Arial"/>
                      <w:color w:val="0000FF"/>
                      <w:sz w:val="22"/>
                      <w:szCs w:val="22"/>
                    </w:rPr>
                    <w:t>C-D</w:t>
                  </w:r>
                </w:p>
              </w:tc>
            </w:tr>
            <w:tr w:rsidR="000D529A" w:rsidRPr="0079772F" w:rsidTr="006E5D22">
              <w:tc>
                <w:tcPr>
                  <w:tcW w:w="7366" w:type="dxa"/>
                  <w:shd w:val="clear" w:color="auto" w:fill="auto"/>
                </w:tcPr>
                <w:p w:rsidR="000D529A" w:rsidRPr="006F3B4E" w:rsidRDefault="000D529A" w:rsidP="006E5D22">
                  <w:pPr>
                    <w:suppressAutoHyphens/>
                    <w:ind w:left="426"/>
                    <w:jc w:val="both"/>
                    <w:rPr>
                      <w:rFonts w:ascii="Times New Roman" w:hAnsi="Times New Roman"/>
                      <w:sz w:val="22"/>
                      <w:szCs w:val="22"/>
                    </w:rPr>
                  </w:pPr>
                </w:p>
              </w:tc>
              <w:tc>
                <w:tcPr>
                  <w:tcW w:w="1276" w:type="dxa"/>
                  <w:shd w:val="clear" w:color="auto" w:fill="auto"/>
                  <w:vAlign w:val="center"/>
                </w:tcPr>
                <w:p w:rsidR="000D529A" w:rsidRPr="006E469C" w:rsidRDefault="000D529A" w:rsidP="006E5D22">
                  <w:pPr>
                    <w:pStyle w:val="Ttulo6"/>
                    <w:ind w:firstLine="9"/>
                    <w:jc w:val="center"/>
                    <w:rPr>
                      <w:rFonts w:cs="Arial"/>
                      <w:b w:val="0"/>
                      <w:color w:val="0000FF"/>
                      <w:sz w:val="22"/>
                      <w:szCs w:val="22"/>
                      <w:u w:val="none"/>
                    </w:rPr>
                  </w:pPr>
                </w:p>
              </w:tc>
              <w:tc>
                <w:tcPr>
                  <w:tcW w:w="1446" w:type="dxa"/>
                  <w:shd w:val="clear" w:color="auto" w:fill="auto"/>
                  <w:vAlign w:val="center"/>
                </w:tcPr>
                <w:p w:rsidR="000D529A" w:rsidRPr="006E469C" w:rsidRDefault="000D529A" w:rsidP="006E5D22">
                  <w:pPr>
                    <w:jc w:val="center"/>
                  </w:pPr>
                </w:p>
              </w:tc>
            </w:tr>
          </w:tbl>
          <w:p w:rsidR="000D529A" w:rsidRDefault="000D529A" w:rsidP="00EB0200">
            <w:pPr>
              <w:suppressAutoHyphens/>
              <w:jc w:val="both"/>
              <w:rPr>
                <w:rFonts w:ascii="Times New Roman" w:hAnsi="Times New Roman"/>
                <w:sz w:val="22"/>
                <w:szCs w:val="22"/>
              </w:rPr>
            </w:pPr>
          </w:p>
        </w:tc>
      </w:tr>
    </w:tbl>
    <w:p w:rsidR="000D529A" w:rsidRDefault="000D529A" w:rsidP="003930CB">
      <w:pPr>
        <w:widowControl w:val="0"/>
        <w:rPr>
          <w:rFonts w:ascii="Times New Roman" w:hAnsi="Times New Roman"/>
          <w:sz w:val="22"/>
          <w:szCs w:val="22"/>
        </w:rPr>
      </w:pPr>
    </w:p>
    <w:p w:rsidR="000D529A" w:rsidRDefault="000D529A" w:rsidP="003930CB">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3930CB" w:rsidTr="003930CB">
        <w:tc>
          <w:tcPr>
            <w:tcW w:w="5000" w:type="pct"/>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3930CB" w:rsidTr="003930CB">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3930CB" w:rsidRDefault="003930CB" w:rsidP="003930CB">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3930CB" w:rsidRDefault="003930CB" w:rsidP="00D87740">
      <w:pPr>
        <w:widowControl w:val="0"/>
        <w:rPr>
          <w:rFonts w:ascii="Times New Roman" w:hAnsi="Times New Roman"/>
          <w:sz w:val="22"/>
          <w:szCs w:val="22"/>
        </w:rPr>
      </w:pPr>
    </w:p>
    <w:p w:rsidR="008C61C1" w:rsidRDefault="008C61C1" w:rsidP="008C61C1">
      <w:pPr>
        <w:pStyle w:val="Ttulo6"/>
        <w:jc w:val="both"/>
        <w:rPr>
          <w:rFonts w:ascii="Times New Roman" w:hAnsi="Times New Roman"/>
        </w:rPr>
      </w:pPr>
      <w:r>
        <w:rPr>
          <w:rFonts w:ascii="Times New Roman" w:hAnsi="Times New Roman"/>
        </w:rPr>
        <w:t>Criterios de evaluación</w:t>
      </w:r>
      <w:r>
        <w:rPr>
          <w:rFonts w:ascii="Times New Roman" w:hAnsi="Times New Roman"/>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lastRenderedPageBreak/>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lastRenderedPageBreak/>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0D529A" w:rsidRDefault="000D529A" w:rsidP="00D87740">
      <w:pPr>
        <w:widowControl w:val="0"/>
        <w:rPr>
          <w:rFonts w:ascii="Times New Roman" w:hAnsi="Times New Roman"/>
          <w:sz w:val="22"/>
          <w:szCs w:val="22"/>
        </w:rPr>
      </w:pP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567E87" w:rsidRPr="00567E87">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24446B" w:rsidRDefault="0024446B" w:rsidP="00D87740">
      <w:pPr>
        <w:widowControl w:val="0"/>
        <w:rPr>
          <w:rFonts w:ascii="Times New Roman" w:hAnsi="Times New Roman"/>
          <w:sz w:val="22"/>
          <w:szCs w:val="22"/>
        </w:rPr>
      </w:pPr>
    </w:p>
    <w:p w:rsidR="00822DAF" w:rsidRDefault="00822DAF"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3930CB" w:rsidTr="003930CB">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24446B" w:rsidP="003930CB">
            <w:pPr>
              <w:pStyle w:val="Ttulo6"/>
              <w:keepNext w:val="0"/>
              <w:widowControl w:val="0"/>
              <w:spacing w:before="120" w:after="120"/>
              <w:jc w:val="center"/>
              <w:rPr>
                <w:rFonts w:cs="Arial"/>
                <w:bCs w:val="0"/>
                <w:szCs w:val="24"/>
                <w:u w:val="none"/>
              </w:rPr>
            </w:pPr>
            <w:r>
              <w:rPr>
                <w:rFonts w:cs="Arial"/>
                <w:bCs w:val="0"/>
                <w:szCs w:val="24"/>
                <w:u w:val="none"/>
              </w:rPr>
              <w:t>U. D. 6</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Pr="0024446B" w:rsidRDefault="003930CB" w:rsidP="0024446B">
            <w:pPr>
              <w:pStyle w:val="Ttulo10"/>
              <w:spacing w:before="120" w:after="240"/>
              <w:outlineLvl w:val="0"/>
              <w:rPr>
                <w:rFonts w:cs="Arial"/>
                <w:b/>
                <w:szCs w:val="24"/>
                <w:u w:val="none"/>
              </w:rPr>
            </w:pPr>
            <w:r w:rsidRPr="0024446B">
              <w:rPr>
                <w:rFonts w:cs="Arial"/>
                <w:b/>
                <w:bCs/>
                <w:szCs w:val="24"/>
                <w:u w:val="none"/>
              </w:rPr>
              <w:t xml:space="preserve"> </w:t>
            </w:r>
            <w:r w:rsidR="0024446B" w:rsidRPr="0024446B">
              <w:rPr>
                <w:rFonts w:cs="Arial"/>
                <w:b/>
                <w:szCs w:val="24"/>
                <w:u w:val="none"/>
              </w:rPr>
              <w:t>Acreedores y deudores por operaciones comerciales II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25153D" w:rsidP="00B40806">
            <w:pPr>
              <w:widowControl w:val="0"/>
              <w:spacing w:before="120" w:after="120"/>
              <w:jc w:val="center"/>
              <w:rPr>
                <w:rFonts w:cs="Arial"/>
                <w:b/>
                <w:szCs w:val="24"/>
                <w:lang w:val="es-ES_tradnl"/>
              </w:rPr>
            </w:pPr>
            <w:r>
              <w:rPr>
                <w:rFonts w:cs="Arial"/>
                <w:b/>
                <w:szCs w:val="24"/>
                <w:lang w:val="es-ES_tradnl"/>
              </w:rPr>
              <w:t>1</w:t>
            </w:r>
            <w:r w:rsidR="00B40806">
              <w:rPr>
                <w:rFonts w:cs="Arial"/>
                <w:b/>
                <w:szCs w:val="24"/>
                <w:lang w:val="es-ES_tradnl"/>
              </w:rPr>
              <w:t>2</w:t>
            </w:r>
            <w:r w:rsidR="003930CB">
              <w:rPr>
                <w:rFonts w:cs="Arial"/>
                <w:b/>
                <w:szCs w:val="24"/>
                <w:lang w:val="es-ES_tradnl"/>
              </w:rPr>
              <w:t xml:space="preserve"> horas</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3930CB" w:rsidTr="003930CB">
        <w:tc>
          <w:tcPr>
            <w:tcW w:w="10276" w:type="dxa"/>
            <w:tcBorders>
              <w:top w:val="single" w:sz="4" w:space="0" w:color="auto"/>
              <w:left w:val="single" w:sz="4" w:space="0" w:color="auto"/>
              <w:bottom w:val="single" w:sz="4" w:space="0" w:color="auto"/>
              <w:right w:val="single" w:sz="4" w:space="0" w:color="auto"/>
            </w:tcBorders>
            <w:shd w:val="clear" w:color="auto" w:fill="B3B3B3"/>
          </w:tcPr>
          <w:p w:rsidR="003930CB" w:rsidRDefault="00BE6BA1" w:rsidP="003930CB">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3930CB" w:rsidTr="003930CB">
        <w:tc>
          <w:tcPr>
            <w:tcW w:w="10276" w:type="dxa"/>
            <w:tcBorders>
              <w:top w:val="single" w:sz="4" w:space="0" w:color="auto"/>
              <w:left w:val="single" w:sz="4" w:space="0" w:color="auto"/>
              <w:bottom w:val="single" w:sz="4" w:space="0" w:color="auto"/>
              <w:right w:val="single" w:sz="4" w:space="0" w:color="auto"/>
            </w:tcBorders>
          </w:tcPr>
          <w:p w:rsidR="003930CB" w:rsidRPr="00EB479B" w:rsidRDefault="003930CB" w:rsidP="00660D1B">
            <w:pPr>
              <w:numPr>
                <w:ilvl w:val="0"/>
                <w:numId w:val="33"/>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3930CB" w:rsidRPr="00EB479B" w:rsidRDefault="003930CB" w:rsidP="00660D1B">
            <w:pPr>
              <w:numPr>
                <w:ilvl w:val="0"/>
                <w:numId w:val="33"/>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3930CB" w:rsidRPr="00EB479B" w:rsidRDefault="003930CB" w:rsidP="00660D1B">
            <w:pPr>
              <w:numPr>
                <w:ilvl w:val="0"/>
                <w:numId w:val="33"/>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3930CB" w:rsidRDefault="003930CB" w:rsidP="00660D1B">
            <w:pPr>
              <w:numPr>
                <w:ilvl w:val="0"/>
                <w:numId w:val="33"/>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3930CB" w:rsidTr="003930CB">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3930CB" w:rsidTr="003930CB">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3930CB" w:rsidTr="003930CB">
        <w:tc>
          <w:tcPr>
            <w:tcW w:w="2500" w:type="pct"/>
            <w:tcBorders>
              <w:top w:val="single" w:sz="4" w:space="0" w:color="auto"/>
              <w:left w:val="single" w:sz="4" w:space="0" w:color="auto"/>
              <w:bottom w:val="single" w:sz="4" w:space="0" w:color="auto"/>
              <w:right w:val="single" w:sz="4" w:space="0" w:color="auto"/>
            </w:tcBorders>
          </w:tcPr>
          <w:p w:rsidR="0024446B" w:rsidRPr="0024446B" w:rsidRDefault="0024446B" w:rsidP="00660D1B">
            <w:pPr>
              <w:numPr>
                <w:ilvl w:val="0"/>
                <w:numId w:val="36"/>
              </w:numPr>
              <w:tabs>
                <w:tab w:val="left" w:pos="567"/>
              </w:tabs>
              <w:spacing w:before="120" w:after="120"/>
              <w:ind w:left="567" w:right="45" w:hanging="283"/>
              <w:jc w:val="both"/>
              <w:rPr>
                <w:rFonts w:ascii="Times New Roman" w:hAnsi="Times New Roman"/>
                <w:bCs/>
                <w:sz w:val="22"/>
                <w:szCs w:val="22"/>
              </w:rPr>
            </w:pPr>
            <w:r w:rsidRPr="0024446B">
              <w:rPr>
                <w:rFonts w:ascii="Times New Roman" w:hAnsi="Times New Roman"/>
                <w:bCs/>
                <w:sz w:val="22"/>
                <w:szCs w:val="22"/>
              </w:rPr>
              <w:t>Tratamiento contable de los efectos comerciales a cobrar.</w:t>
            </w:r>
          </w:p>
          <w:p w:rsidR="0024446B" w:rsidRPr="0024446B" w:rsidRDefault="0024446B" w:rsidP="00660D1B">
            <w:pPr>
              <w:numPr>
                <w:ilvl w:val="1"/>
                <w:numId w:val="38"/>
              </w:numPr>
              <w:tabs>
                <w:tab w:val="left" w:pos="709"/>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t>Descuento de efectos.</w:t>
            </w:r>
          </w:p>
          <w:p w:rsidR="0024446B" w:rsidRPr="0024446B" w:rsidRDefault="0024446B" w:rsidP="00660D1B">
            <w:pPr>
              <w:numPr>
                <w:ilvl w:val="1"/>
                <w:numId w:val="38"/>
              </w:numPr>
              <w:tabs>
                <w:tab w:val="left" w:pos="709"/>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t>Gestión de cobro.</w:t>
            </w:r>
          </w:p>
          <w:p w:rsidR="0024446B" w:rsidRPr="0024446B" w:rsidRDefault="0024446B" w:rsidP="00660D1B">
            <w:pPr>
              <w:numPr>
                <w:ilvl w:val="0"/>
                <w:numId w:val="36"/>
              </w:numPr>
              <w:tabs>
                <w:tab w:val="left" w:pos="567"/>
              </w:tabs>
              <w:spacing w:before="120" w:after="120"/>
              <w:ind w:right="45" w:hanging="436"/>
              <w:jc w:val="both"/>
              <w:rPr>
                <w:rFonts w:ascii="Times New Roman" w:hAnsi="Times New Roman"/>
                <w:bCs/>
                <w:sz w:val="22"/>
                <w:szCs w:val="22"/>
              </w:rPr>
            </w:pPr>
            <w:r w:rsidRPr="0024446B">
              <w:rPr>
                <w:rFonts w:ascii="Times New Roman" w:hAnsi="Times New Roman"/>
                <w:bCs/>
                <w:sz w:val="22"/>
                <w:szCs w:val="22"/>
              </w:rPr>
              <w:t>Tratamiento contable del subgrupo 46. Personal.</w:t>
            </w:r>
          </w:p>
          <w:p w:rsidR="0024446B" w:rsidRPr="0024446B" w:rsidRDefault="0024446B" w:rsidP="00660D1B">
            <w:pPr>
              <w:numPr>
                <w:ilvl w:val="1"/>
                <w:numId w:val="39"/>
              </w:numPr>
              <w:tabs>
                <w:tab w:val="left" w:pos="567"/>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t>Cuenta (460) Anticipos de remuneraciones.</w:t>
            </w:r>
          </w:p>
          <w:p w:rsidR="0024446B" w:rsidRPr="0024446B" w:rsidRDefault="0024446B" w:rsidP="00660D1B">
            <w:pPr>
              <w:numPr>
                <w:ilvl w:val="1"/>
                <w:numId w:val="39"/>
              </w:numPr>
              <w:tabs>
                <w:tab w:val="left" w:pos="567"/>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lastRenderedPageBreak/>
              <w:t>Cuenta (465) Remuneraciones pendientes de pago.</w:t>
            </w:r>
          </w:p>
          <w:p w:rsidR="0024446B" w:rsidRPr="0024446B" w:rsidRDefault="0024446B" w:rsidP="00660D1B">
            <w:pPr>
              <w:numPr>
                <w:ilvl w:val="0"/>
                <w:numId w:val="36"/>
              </w:numPr>
              <w:tabs>
                <w:tab w:val="left" w:pos="567"/>
              </w:tabs>
              <w:spacing w:before="120" w:after="120"/>
              <w:ind w:right="45" w:hanging="436"/>
              <w:jc w:val="both"/>
              <w:rPr>
                <w:rFonts w:ascii="Times New Roman" w:hAnsi="Times New Roman"/>
                <w:bCs/>
                <w:sz w:val="22"/>
                <w:szCs w:val="22"/>
              </w:rPr>
            </w:pPr>
            <w:r w:rsidRPr="0024446B">
              <w:rPr>
                <w:rFonts w:ascii="Times New Roman" w:hAnsi="Times New Roman"/>
                <w:bCs/>
                <w:sz w:val="22"/>
                <w:szCs w:val="22"/>
              </w:rPr>
              <w:t>Los ajustes por periodificación.</w:t>
            </w:r>
          </w:p>
          <w:p w:rsidR="0024446B" w:rsidRPr="0024446B" w:rsidRDefault="0024446B" w:rsidP="00660D1B">
            <w:pPr>
              <w:numPr>
                <w:ilvl w:val="1"/>
                <w:numId w:val="40"/>
              </w:numPr>
              <w:tabs>
                <w:tab w:val="left" w:pos="567"/>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t>Cuenta (480) Gastos anticipados.</w:t>
            </w:r>
          </w:p>
          <w:p w:rsidR="0024446B" w:rsidRPr="0024446B" w:rsidRDefault="0024446B" w:rsidP="00660D1B">
            <w:pPr>
              <w:numPr>
                <w:ilvl w:val="1"/>
                <w:numId w:val="40"/>
              </w:numPr>
              <w:tabs>
                <w:tab w:val="left" w:pos="567"/>
              </w:tabs>
              <w:spacing w:before="120" w:after="120"/>
              <w:ind w:left="851" w:right="45" w:hanging="284"/>
              <w:jc w:val="both"/>
              <w:rPr>
                <w:rFonts w:ascii="Times New Roman" w:hAnsi="Times New Roman"/>
                <w:bCs/>
                <w:sz w:val="22"/>
                <w:szCs w:val="22"/>
              </w:rPr>
            </w:pPr>
            <w:r w:rsidRPr="0024446B">
              <w:rPr>
                <w:rFonts w:ascii="Times New Roman" w:hAnsi="Times New Roman"/>
                <w:bCs/>
                <w:sz w:val="22"/>
                <w:szCs w:val="22"/>
              </w:rPr>
              <w:t>Cuenta (485) Ingresos anticipados.</w:t>
            </w:r>
          </w:p>
          <w:p w:rsidR="003930CB" w:rsidRPr="0024446B" w:rsidRDefault="0024446B" w:rsidP="00660D1B">
            <w:pPr>
              <w:numPr>
                <w:ilvl w:val="0"/>
                <w:numId w:val="36"/>
              </w:numPr>
              <w:tabs>
                <w:tab w:val="left" w:pos="567"/>
              </w:tabs>
              <w:spacing w:before="120" w:after="120"/>
              <w:ind w:left="567" w:right="45" w:hanging="283"/>
              <w:jc w:val="both"/>
              <w:rPr>
                <w:rFonts w:ascii="Times New Roman" w:hAnsi="Times New Roman"/>
                <w:bCs/>
                <w:sz w:val="22"/>
                <w:szCs w:val="22"/>
              </w:rPr>
            </w:pPr>
            <w:r w:rsidRPr="0024446B">
              <w:rPr>
                <w:rFonts w:ascii="Times New Roman" w:hAnsi="Times New Roman"/>
                <w:bCs/>
                <w:sz w:val="22"/>
                <w:szCs w:val="22"/>
              </w:rPr>
              <w:t>Problemática contable de los clientes y deudores de dudoso cobro.</w:t>
            </w:r>
          </w:p>
        </w:tc>
        <w:tc>
          <w:tcPr>
            <w:tcW w:w="2500" w:type="pct"/>
            <w:tcBorders>
              <w:top w:val="single" w:sz="4" w:space="0" w:color="auto"/>
              <w:left w:val="single" w:sz="4" w:space="0" w:color="auto"/>
              <w:bottom w:val="single" w:sz="4" w:space="0" w:color="auto"/>
              <w:right w:val="single" w:sz="4" w:space="0" w:color="auto"/>
            </w:tcBorders>
          </w:tcPr>
          <w:p w:rsidR="00BE6BA1" w:rsidRPr="00BE6BA1" w:rsidRDefault="00BE6BA1" w:rsidP="00660D1B">
            <w:pPr>
              <w:numPr>
                <w:ilvl w:val="0"/>
                <w:numId w:val="43"/>
              </w:numPr>
              <w:tabs>
                <w:tab w:val="clear" w:pos="2880"/>
              </w:tabs>
              <w:suppressAutoHyphens/>
              <w:spacing w:before="120" w:after="120"/>
              <w:ind w:left="426" w:right="45" w:hanging="284"/>
              <w:jc w:val="both"/>
              <w:rPr>
                <w:rFonts w:ascii="Times New Roman" w:hAnsi="Times New Roman"/>
                <w:sz w:val="22"/>
                <w:szCs w:val="22"/>
              </w:rPr>
            </w:pPr>
            <w:r w:rsidRPr="00BE6BA1">
              <w:rPr>
                <w:rFonts w:ascii="Times New Roman" w:hAnsi="Times New Roman"/>
                <w:sz w:val="22"/>
                <w:szCs w:val="22"/>
              </w:rPr>
              <w:lastRenderedPageBreak/>
              <w:t>Comprender las operaciones que se pueden realizar con los efectos comerciales a cobrar y contabilizarlas.</w:t>
            </w:r>
          </w:p>
          <w:p w:rsidR="00BE6BA1" w:rsidRPr="00BE6BA1" w:rsidRDefault="00BE6BA1" w:rsidP="00660D1B">
            <w:pPr>
              <w:numPr>
                <w:ilvl w:val="0"/>
                <w:numId w:val="43"/>
              </w:numPr>
              <w:tabs>
                <w:tab w:val="clear" w:pos="2880"/>
              </w:tabs>
              <w:suppressAutoHyphens/>
              <w:spacing w:before="120" w:after="120"/>
              <w:ind w:left="426" w:right="45" w:hanging="284"/>
              <w:jc w:val="both"/>
              <w:rPr>
                <w:rFonts w:ascii="Times New Roman" w:hAnsi="Times New Roman"/>
                <w:sz w:val="22"/>
                <w:szCs w:val="22"/>
              </w:rPr>
            </w:pPr>
            <w:r w:rsidRPr="00BE6BA1">
              <w:rPr>
                <w:rFonts w:ascii="Times New Roman" w:hAnsi="Times New Roman"/>
                <w:sz w:val="22"/>
                <w:szCs w:val="22"/>
              </w:rPr>
              <w:t>Contabilizar las operaciones derivadas de las remuneraciones al personal.</w:t>
            </w:r>
          </w:p>
          <w:p w:rsidR="00BE6BA1" w:rsidRPr="00BE6BA1" w:rsidRDefault="00BE6BA1" w:rsidP="00660D1B">
            <w:pPr>
              <w:numPr>
                <w:ilvl w:val="0"/>
                <w:numId w:val="43"/>
              </w:numPr>
              <w:tabs>
                <w:tab w:val="clear" w:pos="2880"/>
              </w:tabs>
              <w:suppressAutoHyphens/>
              <w:spacing w:before="120" w:after="120"/>
              <w:ind w:left="426" w:right="45" w:hanging="284"/>
              <w:jc w:val="both"/>
              <w:rPr>
                <w:rFonts w:ascii="Times New Roman" w:hAnsi="Times New Roman"/>
                <w:sz w:val="22"/>
                <w:szCs w:val="22"/>
              </w:rPr>
            </w:pPr>
            <w:r w:rsidRPr="00BE6BA1">
              <w:rPr>
                <w:rFonts w:ascii="Times New Roman" w:hAnsi="Times New Roman"/>
                <w:sz w:val="22"/>
                <w:szCs w:val="22"/>
              </w:rPr>
              <w:t>Comprender el concepto de periodificación contable y su contabilización.</w:t>
            </w:r>
          </w:p>
          <w:p w:rsidR="00BE6BA1" w:rsidRPr="00BE6BA1" w:rsidRDefault="00BE6BA1" w:rsidP="00660D1B">
            <w:pPr>
              <w:numPr>
                <w:ilvl w:val="0"/>
                <w:numId w:val="43"/>
              </w:numPr>
              <w:tabs>
                <w:tab w:val="clear" w:pos="2880"/>
                <w:tab w:val="num" w:pos="426"/>
              </w:tabs>
              <w:suppressAutoHyphens/>
              <w:spacing w:before="120" w:after="120"/>
              <w:ind w:left="426" w:right="45" w:hanging="284"/>
              <w:jc w:val="both"/>
              <w:rPr>
                <w:rFonts w:ascii="Times New Roman" w:hAnsi="Times New Roman"/>
                <w:sz w:val="22"/>
                <w:szCs w:val="22"/>
              </w:rPr>
            </w:pPr>
            <w:r w:rsidRPr="00BE6BA1">
              <w:rPr>
                <w:rFonts w:ascii="Times New Roman" w:hAnsi="Times New Roman"/>
                <w:sz w:val="22"/>
                <w:szCs w:val="22"/>
              </w:rPr>
              <w:lastRenderedPageBreak/>
              <w:t>Entender el concepto de deterioro de valor de los créditos por operaciones comerciales y su contabilización.</w:t>
            </w:r>
          </w:p>
          <w:p w:rsidR="003930CB" w:rsidRPr="00EB479B" w:rsidRDefault="003930CB" w:rsidP="00BE6BA1">
            <w:pPr>
              <w:spacing w:before="120" w:after="120"/>
              <w:ind w:right="45"/>
              <w:jc w:val="both"/>
              <w:rPr>
                <w:rFonts w:ascii="Times New Roman" w:hAnsi="Times New Roman"/>
                <w:sz w:val="22"/>
                <w:szCs w:val="22"/>
              </w:rPr>
            </w:pPr>
          </w:p>
        </w:tc>
      </w:tr>
    </w:tbl>
    <w:p w:rsidR="003930CB" w:rsidRDefault="003930CB" w:rsidP="003930CB">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EB0200"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EB0200" w:rsidRDefault="00EB0200"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EB0200" w:rsidTr="006E5D22">
        <w:tc>
          <w:tcPr>
            <w:tcW w:w="10314" w:type="dxa"/>
            <w:tcBorders>
              <w:top w:val="single" w:sz="4" w:space="0" w:color="auto"/>
              <w:left w:val="single" w:sz="4" w:space="0" w:color="auto"/>
              <w:bottom w:val="single" w:sz="4" w:space="0" w:color="auto"/>
              <w:right w:val="single" w:sz="4" w:space="0" w:color="auto"/>
            </w:tcBorders>
          </w:tcPr>
          <w:p w:rsidR="00EB0200" w:rsidRPr="0012545E" w:rsidRDefault="00EB0200"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EB0200" w:rsidRPr="0079772F" w:rsidTr="006E5D22">
              <w:tc>
                <w:tcPr>
                  <w:tcW w:w="7366" w:type="dxa"/>
                  <w:shd w:val="clear" w:color="auto" w:fill="auto"/>
                  <w:vAlign w:val="center"/>
                </w:tcPr>
                <w:p w:rsidR="00EB0200" w:rsidRPr="0079772F" w:rsidRDefault="00EB0200"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EB0200" w:rsidRPr="006E469C" w:rsidRDefault="00EB0200" w:rsidP="006E5D22">
                  <w:pPr>
                    <w:pStyle w:val="Ttulo6"/>
                    <w:ind w:firstLine="9"/>
                    <w:jc w:val="center"/>
                    <w:rPr>
                      <w:rFonts w:cs="Arial"/>
                      <w:sz w:val="20"/>
                    </w:rPr>
                  </w:pPr>
                  <w:r w:rsidRPr="006E469C">
                    <w:rPr>
                      <w:rFonts w:cs="Arial"/>
                      <w:sz w:val="20"/>
                    </w:rPr>
                    <w:t xml:space="preserve">Objetivos </w:t>
                  </w:r>
                </w:p>
                <w:p w:rsidR="00EB0200" w:rsidRPr="006E469C" w:rsidRDefault="00EB0200" w:rsidP="006E5D22">
                  <w:pPr>
                    <w:pStyle w:val="Ttulo6"/>
                    <w:ind w:firstLine="9"/>
                    <w:jc w:val="center"/>
                    <w:rPr>
                      <w:rFonts w:cs="Arial"/>
                      <w:sz w:val="20"/>
                    </w:rPr>
                  </w:pPr>
                  <w:r w:rsidRPr="006E469C">
                    <w:rPr>
                      <w:rFonts w:cs="Arial"/>
                      <w:sz w:val="20"/>
                    </w:rPr>
                    <w:t xml:space="preserve">generales </w:t>
                  </w:r>
                </w:p>
                <w:p w:rsidR="00EB0200" w:rsidRPr="006E469C" w:rsidRDefault="00EB0200"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EB0200" w:rsidRPr="006E469C" w:rsidRDefault="00EB0200" w:rsidP="006E5D22">
                  <w:pPr>
                    <w:pStyle w:val="Ttulo6"/>
                    <w:jc w:val="center"/>
                    <w:rPr>
                      <w:rFonts w:cs="Arial"/>
                      <w:sz w:val="20"/>
                    </w:rPr>
                  </w:pPr>
                  <w:r w:rsidRPr="006E469C">
                    <w:rPr>
                      <w:rFonts w:cs="Arial"/>
                      <w:sz w:val="20"/>
                    </w:rPr>
                    <w:t>Competencias asociadas</w:t>
                  </w:r>
                </w:p>
              </w:tc>
            </w:tr>
            <w:tr w:rsidR="00EB0200" w:rsidRPr="0079772F" w:rsidTr="006E5D22">
              <w:tc>
                <w:tcPr>
                  <w:tcW w:w="7366" w:type="dxa"/>
                  <w:shd w:val="clear" w:color="auto" w:fill="auto"/>
                </w:tcPr>
                <w:p w:rsidR="00EB0200" w:rsidRPr="00EB0200" w:rsidRDefault="00EB0200" w:rsidP="00EB0200">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y aprender, diversos ejemplos y supuestos del tratamiento contable de los efectos comerciales a cobrar, del subgrupo 46. Personal y los ajustes por periodificación.</w:t>
                  </w:r>
                </w:p>
              </w:tc>
              <w:tc>
                <w:tcPr>
                  <w:tcW w:w="1276" w:type="dxa"/>
                  <w:shd w:val="clear" w:color="auto" w:fill="auto"/>
                  <w:vAlign w:val="center"/>
                </w:tcPr>
                <w:p w:rsidR="00EB0200" w:rsidRPr="006E469C" w:rsidRDefault="00EB0200"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EB0200" w:rsidRPr="006E469C" w:rsidRDefault="00EB0200"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EB0200" w:rsidRPr="0079772F" w:rsidTr="006E5D22">
              <w:tc>
                <w:tcPr>
                  <w:tcW w:w="7366" w:type="dxa"/>
                  <w:shd w:val="clear" w:color="auto" w:fill="auto"/>
                </w:tcPr>
                <w:p w:rsidR="00EB0200" w:rsidRPr="00EB0200" w:rsidRDefault="00EB0200" w:rsidP="00EB0200">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Realizar varias actividades para el tratamiento contable de la documentación, en el libro Diario, relativas a los efectos comerciales a cobrar, del subgrupo 46. Personal y los ajustes por periodificación.</w:t>
                  </w:r>
                </w:p>
              </w:tc>
              <w:tc>
                <w:tcPr>
                  <w:tcW w:w="1276" w:type="dxa"/>
                  <w:shd w:val="clear" w:color="auto" w:fill="auto"/>
                  <w:vAlign w:val="center"/>
                </w:tcPr>
                <w:p w:rsidR="00EB0200" w:rsidRPr="006E469C" w:rsidRDefault="00EB0200"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EB0200" w:rsidRPr="006E469C" w:rsidRDefault="00EB0200"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EB0200" w:rsidRPr="0079772F" w:rsidTr="006E5D22">
              <w:tc>
                <w:tcPr>
                  <w:tcW w:w="7366" w:type="dxa"/>
                  <w:shd w:val="clear" w:color="auto" w:fill="auto"/>
                </w:tcPr>
                <w:p w:rsidR="00EB0200" w:rsidRPr="00EB0200" w:rsidRDefault="00EB0200" w:rsidP="00EB0200">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Conocer varios ejemplos y proponer actividades de la problemática contable de los clientes y deudores de dudoso cobro.</w:t>
                  </w:r>
                </w:p>
              </w:tc>
              <w:tc>
                <w:tcPr>
                  <w:tcW w:w="1276" w:type="dxa"/>
                  <w:shd w:val="clear" w:color="auto" w:fill="auto"/>
                  <w:vAlign w:val="center"/>
                </w:tcPr>
                <w:p w:rsidR="00EB0200" w:rsidRPr="006E469C" w:rsidRDefault="00EB0200"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EB0200" w:rsidRPr="006E469C" w:rsidRDefault="00EB0200" w:rsidP="006E5D22">
                  <w:pPr>
                    <w:jc w:val="center"/>
                  </w:pPr>
                  <w:r>
                    <w:rPr>
                      <w:rFonts w:cs="Arial"/>
                      <w:color w:val="0000FF"/>
                      <w:sz w:val="22"/>
                      <w:szCs w:val="22"/>
                    </w:rPr>
                    <w:t>C-D</w:t>
                  </w:r>
                </w:p>
              </w:tc>
            </w:tr>
            <w:tr w:rsidR="00AF1657" w:rsidRPr="0079772F" w:rsidTr="006E5D22">
              <w:tc>
                <w:tcPr>
                  <w:tcW w:w="7366" w:type="dxa"/>
                  <w:shd w:val="clear" w:color="auto" w:fill="auto"/>
                </w:tcPr>
                <w:p w:rsidR="00AF1657" w:rsidRPr="006F3B4E" w:rsidRDefault="00AF1657" w:rsidP="00EB0200">
                  <w:pPr>
                    <w:numPr>
                      <w:ilvl w:val="0"/>
                      <w:numId w:val="23"/>
                    </w:numPr>
                    <w:suppressAutoHyphens/>
                    <w:ind w:left="454" w:hanging="283"/>
                    <w:jc w:val="both"/>
                    <w:rPr>
                      <w:rFonts w:ascii="Times New Roman" w:hAnsi="Times New Roman"/>
                      <w:sz w:val="22"/>
                      <w:szCs w:val="22"/>
                    </w:rPr>
                  </w:pPr>
                  <w:r>
                    <w:rPr>
                      <w:rFonts w:ascii="Times New Roman" w:hAnsi="Times New Roman"/>
                      <w:sz w:val="22"/>
                      <w:szCs w:val="22"/>
                    </w:rPr>
                    <w:t>Proponer un caso práctico de recapitulación del ciclo contable de la empresa, con sus respectivos documentos que hay que contabilizar.</w:t>
                  </w:r>
                </w:p>
              </w:tc>
              <w:tc>
                <w:tcPr>
                  <w:tcW w:w="1276" w:type="dxa"/>
                  <w:shd w:val="clear" w:color="auto" w:fill="auto"/>
                  <w:vAlign w:val="center"/>
                </w:tcPr>
                <w:p w:rsidR="00AF1657" w:rsidRPr="006E469C" w:rsidRDefault="00AF1657"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AF1657" w:rsidRPr="006E469C" w:rsidRDefault="00AF1657" w:rsidP="006E5D22">
                  <w:pPr>
                    <w:jc w:val="center"/>
                  </w:pPr>
                  <w:r>
                    <w:rPr>
                      <w:rFonts w:cs="Arial"/>
                      <w:color w:val="0000FF"/>
                      <w:sz w:val="22"/>
                      <w:szCs w:val="22"/>
                    </w:rPr>
                    <w:t>C-D</w:t>
                  </w:r>
                </w:p>
              </w:tc>
            </w:tr>
          </w:tbl>
          <w:p w:rsidR="00EB0200" w:rsidRDefault="00EB0200" w:rsidP="00AF1657">
            <w:pPr>
              <w:suppressAutoHyphens/>
              <w:jc w:val="both"/>
              <w:rPr>
                <w:rFonts w:ascii="Times New Roman" w:hAnsi="Times New Roman"/>
                <w:sz w:val="22"/>
                <w:szCs w:val="22"/>
              </w:rPr>
            </w:pPr>
          </w:p>
        </w:tc>
      </w:tr>
    </w:tbl>
    <w:p w:rsidR="00EB0200" w:rsidRDefault="00EB0200" w:rsidP="003930CB">
      <w:pPr>
        <w:widowControl w:val="0"/>
        <w:rPr>
          <w:rFonts w:ascii="Times New Roman" w:hAnsi="Times New Roman"/>
          <w:sz w:val="22"/>
          <w:szCs w:val="22"/>
        </w:rPr>
      </w:pPr>
    </w:p>
    <w:p w:rsidR="00EB0200" w:rsidRDefault="00EB0200" w:rsidP="003930CB">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3930CB" w:rsidTr="003930CB">
        <w:tc>
          <w:tcPr>
            <w:tcW w:w="5000" w:type="pct"/>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3930CB" w:rsidTr="003930CB">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3930CB" w:rsidRDefault="003930CB" w:rsidP="003930CB">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3930CB" w:rsidRDefault="003930CB" w:rsidP="00D87740">
      <w:pPr>
        <w:widowControl w:val="0"/>
        <w:rPr>
          <w:rFonts w:ascii="Times New Roman" w:hAnsi="Times New Roman"/>
          <w:sz w:val="22"/>
          <w:szCs w:val="22"/>
        </w:rPr>
      </w:pPr>
    </w:p>
    <w:p w:rsidR="008C61C1" w:rsidRPr="00822DAF" w:rsidRDefault="008C61C1" w:rsidP="008C61C1">
      <w:pPr>
        <w:pStyle w:val="Ttulo6"/>
        <w:jc w:val="both"/>
        <w:rPr>
          <w:rFonts w:cs="Arial"/>
        </w:rPr>
      </w:pPr>
      <w:r w:rsidRPr="00822DAF">
        <w:rPr>
          <w:rFonts w:cs="Arial"/>
        </w:rPr>
        <w:t>Criterios de evaluación</w:t>
      </w:r>
      <w:r w:rsidRPr="00822DAF">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lastRenderedPageBreak/>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611CCB" w:rsidRDefault="00611CCB" w:rsidP="00D87740">
      <w:pPr>
        <w:widowControl w:val="0"/>
        <w:rPr>
          <w:rFonts w:ascii="Times New Roman" w:hAnsi="Times New Roman"/>
          <w:sz w:val="22"/>
          <w:szCs w:val="22"/>
        </w:rPr>
      </w:pP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lastRenderedPageBreak/>
        <w:t xml:space="preserve">5.2. </w:t>
      </w:r>
      <w:r w:rsidR="00567E87" w:rsidRPr="00567E87">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611CCB" w:rsidRDefault="00611CCB" w:rsidP="00D87740">
      <w:pPr>
        <w:widowControl w:val="0"/>
        <w:rPr>
          <w:rFonts w:ascii="Times New Roman" w:hAnsi="Times New Roman"/>
          <w:sz w:val="22"/>
          <w:szCs w:val="22"/>
        </w:rPr>
      </w:pPr>
    </w:p>
    <w:p w:rsidR="00822DAF" w:rsidRDefault="00822DAF"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3930CB" w:rsidTr="003930CB">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611CCB" w:rsidP="003930CB">
            <w:pPr>
              <w:pStyle w:val="Ttulo6"/>
              <w:keepNext w:val="0"/>
              <w:widowControl w:val="0"/>
              <w:spacing w:before="120" w:after="120"/>
              <w:jc w:val="center"/>
              <w:rPr>
                <w:rFonts w:cs="Arial"/>
                <w:bCs w:val="0"/>
                <w:szCs w:val="24"/>
                <w:u w:val="none"/>
              </w:rPr>
            </w:pPr>
            <w:r>
              <w:rPr>
                <w:rFonts w:cs="Arial"/>
                <w:bCs w:val="0"/>
                <w:szCs w:val="24"/>
                <w:u w:val="none"/>
              </w:rPr>
              <w:t>U. D. 7</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3930CB" w:rsidP="003930CB">
            <w:pPr>
              <w:widowControl w:val="0"/>
              <w:spacing w:before="120" w:after="120"/>
              <w:jc w:val="center"/>
              <w:rPr>
                <w:rFonts w:cs="Arial"/>
                <w:b/>
                <w:szCs w:val="24"/>
                <w:lang w:val="es-ES_tradnl"/>
              </w:rPr>
            </w:pPr>
            <w:r w:rsidRPr="00D87740">
              <w:rPr>
                <w:rFonts w:cs="Arial"/>
                <w:b/>
                <w:bCs/>
                <w:szCs w:val="24"/>
                <w:lang w:val="es-ES_tradnl"/>
              </w:rPr>
              <w:t xml:space="preserve"> </w:t>
            </w:r>
            <w:r w:rsidR="00611CCB" w:rsidRPr="00611CCB">
              <w:rPr>
                <w:rFonts w:cs="Arial"/>
                <w:b/>
                <w:bCs/>
                <w:szCs w:val="24"/>
              </w:rPr>
              <w:t>El inmovilizado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3930CB" w:rsidRDefault="00900C11" w:rsidP="003930CB">
            <w:pPr>
              <w:widowControl w:val="0"/>
              <w:spacing w:before="120" w:after="120"/>
              <w:jc w:val="center"/>
              <w:rPr>
                <w:rFonts w:cs="Arial"/>
                <w:b/>
                <w:szCs w:val="24"/>
                <w:lang w:val="es-ES_tradnl"/>
              </w:rPr>
            </w:pPr>
            <w:r>
              <w:rPr>
                <w:rFonts w:cs="Arial"/>
                <w:b/>
                <w:szCs w:val="24"/>
                <w:lang w:val="es-ES_tradnl"/>
              </w:rPr>
              <w:t>14</w:t>
            </w:r>
            <w:r w:rsidR="003930CB">
              <w:rPr>
                <w:rFonts w:cs="Arial"/>
                <w:b/>
                <w:szCs w:val="24"/>
                <w:lang w:val="es-ES_tradnl"/>
              </w:rPr>
              <w:t xml:space="preserve"> horas</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3930CB" w:rsidTr="003930CB">
        <w:tc>
          <w:tcPr>
            <w:tcW w:w="10276" w:type="dxa"/>
            <w:tcBorders>
              <w:top w:val="single" w:sz="4" w:space="0" w:color="auto"/>
              <w:left w:val="single" w:sz="4" w:space="0" w:color="auto"/>
              <w:bottom w:val="single" w:sz="4" w:space="0" w:color="auto"/>
              <w:right w:val="single" w:sz="4" w:space="0" w:color="auto"/>
            </w:tcBorders>
            <w:shd w:val="clear" w:color="auto" w:fill="B3B3B3"/>
          </w:tcPr>
          <w:p w:rsidR="003930CB" w:rsidRDefault="00BE6BA1" w:rsidP="003930CB">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3930CB" w:rsidTr="003930CB">
        <w:tc>
          <w:tcPr>
            <w:tcW w:w="10276" w:type="dxa"/>
            <w:tcBorders>
              <w:top w:val="single" w:sz="4" w:space="0" w:color="auto"/>
              <w:left w:val="single" w:sz="4" w:space="0" w:color="auto"/>
              <w:bottom w:val="single" w:sz="4" w:space="0" w:color="auto"/>
              <w:right w:val="single" w:sz="4" w:space="0" w:color="auto"/>
            </w:tcBorders>
          </w:tcPr>
          <w:p w:rsidR="003930CB" w:rsidRPr="00EB479B" w:rsidRDefault="003930CB" w:rsidP="00167496">
            <w:pPr>
              <w:numPr>
                <w:ilvl w:val="0"/>
                <w:numId w:val="55"/>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3930CB" w:rsidRPr="00EB479B" w:rsidRDefault="003930CB" w:rsidP="00167496">
            <w:pPr>
              <w:numPr>
                <w:ilvl w:val="0"/>
                <w:numId w:val="55"/>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3930CB" w:rsidRPr="00EB479B" w:rsidRDefault="003930CB" w:rsidP="00167496">
            <w:pPr>
              <w:numPr>
                <w:ilvl w:val="0"/>
                <w:numId w:val="55"/>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3930CB" w:rsidRDefault="003930CB" w:rsidP="00167496">
            <w:pPr>
              <w:numPr>
                <w:ilvl w:val="0"/>
                <w:numId w:val="55"/>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3930CB" w:rsidRDefault="003930CB" w:rsidP="003930CB">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3930CB" w:rsidTr="003930CB">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3930CB" w:rsidTr="003930CB">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3930CB" w:rsidRDefault="003930CB" w:rsidP="003930CB">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3930CB" w:rsidTr="003930CB">
        <w:tc>
          <w:tcPr>
            <w:tcW w:w="2500" w:type="pct"/>
            <w:tcBorders>
              <w:top w:val="single" w:sz="4" w:space="0" w:color="auto"/>
              <w:left w:val="single" w:sz="4" w:space="0" w:color="auto"/>
              <w:bottom w:val="single" w:sz="4" w:space="0" w:color="auto"/>
              <w:right w:val="single" w:sz="4" w:space="0" w:color="auto"/>
            </w:tcBorders>
          </w:tcPr>
          <w:p w:rsidR="00D55099" w:rsidRPr="00D55099" w:rsidRDefault="00D55099" w:rsidP="00660D1B">
            <w:pPr>
              <w:numPr>
                <w:ilvl w:val="0"/>
                <w:numId w:val="42"/>
              </w:numPr>
              <w:spacing w:before="120" w:after="120"/>
              <w:ind w:right="45"/>
              <w:jc w:val="both"/>
              <w:rPr>
                <w:rFonts w:ascii="Times New Roman" w:hAnsi="Times New Roman"/>
                <w:sz w:val="22"/>
                <w:szCs w:val="22"/>
              </w:rPr>
            </w:pPr>
            <w:r w:rsidRPr="00D55099">
              <w:rPr>
                <w:rFonts w:ascii="Times New Roman" w:hAnsi="Times New Roman"/>
                <w:bCs/>
                <w:sz w:val="22"/>
                <w:szCs w:val="22"/>
              </w:rPr>
              <w:t>El inmovilizado material e intangible.</w:t>
            </w:r>
          </w:p>
          <w:p w:rsidR="00D55099" w:rsidRPr="00D55099" w:rsidRDefault="00D55099" w:rsidP="00660D1B">
            <w:pPr>
              <w:numPr>
                <w:ilvl w:val="0"/>
                <w:numId w:val="42"/>
              </w:numPr>
              <w:spacing w:before="120" w:after="120"/>
              <w:ind w:left="567" w:right="45" w:hanging="567"/>
              <w:jc w:val="both"/>
              <w:rPr>
                <w:rFonts w:ascii="Times New Roman" w:hAnsi="Times New Roman"/>
                <w:bCs/>
                <w:sz w:val="22"/>
                <w:szCs w:val="22"/>
              </w:rPr>
            </w:pPr>
            <w:r w:rsidRPr="00D55099">
              <w:rPr>
                <w:rFonts w:ascii="Times New Roman" w:hAnsi="Times New Roman"/>
                <w:bCs/>
                <w:sz w:val="22"/>
                <w:szCs w:val="22"/>
              </w:rPr>
              <w:t>Adquisición del inmovilizado material e intangible.</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sz w:val="22"/>
                <w:szCs w:val="22"/>
              </w:rPr>
              <w:t>Adquisición del inmovilizado.</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sz w:val="22"/>
                <w:szCs w:val="22"/>
              </w:rPr>
              <w:t>Adquisición del inmovilizado material.</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sz w:val="22"/>
                <w:szCs w:val="22"/>
              </w:rPr>
              <w:t>Adquisición del inmovilizado intangible.</w:t>
            </w:r>
          </w:p>
          <w:p w:rsidR="00D55099" w:rsidRPr="00D55099" w:rsidRDefault="00D55099" w:rsidP="00660D1B">
            <w:pPr>
              <w:numPr>
                <w:ilvl w:val="0"/>
                <w:numId w:val="42"/>
              </w:numPr>
              <w:spacing w:before="120" w:after="120"/>
              <w:ind w:left="567" w:right="45" w:hanging="567"/>
              <w:jc w:val="both"/>
              <w:rPr>
                <w:rFonts w:ascii="Times New Roman" w:hAnsi="Times New Roman"/>
                <w:bCs/>
                <w:sz w:val="22"/>
                <w:szCs w:val="22"/>
              </w:rPr>
            </w:pPr>
            <w:r w:rsidRPr="00D55099">
              <w:rPr>
                <w:rFonts w:ascii="Times New Roman" w:hAnsi="Times New Roman"/>
                <w:bCs/>
                <w:sz w:val="22"/>
                <w:szCs w:val="22"/>
              </w:rPr>
              <w:t>Pérdidas de valor del inmovilizad material e intangible.</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sz w:val="22"/>
                <w:szCs w:val="22"/>
              </w:rPr>
              <w:t>Amortización.</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bCs/>
                <w:sz w:val="22"/>
                <w:szCs w:val="22"/>
              </w:rPr>
              <w:t>Deterioro de valor.</w:t>
            </w:r>
          </w:p>
          <w:p w:rsidR="00D55099" w:rsidRPr="00D55099" w:rsidRDefault="00D55099" w:rsidP="00660D1B">
            <w:pPr>
              <w:numPr>
                <w:ilvl w:val="1"/>
                <w:numId w:val="42"/>
              </w:numPr>
              <w:spacing w:before="120" w:after="120"/>
              <w:ind w:right="45" w:hanging="513"/>
              <w:jc w:val="both"/>
              <w:rPr>
                <w:rFonts w:ascii="Times New Roman" w:hAnsi="Times New Roman"/>
                <w:bCs/>
                <w:sz w:val="22"/>
                <w:szCs w:val="22"/>
              </w:rPr>
            </w:pPr>
            <w:r w:rsidRPr="00D55099">
              <w:rPr>
                <w:rFonts w:ascii="Times New Roman" w:hAnsi="Times New Roman"/>
                <w:bCs/>
                <w:sz w:val="22"/>
                <w:szCs w:val="22"/>
              </w:rPr>
              <w:t>Pérdidas extraordinarias del inmovilizado material y pérdidas por obsolescencia del inmovilizado intangible.</w:t>
            </w:r>
          </w:p>
          <w:p w:rsidR="003930CB" w:rsidRPr="00BE6BA1" w:rsidRDefault="00D55099" w:rsidP="00660D1B">
            <w:pPr>
              <w:numPr>
                <w:ilvl w:val="0"/>
                <w:numId w:val="42"/>
              </w:numPr>
              <w:spacing w:before="120" w:after="120"/>
              <w:ind w:left="567" w:right="45" w:hanging="567"/>
              <w:jc w:val="both"/>
              <w:rPr>
                <w:bCs/>
              </w:rPr>
            </w:pPr>
            <w:r w:rsidRPr="00D55099">
              <w:rPr>
                <w:rFonts w:ascii="Times New Roman" w:hAnsi="Times New Roman"/>
                <w:bCs/>
                <w:sz w:val="22"/>
                <w:szCs w:val="22"/>
              </w:rPr>
              <w:t>Enajenación del inmovilizado material e intangible.</w:t>
            </w:r>
          </w:p>
        </w:tc>
        <w:tc>
          <w:tcPr>
            <w:tcW w:w="2500" w:type="pct"/>
            <w:tcBorders>
              <w:top w:val="single" w:sz="4" w:space="0" w:color="auto"/>
              <w:left w:val="single" w:sz="4" w:space="0" w:color="auto"/>
              <w:bottom w:val="single" w:sz="4" w:space="0" w:color="auto"/>
              <w:right w:val="single" w:sz="4" w:space="0" w:color="auto"/>
            </w:tcBorders>
          </w:tcPr>
          <w:p w:rsidR="00611CCB" w:rsidRPr="00611CCB" w:rsidRDefault="00611CCB" w:rsidP="00660D1B">
            <w:pPr>
              <w:numPr>
                <w:ilvl w:val="0"/>
                <w:numId w:val="41"/>
              </w:numPr>
              <w:suppressAutoHyphens/>
              <w:spacing w:before="120" w:after="120"/>
              <w:ind w:left="714" w:right="45" w:hanging="357"/>
              <w:jc w:val="both"/>
              <w:rPr>
                <w:rFonts w:ascii="Times New Roman" w:hAnsi="Times New Roman"/>
                <w:sz w:val="22"/>
                <w:szCs w:val="22"/>
              </w:rPr>
            </w:pPr>
            <w:r w:rsidRPr="00611CCB">
              <w:rPr>
                <w:rFonts w:ascii="Times New Roman" w:hAnsi="Times New Roman"/>
                <w:sz w:val="22"/>
                <w:szCs w:val="22"/>
              </w:rPr>
              <w:t>Conocer las principales cuentas del inmovilizado material e intangible.</w:t>
            </w:r>
          </w:p>
          <w:p w:rsidR="00611CCB" w:rsidRPr="00611CCB" w:rsidRDefault="00611CCB" w:rsidP="00660D1B">
            <w:pPr>
              <w:numPr>
                <w:ilvl w:val="0"/>
                <w:numId w:val="41"/>
              </w:numPr>
              <w:suppressAutoHyphens/>
              <w:spacing w:before="120" w:after="120"/>
              <w:ind w:left="714" w:right="45" w:hanging="357"/>
              <w:jc w:val="both"/>
              <w:rPr>
                <w:rFonts w:ascii="Times New Roman" w:hAnsi="Times New Roman"/>
                <w:sz w:val="22"/>
                <w:szCs w:val="22"/>
              </w:rPr>
            </w:pPr>
            <w:r w:rsidRPr="00611CCB">
              <w:rPr>
                <w:rFonts w:ascii="Times New Roman" w:hAnsi="Times New Roman"/>
                <w:sz w:val="22"/>
                <w:szCs w:val="22"/>
              </w:rPr>
              <w:t>Conocer las diferentes formas de adquisición, venta  y pérdida de valor del inmovilizado material e intangible.</w:t>
            </w:r>
          </w:p>
          <w:p w:rsidR="00611CCB" w:rsidRPr="00611CCB" w:rsidRDefault="00611CCB" w:rsidP="00660D1B">
            <w:pPr>
              <w:numPr>
                <w:ilvl w:val="0"/>
                <w:numId w:val="41"/>
              </w:numPr>
              <w:suppressAutoHyphens/>
              <w:spacing w:before="120" w:after="120"/>
              <w:ind w:left="714" w:right="45" w:hanging="357"/>
              <w:jc w:val="both"/>
              <w:rPr>
                <w:rFonts w:ascii="Times New Roman" w:hAnsi="Times New Roman"/>
                <w:sz w:val="22"/>
                <w:szCs w:val="22"/>
              </w:rPr>
            </w:pPr>
            <w:r w:rsidRPr="00611CCB">
              <w:rPr>
                <w:rFonts w:ascii="Times New Roman" w:hAnsi="Times New Roman"/>
                <w:sz w:val="22"/>
                <w:szCs w:val="22"/>
              </w:rPr>
              <w:t>Entender y aplicar las Normas de Valoración relativas al inmovilizado material e intangible.</w:t>
            </w:r>
          </w:p>
          <w:p w:rsidR="00611CCB" w:rsidRPr="00611CCB" w:rsidRDefault="00611CCB" w:rsidP="00660D1B">
            <w:pPr>
              <w:numPr>
                <w:ilvl w:val="0"/>
                <w:numId w:val="41"/>
              </w:numPr>
              <w:suppressAutoHyphens/>
              <w:spacing w:before="120" w:after="120"/>
              <w:ind w:left="714" w:right="45" w:hanging="357"/>
              <w:jc w:val="both"/>
              <w:rPr>
                <w:rFonts w:ascii="Times New Roman" w:hAnsi="Times New Roman"/>
                <w:sz w:val="22"/>
                <w:szCs w:val="22"/>
              </w:rPr>
            </w:pPr>
            <w:r w:rsidRPr="00611CCB">
              <w:rPr>
                <w:rFonts w:ascii="Times New Roman" w:hAnsi="Times New Roman"/>
                <w:sz w:val="22"/>
                <w:szCs w:val="22"/>
              </w:rPr>
              <w:t>Registrar cualquier operación relativa al inmovilizado material e intangible.</w:t>
            </w:r>
          </w:p>
          <w:p w:rsidR="003930CB" w:rsidRDefault="003930CB" w:rsidP="00611CCB">
            <w:pPr>
              <w:widowControl w:val="0"/>
              <w:ind w:left="243"/>
              <w:jc w:val="both"/>
              <w:rPr>
                <w:rFonts w:ascii="Times New Roman" w:hAnsi="Times New Roman"/>
                <w:sz w:val="22"/>
                <w:szCs w:val="22"/>
              </w:rPr>
            </w:pPr>
          </w:p>
          <w:p w:rsidR="00D55099" w:rsidRPr="00EB479B" w:rsidRDefault="00D55099" w:rsidP="00611CCB">
            <w:pPr>
              <w:widowControl w:val="0"/>
              <w:ind w:left="243"/>
              <w:jc w:val="both"/>
              <w:rPr>
                <w:rFonts w:ascii="Times New Roman" w:hAnsi="Times New Roman"/>
                <w:sz w:val="22"/>
                <w:szCs w:val="22"/>
              </w:rPr>
            </w:pPr>
          </w:p>
        </w:tc>
      </w:tr>
    </w:tbl>
    <w:p w:rsidR="003930CB" w:rsidRDefault="003930CB" w:rsidP="003930CB">
      <w:pPr>
        <w:widowControl w:val="0"/>
        <w:rPr>
          <w:rFonts w:ascii="Times New Roman" w:hAnsi="Times New Roman"/>
          <w:sz w:val="22"/>
          <w:szCs w:val="22"/>
        </w:rPr>
      </w:pPr>
    </w:p>
    <w:p w:rsidR="00AF1657" w:rsidRDefault="00AF1657" w:rsidP="00AF1657">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AF1657"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AF1657" w:rsidRDefault="00AF1657"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AF1657" w:rsidTr="006E5D22">
        <w:tc>
          <w:tcPr>
            <w:tcW w:w="10314" w:type="dxa"/>
            <w:tcBorders>
              <w:top w:val="single" w:sz="4" w:space="0" w:color="auto"/>
              <w:left w:val="single" w:sz="4" w:space="0" w:color="auto"/>
              <w:bottom w:val="single" w:sz="4" w:space="0" w:color="auto"/>
              <w:right w:val="single" w:sz="4" w:space="0" w:color="auto"/>
            </w:tcBorders>
          </w:tcPr>
          <w:p w:rsidR="00AF1657" w:rsidRPr="0012545E" w:rsidRDefault="00AF1657"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AF1657" w:rsidRPr="0079772F" w:rsidTr="006E5D22">
              <w:tc>
                <w:tcPr>
                  <w:tcW w:w="7366" w:type="dxa"/>
                  <w:shd w:val="clear" w:color="auto" w:fill="auto"/>
                  <w:vAlign w:val="center"/>
                </w:tcPr>
                <w:p w:rsidR="00AF1657" w:rsidRPr="0079772F" w:rsidRDefault="00AF1657"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AF1657" w:rsidRPr="006E469C" w:rsidRDefault="00AF1657" w:rsidP="006E5D22">
                  <w:pPr>
                    <w:pStyle w:val="Ttulo6"/>
                    <w:ind w:firstLine="9"/>
                    <w:jc w:val="center"/>
                    <w:rPr>
                      <w:rFonts w:cs="Arial"/>
                      <w:sz w:val="20"/>
                    </w:rPr>
                  </w:pPr>
                  <w:r w:rsidRPr="006E469C">
                    <w:rPr>
                      <w:rFonts w:cs="Arial"/>
                      <w:sz w:val="20"/>
                    </w:rPr>
                    <w:t xml:space="preserve">Objetivos </w:t>
                  </w:r>
                </w:p>
                <w:p w:rsidR="00AF1657" w:rsidRPr="006E469C" w:rsidRDefault="00AF1657" w:rsidP="006E5D22">
                  <w:pPr>
                    <w:pStyle w:val="Ttulo6"/>
                    <w:ind w:firstLine="9"/>
                    <w:jc w:val="center"/>
                    <w:rPr>
                      <w:rFonts w:cs="Arial"/>
                      <w:sz w:val="20"/>
                    </w:rPr>
                  </w:pPr>
                  <w:r w:rsidRPr="006E469C">
                    <w:rPr>
                      <w:rFonts w:cs="Arial"/>
                      <w:sz w:val="20"/>
                    </w:rPr>
                    <w:t xml:space="preserve">generales </w:t>
                  </w:r>
                </w:p>
                <w:p w:rsidR="00AF1657" w:rsidRPr="006E469C" w:rsidRDefault="00AF1657"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AF1657" w:rsidRPr="006E469C" w:rsidRDefault="00AF1657" w:rsidP="006E5D22">
                  <w:pPr>
                    <w:pStyle w:val="Ttulo6"/>
                    <w:jc w:val="center"/>
                    <w:rPr>
                      <w:rFonts w:cs="Arial"/>
                      <w:sz w:val="20"/>
                    </w:rPr>
                  </w:pPr>
                  <w:r w:rsidRPr="006E469C">
                    <w:rPr>
                      <w:rFonts w:cs="Arial"/>
                      <w:sz w:val="20"/>
                    </w:rPr>
                    <w:t>Competencias asociadas</w:t>
                  </w:r>
                </w:p>
              </w:tc>
            </w:tr>
            <w:tr w:rsidR="00AF1657" w:rsidRPr="0079772F" w:rsidTr="006E5D22">
              <w:tc>
                <w:tcPr>
                  <w:tcW w:w="7366" w:type="dxa"/>
                  <w:shd w:val="clear" w:color="auto" w:fill="auto"/>
                </w:tcPr>
                <w:p w:rsidR="00AF1657" w:rsidRPr="00AF1657" w:rsidRDefault="00AF1657" w:rsidP="00AF1657">
                  <w:pPr>
                    <w:numPr>
                      <w:ilvl w:val="0"/>
                      <w:numId w:val="23"/>
                    </w:numPr>
                    <w:suppressAutoHyphens/>
                    <w:ind w:left="426" w:hanging="284"/>
                    <w:jc w:val="both"/>
                    <w:rPr>
                      <w:rFonts w:ascii="Times New Roman" w:hAnsi="Times New Roman"/>
                      <w:sz w:val="22"/>
                      <w:szCs w:val="22"/>
                    </w:rPr>
                  </w:pPr>
                  <w:r w:rsidRPr="00F41D3D">
                    <w:rPr>
                      <w:rFonts w:ascii="Times New Roman" w:hAnsi="Times New Roman"/>
                      <w:sz w:val="22"/>
                      <w:szCs w:val="22"/>
                    </w:rPr>
                    <w:t>Conocer y aprender, diversos ejemplos y supuestos del tratamiento contable</w:t>
                  </w:r>
                  <w:r>
                    <w:rPr>
                      <w:rFonts w:ascii="Times New Roman" w:hAnsi="Times New Roman"/>
                      <w:sz w:val="22"/>
                      <w:szCs w:val="22"/>
                    </w:rPr>
                    <w:t xml:space="preserve"> del Inmovilizado material e intangible: Adquisición, pérdidas de valor y enajenación.</w:t>
                  </w:r>
                </w:p>
              </w:tc>
              <w:tc>
                <w:tcPr>
                  <w:tcW w:w="1276" w:type="dxa"/>
                  <w:shd w:val="clear" w:color="auto" w:fill="auto"/>
                  <w:vAlign w:val="center"/>
                </w:tcPr>
                <w:p w:rsidR="00AF1657" w:rsidRPr="006E469C" w:rsidRDefault="00AF1657"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AF1657" w:rsidRPr="006E469C" w:rsidRDefault="00AF1657"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AF1657" w:rsidRPr="0079772F" w:rsidTr="006E5D22">
              <w:tc>
                <w:tcPr>
                  <w:tcW w:w="7366" w:type="dxa"/>
                  <w:shd w:val="clear" w:color="auto" w:fill="auto"/>
                </w:tcPr>
                <w:p w:rsidR="00AF1657" w:rsidRPr="00EB0200" w:rsidRDefault="00AF1657" w:rsidP="00AF1657">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lastRenderedPageBreak/>
                    <w:t>Realizar varias actividades para el tratamiento contable de la documentación, en el libro Diario, relativas a la a</w:t>
                  </w:r>
                  <w:r w:rsidRPr="00D55099">
                    <w:rPr>
                      <w:rFonts w:ascii="Times New Roman" w:hAnsi="Times New Roman"/>
                      <w:bCs/>
                      <w:sz w:val="22"/>
                      <w:szCs w:val="22"/>
                    </w:rPr>
                    <w:t>dquisición</w:t>
                  </w:r>
                  <w:r>
                    <w:rPr>
                      <w:rFonts w:ascii="Times New Roman" w:hAnsi="Times New Roman"/>
                      <w:sz w:val="22"/>
                      <w:szCs w:val="22"/>
                    </w:rPr>
                    <w:t>,</w:t>
                  </w:r>
                  <w:r w:rsidRPr="00D55099">
                    <w:rPr>
                      <w:rFonts w:ascii="Times New Roman" w:hAnsi="Times New Roman"/>
                      <w:sz w:val="22"/>
                      <w:szCs w:val="22"/>
                    </w:rPr>
                    <w:t xml:space="preserve"> </w:t>
                  </w:r>
                  <w:r>
                    <w:rPr>
                      <w:rFonts w:ascii="Times New Roman" w:hAnsi="Times New Roman"/>
                      <w:sz w:val="22"/>
                      <w:szCs w:val="22"/>
                    </w:rPr>
                    <w:t>a</w:t>
                  </w:r>
                  <w:r w:rsidRPr="00D55099">
                    <w:rPr>
                      <w:rFonts w:ascii="Times New Roman" w:hAnsi="Times New Roman"/>
                      <w:sz w:val="22"/>
                      <w:szCs w:val="22"/>
                    </w:rPr>
                    <w:t>mortización</w:t>
                  </w:r>
                  <w:r>
                    <w:rPr>
                      <w:rFonts w:ascii="Times New Roman" w:hAnsi="Times New Roman"/>
                      <w:sz w:val="22"/>
                      <w:szCs w:val="22"/>
                    </w:rPr>
                    <w:t>,  d</w:t>
                  </w:r>
                  <w:r w:rsidRPr="00D55099">
                    <w:rPr>
                      <w:rFonts w:ascii="Times New Roman" w:hAnsi="Times New Roman"/>
                      <w:bCs/>
                      <w:sz w:val="22"/>
                      <w:szCs w:val="22"/>
                    </w:rPr>
                    <w:t>eterioro de valor</w:t>
                  </w:r>
                  <w:r>
                    <w:rPr>
                      <w:rFonts w:ascii="Times New Roman" w:hAnsi="Times New Roman"/>
                      <w:bCs/>
                      <w:sz w:val="22"/>
                      <w:szCs w:val="22"/>
                    </w:rPr>
                    <w:t xml:space="preserve"> y</w:t>
                  </w:r>
                  <w:r>
                    <w:rPr>
                      <w:rFonts w:ascii="Times New Roman" w:hAnsi="Times New Roman"/>
                      <w:sz w:val="22"/>
                      <w:szCs w:val="22"/>
                    </w:rPr>
                    <w:t xml:space="preserve"> p</w:t>
                  </w:r>
                  <w:r w:rsidRPr="00D55099">
                    <w:rPr>
                      <w:rFonts w:ascii="Times New Roman" w:hAnsi="Times New Roman"/>
                      <w:bCs/>
                      <w:sz w:val="22"/>
                      <w:szCs w:val="22"/>
                    </w:rPr>
                    <w:t>érdidas extraordinarias del inmovilizado material y pérdidas por obsolescencia del inmovilizado intangible</w:t>
                  </w:r>
                  <w:r>
                    <w:rPr>
                      <w:rFonts w:ascii="Times New Roman" w:hAnsi="Times New Roman"/>
                      <w:sz w:val="22"/>
                      <w:szCs w:val="22"/>
                    </w:rPr>
                    <w:t xml:space="preserve"> de los subgrupos 20 y 21 del PGC</w:t>
                  </w:r>
                  <w:r w:rsidR="000779C5">
                    <w:rPr>
                      <w:rFonts w:ascii="Times New Roman" w:hAnsi="Times New Roman"/>
                      <w:sz w:val="22"/>
                      <w:szCs w:val="22"/>
                    </w:rPr>
                    <w:t>, Inmovilizaciones Intangibles e inmateriales; y os subgrupos 28 y 29, Amortización acumulada del Inmovilizado y Deterioro del valor de Activos no Corrientes, respectivamente.</w:t>
                  </w:r>
                </w:p>
              </w:tc>
              <w:tc>
                <w:tcPr>
                  <w:tcW w:w="1276" w:type="dxa"/>
                  <w:shd w:val="clear" w:color="auto" w:fill="auto"/>
                  <w:vAlign w:val="center"/>
                </w:tcPr>
                <w:p w:rsidR="00AF1657" w:rsidRPr="006E469C" w:rsidRDefault="00AF1657"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AF1657" w:rsidRPr="006E469C" w:rsidRDefault="00AF1657"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AF1657" w:rsidRPr="0079772F" w:rsidTr="006E5D22">
              <w:tc>
                <w:tcPr>
                  <w:tcW w:w="7366" w:type="dxa"/>
                  <w:shd w:val="clear" w:color="auto" w:fill="auto"/>
                </w:tcPr>
                <w:p w:rsidR="00AF1657" w:rsidRPr="00EB0200" w:rsidRDefault="00AF1657"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Proponer un caso práctico de recapitulación del ciclo contable de la empresa, con sus respectivos documentos que hay que contabilizar.</w:t>
                  </w:r>
                </w:p>
              </w:tc>
              <w:tc>
                <w:tcPr>
                  <w:tcW w:w="1276" w:type="dxa"/>
                  <w:shd w:val="clear" w:color="auto" w:fill="auto"/>
                  <w:vAlign w:val="center"/>
                </w:tcPr>
                <w:p w:rsidR="00AF1657" w:rsidRPr="006E469C" w:rsidRDefault="00AF1657"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AF1657" w:rsidRPr="006E469C" w:rsidRDefault="00AF1657" w:rsidP="006E5D22">
                  <w:pPr>
                    <w:jc w:val="center"/>
                  </w:pPr>
                  <w:r>
                    <w:rPr>
                      <w:rFonts w:cs="Arial"/>
                      <w:color w:val="0000FF"/>
                      <w:sz w:val="22"/>
                      <w:szCs w:val="22"/>
                    </w:rPr>
                    <w:t>C-D</w:t>
                  </w:r>
                </w:p>
              </w:tc>
            </w:tr>
            <w:tr w:rsidR="00AF1657" w:rsidRPr="0079772F" w:rsidTr="006E5D22">
              <w:tc>
                <w:tcPr>
                  <w:tcW w:w="7366" w:type="dxa"/>
                  <w:shd w:val="clear" w:color="auto" w:fill="auto"/>
                </w:tcPr>
                <w:p w:rsidR="00AF1657" w:rsidRPr="006F3B4E" w:rsidRDefault="00AF1657" w:rsidP="00AF1657">
                  <w:pPr>
                    <w:suppressAutoHyphens/>
                    <w:ind w:left="454"/>
                    <w:jc w:val="both"/>
                    <w:rPr>
                      <w:rFonts w:ascii="Times New Roman" w:hAnsi="Times New Roman"/>
                      <w:sz w:val="22"/>
                      <w:szCs w:val="22"/>
                    </w:rPr>
                  </w:pPr>
                </w:p>
              </w:tc>
              <w:tc>
                <w:tcPr>
                  <w:tcW w:w="1276" w:type="dxa"/>
                  <w:shd w:val="clear" w:color="auto" w:fill="auto"/>
                  <w:vAlign w:val="center"/>
                </w:tcPr>
                <w:p w:rsidR="00AF1657" w:rsidRPr="006E469C" w:rsidRDefault="00AF1657" w:rsidP="006E5D22">
                  <w:pPr>
                    <w:pStyle w:val="Ttulo6"/>
                    <w:ind w:firstLine="9"/>
                    <w:jc w:val="center"/>
                    <w:rPr>
                      <w:rFonts w:cs="Arial"/>
                      <w:b w:val="0"/>
                      <w:color w:val="0000FF"/>
                      <w:sz w:val="22"/>
                      <w:szCs w:val="22"/>
                      <w:u w:val="none"/>
                    </w:rPr>
                  </w:pPr>
                </w:p>
              </w:tc>
              <w:tc>
                <w:tcPr>
                  <w:tcW w:w="1446" w:type="dxa"/>
                  <w:shd w:val="clear" w:color="auto" w:fill="auto"/>
                  <w:vAlign w:val="center"/>
                </w:tcPr>
                <w:p w:rsidR="00AF1657" w:rsidRPr="006E469C" w:rsidRDefault="00AF1657" w:rsidP="006E5D22">
                  <w:pPr>
                    <w:jc w:val="center"/>
                  </w:pPr>
                </w:p>
              </w:tc>
            </w:tr>
          </w:tbl>
          <w:p w:rsidR="00AF1657" w:rsidRDefault="00AF1657" w:rsidP="006E5D22">
            <w:pPr>
              <w:suppressAutoHyphens/>
              <w:jc w:val="both"/>
              <w:rPr>
                <w:rFonts w:ascii="Times New Roman" w:hAnsi="Times New Roman"/>
                <w:sz w:val="22"/>
                <w:szCs w:val="22"/>
              </w:rPr>
            </w:pPr>
          </w:p>
        </w:tc>
      </w:tr>
    </w:tbl>
    <w:p w:rsidR="00AF1657" w:rsidRDefault="00AF1657" w:rsidP="003930CB">
      <w:pPr>
        <w:widowControl w:val="0"/>
        <w:rPr>
          <w:rFonts w:ascii="Times New Roman" w:hAnsi="Times New Roman"/>
          <w:sz w:val="22"/>
          <w:szCs w:val="22"/>
        </w:rPr>
      </w:pPr>
    </w:p>
    <w:p w:rsidR="003930CB" w:rsidRDefault="003930CB" w:rsidP="003930CB">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3930CB" w:rsidTr="003930CB">
        <w:tc>
          <w:tcPr>
            <w:tcW w:w="5000" w:type="pct"/>
            <w:tcBorders>
              <w:top w:val="single" w:sz="4" w:space="0" w:color="auto"/>
              <w:left w:val="single" w:sz="4" w:space="0" w:color="auto"/>
              <w:bottom w:val="single" w:sz="4" w:space="0" w:color="auto"/>
              <w:right w:val="single" w:sz="4" w:space="0" w:color="auto"/>
            </w:tcBorders>
            <w:shd w:val="clear" w:color="auto" w:fill="B3B3B3"/>
          </w:tcPr>
          <w:p w:rsidR="003930CB" w:rsidRDefault="003930CB" w:rsidP="003930CB">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3930CB" w:rsidTr="003930CB">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3930CB" w:rsidRDefault="003930CB" w:rsidP="003930CB">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3930CB" w:rsidRDefault="003930CB" w:rsidP="00D87740">
      <w:pPr>
        <w:widowControl w:val="0"/>
        <w:rPr>
          <w:rFonts w:ascii="Times New Roman" w:hAnsi="Times New Roman"/>
          <w:sz w:val="22"/>
          <w:szCs w:val="22"/>
        </w:rPr>
      </w:pPr>
    </w:p>
    <w:p w:rsidR="008C61C1" w:rsidRPr="00C521C8" w:rsidRDefault="008C61C1" w:rsidP="008C61C1">
      <w:pPr>
        <w:pStyle w:val="Ttulo6"/>
        <w:jc w:val="both"/>
        <w:rPr>
          <w:rFonts w:cs="Arial"/>
        </w:rPr>
      </w:pPr>
      <w:r w:rsidRPr="00C521C8">
        <w:rPr>
          <w:rFonts w:cs="Arial"/>
        </w:rPr>
        <w:t>Criterios de evaluación</w:t>
      </w:r>
      <w:r w:rsidRPr="00C521C8">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lastRenderedPageBreak/>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D87740" w:rsidRDefault="00D87740" w:rsidP="00D87740">
      <w:pPr>
        <w:widowControl w:val="0"/>
        <w:rPr>
          <w:rFonts w:ascii="Times New Roman" w:hAnsi="Times New Roman"/>
          <w:sz w:val="22"/>
          <w:szCs w:val="22"/>
        </w:rPr>
      </w:pPr>
    </w:p>
    <w:p w:rsidR="00F41D3D" w:rsidRDefault="00F41D3D" w:rsidP="00D87740">
      <w:pPr>
        <w:widowControl w:val="0"/>
        <w:rPr>
          <w:rFonts w:ascii="Times New Roman" w:hAnsi="Times New Roman"/>
          <w:sz w:val="22"/>
          <w:szCs w:val="2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D42E58" w:rsidTr="005B352E">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D42E58" w:rsidP="005B352E">
            <w:pPr>
              <w:pStyle w:val="Ttulo6"/>
              <w:keepNext w:val="0"/>
              <w:widowControl w:val="0"/>
              <w:spacing w:before="120" w:after="120"/>
              <w:jc w:val="center"/>
              <w:rPr>
                <w:rFonts w:cs="Arial"/>
                <w:bCs w:val="0"/>
                <w:szCs w:val="24"/>
                <w:u w:val="none"/>
              </w:rPr>
            </w:pPr>
            <w:r>
              <w:rPr>
                <w:rFonts w:cs="Arial"/>
                <w:bCs w:val="0"/>
                <w:szCs w:val="24"/>
                <w:u w:val="none"/>
              </w:rPr>
              <w:t>U. D. 8</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710CA5" w:rsidP="005B352E">
            <w:pPr>
              <w:widowControl w:val="0"/>
              <w:spacing w:before="120" w:after="120"/>
              <w:jc w:val="center"/>
              <w:rPr>
                <w:rFonts w:cs="Arial"/>
                <w:b/>
                <w:szCs w:val="24"/>
                <w:lang w:val="es-ES_tradnl"/>
              </w:rPr>
            </w:pPr>
            <w:r>
              <w:rPr>
                <w:rFonts w:cs="Arial"/>
                <w:b/>
                <w:bCs/>
                <w:szCs w:val="24"/>
              </w:rPr>
              <w:t>Fuentes de Financiación</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900C11" w:rsidP="005B352E">
            <w:pPr>
              <w:widowControl w:val="0"/>
              <w:spacing w:before="120" w:after="120"/>
              <w:jc w:val="center"/>
              <w:rPr>
                <w:rFonts w:cs="Arial"/>
                <w:b/>
                <w:szCs w:val="24"/>
                <w:lang w:val="es-ES_tradnl"/>
              </w:rPr>
            </w:pPr>
            <w:r>
              <w:rPr>
                <w:rFonts w:cs="Arial"/>
                <w:b/>
                <w:szCs w:val="24"/>
                <w:lang w:val="es-ES_tradnl"/>
              </w:rPr>
              <w:t>10</w:t>
            </w:r>
            <w:r w:rsidR="00D42E58">
              <w:rPr>
                <w:rFonts w:cs="Arial"/>
                <w:b/>
                <w:szCs w:val="24"/>
                <w:lang w:val="es-ES_tradnl"/>
              </w:rPr>
              <w:t xml:space="preserve"> horas</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42E58" w:rsidTr="005B352E">
        <w:tc>
          <w:tcPr>
            <w:tcW w:w="10276" w:type="dxa"/>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42E58" w:rsidTr="005B352E">
        <w:tc>
          <w:tcPr>
            <w:tcW w:w="10276" w:type="dxa"/>
            <w:tcBorders>
              <w:top w:val="single" w:sz="4" w:space="0" w:color="auto"/>
              <w:left w:val="single" w:sz="4" w:space="0" w:color="auto"/>
              <w:bottom w:val="single" w:sz="4" w:space="0" w:color="auto"/>
              <w:right w:val="single" w:sz="4" w:space="0" w:color="auto"/>
            </w:tcBorders>
          </w:tcPr>
          <w:p w:rsidR="00D42E58" w:rsidRPr="00EB479B" w:rsidRDefault="00D42E58" w:rsidP="00660D1B">
            <w:pPr>
              <w:numPr>
                <w:ilvl w:val="0"/>
                <w:numId w:val="4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D42E58" w:rsidRPr="00EB479B" w:rsidRDefault="00D42E58" w:rsidP="00660D1B">
            <w:pPr>
              <w:numPr>
                <w:ilvl w:val="0"/>
                <w:numId w:val="4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D42E58" w:rsidRPr="00EB479B" w:rsidRDefault="00D42E58" w:rsidP="00660D1B">
            <w:pPr>
              <w:numPr>
                <w:ilvl w:val="0"/>
                <w:numId w:val="47"/>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D42E58" w:rsidRDefault="00D42E58" w:rsidP="00660D1B">
            <w:pPr>
              <w:numPr>
                <w:ilvl w:val="0"/>
                <w:numId w:val="4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r w:rsidR="00CE698D" w:rsidTr="005B352E">
        <w:tc>
          <w:tcPr>
            <w:tcW w:w="10276" w:type="dxa"/>
            <w:tcBorders>
              <w:top w:val="single" w:sz="4" w:space="0" w:color="auto"/>
              <w:left w:val="single" w:sz="4" w:space="0" w:color="auto"/>
              <w:bottom w:val="single" w:sz="4" w:space="0" w:color="auto"/>
              <w:right w:val="single" w:sz="4" w:space="0" w:color="auto"/>
            </w:tcBorders>
          </w:tcPr>
          <w:p w:rsidR="00CE698D" w:rsidRDefault="00CE698D" w:rsidP="00CE698D">
            <w:pPr>
              <w:overflowPunct w:val="0"/>
              <w:autoSpaceDE w:val="0"/>
              <w:autoSpaceDN w:val="0"/>
              <w:adjustRightInd w:val="0"/>
              <w:ind w:left="360"/>
              <w:jc w:val="both"/>
              <w:textAlignment w:val="baseline"/>
              <w:rPr>
                <w:rFonts w:ascii="Times New Roman" w:hAnsi="Times New Roman"/>
                <w:sz w:val="22"/>
                <w:szCs w:val="22"/>
                <w:lang w:val="es-ES_tradnl"/>
              </w:rPr>
            </w:pP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42E58" w:rsidTr="005B352E">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42E58" w:rsidTr="005B352E">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42E58" w:rsidTr="005B352E">
        <w:tc>
          <w:tcPr>
            <w:tcW w:w="2500" w:type="pct"/>
            <w:tcBorders>
              <w:top w:val="single" w:sz="4" w:space="0" w:color="auto"/>
              <w:left w:val="single" w:sz="4" w:space="0" w:color="auto"/>
              <w:bottom w:val="single" w:sz="4" w:space="0" w:color="auto"/>
              <w:right w:val="single" w:sz="4" w:space="0" w:color="auto"/>
            </w:tcBorders>
          </w:tcPr>
          <w:p w:rsidR="00D42E58" w:rsidRPr="00CE698D" w:rsidRDefault="00D42E58" w:rsidP="00660D1B">
            <w:pPr>
              <w:numPr>
                <w:ilvl w:val="0"/>
                <w:numId w:val="45"/>
              </w:numPr>
              <w:suppressAutoHyphens/>
              <w:spacing w:before="120" w:after="120"/>
              <w:ind w:left="567" w:right="45" w:hanging="425"/>
              <w:jc w:val="both"/>
              <w:rPr>
                <w:rFonts w:ascii="Times New Roman" w:hAnsi="Times New Roman"/>
                <w:sz w:val="22"/>
                <w:szCs w:val="22"/>
              </w:rPr>
            </w:pPr>
            <w:r w:rsidRPr="00CE698D">
              <w:rPr>
                <w:rFonts w:ascii="Times New Roman" w:hAnsi="Times New Roman"/>
                <w:bCs/>
                <w:sz w:val="22"/>
                <w:szCs w:val="22"/>
              </w:rPr>
              <w:t>Fuentes de financiación.</w:t>
            </w:r>
          </w:p>
          <w:p w:rsidR="00D42E58" w:rsidRPr="00CE698D" w:rsidRDefault="00D42E58" w:rsidP="00660D1B">
            <w:pPr>
              <w:numPr>
                <w:ilvl w:val="0"/>
                <w:numId w:val="44"/>
              </w:numPr>
              <w:suppressAutoHyphens/>
              <w:spacing w:before="120" w:after="120"/>
              <w:ind w:left="567" w:right="45" w:hanging="425"/>
              <w:jc w:val="both"/>
              <w:rPr>
                <w:rFonts w:ascii="Times New Roman" w:hAnsi="Times New Roman"/>
                <w:bCs/>
                <w:sz w:val="22"/>
                <w:szCs w:val="22"/>
              </w:rPr>
            </w:pPr>
            <w:r w:rsidRPr="00CE698D">
              <w:rPr>
                <w:rFonts w:ascii="Times New Roman" w:hAnsi="Times New Roman"/>
                <w:bCs/>
                <w:sz w:val="22"/>
                <w:szCs w:val="22"/>
              </w:rPr>
              <w:t>Recursos propios. El patrimonio neto.</w:t>
            </w:r>
          </w:p>
          <w:p w:rsidR="00D42E58" w:rsidRPr="00CE698D" w:rsidRDefault="00D42E58" w:rsidP="00660D1B">
            <w:pPr>
              <w:numPr>
                <w:ilvl w:val="1"/>
                <w:numId w:val="44"/>
              </w:numPr>
              <w:suppressAutoHyphens/>
              <w:spacing w:before="120" w:after="120"/>
              <w:ind w:right="45" w:hanging="513"/>
              <w:jc w:val="both"/>
              <w:rPr>
                <w:rFonts w:ascii="Times New Roman" w:hAnsi="Times New Roman"/>
                <w:bCs/>
                <w:sz w:val="22"/>
                <w:szCs w:val="22"/>
              </w:rPr>
            </w:pPr>
            <w:r w:rsidRPr="00CE698D">
              <w:rPr>
                <w:rFonts w:ascii="Times New Roman" w:hAnsi="Times New Roman"/>
                <w:sz w:val="22"/>
                <w:szCs w:val="22"/>
              </w:rPr>
              <w:t>Funcionamiento de las cuentas que representan los fondos propios de la empresa.</w:t>
            </w:r>
          </w:p>
          <w:p w:rsidR="00D42E58" w:rsidRPr="00CE698D" w:rsidRDefault="00D42E58" w:rsidP="00660D1B">
            <w:pPr>
              <w:numPr>
                <w:ilvl w:val="1"/>
                <w:numId w:val="44"/>
              </w:numPr>
              <w:suppressAutoHyphens/>
              <w:spacing w:before="120" w:after="120"/>
              <w:ind w:right="45" w:hanging="513"/>
              <w:jc w:val="both"/>
              <w:rPr>
                <w:rFonts w:ascii="Times New Roman" w:hAnsi="Times New Roman"/>
                <w:bCs/>
                <w:sz w:val="22"/>
                <w:szCs w:val="22"/>
              </w:rPr>
            </w:pPr>
            <w:r w:rsidRPr="00CE698D">
              <w:rPr>
                <w:rFonts w:ascii="Times New Roman" w:hAnsi="Times New Roman"/>
                <w:sz w:val="22"/>
                <w:szCs w:val="22"/>
              </w:rPr>
              <w:lastRenderedPageBreak/>
              <w:t>Funcionamiento de las cuentas que representan subvenciones, donaciones y legados no reintegrables.</w:t>
            </w:r>
          </w:p>
          <w:p w:rsidR="00D42E58" w:rsidRPr="00CE698D" w:rsidRDefault="00D42E58" w:rsidP="00660D1B">
            <w:pPr>
              <w:numPr>
                <w:ilvl w:val="0"/>
                <w:numId w:val="44"/>
              </w:numPr>
              <w:suppressAutoHyphens/>
              <w:spacing w:before="120" w:after="120"/>
              <w:ind w:left="567" w:right="45" w:hanging="425"/>
              <w:jc w:val="both"/>
              <w:rPr>
                <w:rFonts w:ascii="Times New Roman" w:hAnsi="Times New Roman"/>
                <w:bCs/>
                <w:sz w:val="22"/>
                <w:szCs w:val="22"/>
              </w:rPr>
            </w:pPr>
            <w:r w:rsidRPr="00CE698D">
              <w:rPr>
                <w:rFonts w:ascii="Times New Roman" w:hAnsi="Times New Roman"/>
                <w:bCs/>
                <w:sz w:val="22"/>
                <w:szCs w:val="22"/>
              </w:rPr>
              <w:t>Financiación ajena.</w:t>
            </w:r>
          </w:p>
          <w:p w:rsidR="00D42E58" w:rsidRPr="00CE698D" w:rsidRDefault="00D42E58" w:rsidP="00660D1B">
            <w:pPr>
              <w:numPr>
                <w:ilvl w:val="1"/>
                <w:numId w:val="44"/>
              </w:numPr>
              <w:suppressAutoHyphens/>
              <w:spacing w:before="120" w:after="120"/>
              <w:ind w:right="45" w:hanging="513"/>
              <w:jc w:val="both"/>
              <w:rPr>
                <w:rFonts w:ascii="Times New Roman" w:hAnsi="Times New Roman"/>
                <w:bCs/>
                <w:sz w:val="22"/>
                <w:szCs w:val="22"/>
              </w:rPr>
            </w:pPr>
            <w:r w:rsidRPr="00CE698D">
              <w:rPr>
                <w:rFonts w:ascii="Times New Roman" w:hAnsi="Times New Roman"/>
                <w:sz w:val="22"/>
                <w:szCs w:val="22"/>
              </w:rPr>
              <w:t>Préstamos a largo plazo y a corto plazo con entidades de crédito.</w:t>
            </w:r>
          </w:p>
          <w:p w:rsidR="00D42E58" w:rsidRPr="00CE698D" w:rsidRDefault="00D42E58" w:rsidP="00660D1B">
            <w:pPr>
              <w:numPr>
                <w:ilvl w:val="1"/>
                <w:numId w:val="44"/>
              </w:numPr>
              <w:suppressAutoHyphens/>
              <w:spacing w:before="120" w:after="120"/>
              <w:ind w:right="45" w:hanging="513"/>
              <w:jc w:val="both"/>
              <w:rPr>
                <w:rFonts w:ascii="Times New Roman" w:hAnsi="Times New Roman"/>
                <w:bCs/>
                <w:sz w:val="22"/>
                <w:szCs w:val="22"/>
              </w:rPr>
            </w:pPr>
            <w:r w:rsidRPr="00CE698D">
              <w:rPr>
                <w:rFonts w:ascii="Times New Roman" w:hAnsi="Times New Roman"/>
                <w:bCs/>
                <w:sz w:val="22"/>
                <w:szCs w:val="22"/>
              </w:rPr>
              <w:t>Deudas a largo plazo y deudas a corto plazo.</w:t>
            </w:r>
          </w:p>
          <w:p w:rsidR="00D42E58" w:rsidRPr="00D42E58" w:rsidRDefault="00D42E58" w:rsidP="00660D1B">
            <w:pPr>
              <w:numPr>
                <w:ilvl w:val="1"/>
                <w:numId w:val="44"/>
              </w:numPr>
              <w:suppressAutoHyphens/>
              <w:spacing w:before="120" w:after="120"/>
              <w:ind w:right="45" w:hanging="513"/>
              <w:jc w:val="both"/>
              <w:rPr>
                <w:bCs/>
              </w:rPr>
            </w:pPr>
            <w:r w:rsidRPr="00CE698D">
              <w:rPr>
                <w:rFonts w:ascii="Times New Roman" w:hAnsi="Times New Roman"/>
                <w:bCs/>
                <w:sz w:val="22"/>
                <w:szCs w:val="22"/>
              </w:rPr>
              <w:t>Deudas a largo y a corto plazo transformables en subvenciones, donaciones y legados.</w:t>
            </w:r>
          </w:p>
        </w:tc>
        <w:tc>
          <w:tcPr>
            <w:tcW w:w="2500" w:type="pct"/>
            <w:tcBorders>
              <w:top w:val="single" w:sz="4" w:space="0" w:color="auto"/>
              <w:left w:val="single" w:sz="4" w:space="0" w:color="auto"/>
              <w:bottom w:val="single" w:sz="4" w:space="0" w:color="auto"/>
              <w:right w:val="single" w:sz="4" w:space="0" w:color="auto"/>
            </w:tcBorders>
          </w:tcPr>
          <w:p w:rsidR="00CE698D" w:rsidRPr="00CE698D" w:rsidRDefault="00CE698D" w:rsidP="00660D1B">
            <w:pPr>
              <w:numPr>
                <w:ilvl w:val="0"/>
                <w:numId w:val="46"/>
              </w:numPr>
              <w:tabs>
                <w:tab w:val="clear" w:pos="2880"/>
              </w:tabs>
              <w:spacing w:before="120" w:after="120"/>
              <w:ind w:left="426" w:right="45" w:hanging="284"/>
              <w:jc w:val="both"/>
              <w:rPr>
                <w:rFonts w:ascii="Times New Roman" w:hAnsi="Times New Roman"/>
                <w:sz w:val="22"/>
                <w:szCs w:val="22"/>
              </w:rPr>
            </w:pPr>
            <w:r w:rsidRPr="00CE698D">
              <w:rPr>
                <w:rFonts w:ascii="Times New Roman" w:hAnsi="Times New Roman"/>
                <w:sz w:val="22"/>
                <w:szCs w:val="22"/>
              </w:rPr>
              <w:lastRenderedPageBreak/>
              <w:t>Conocer las principales cuentas que representan fuentes de financiación para la empresa.</w:t>
            </w:r>
          </w:p>
          <w:p w:rsidR="00CE698D" w:rsidRPr="00CE698D" w:rsidRDefault="00CE698D" w:rsidP="00660D1B">
            <w:pPr>
              <w:numPr>
                <w:ilvl w:val="0"/>
                <w:numId w:val="46"/>
              </w:numPr>
              <w:tabs>
                <w:tab w:val="clear" w:pos="2880"/>
              </w:tabs>
              <w:spacing w:before="120" w:after="120"/>
              <w:ind w:left="426" w:right="45" w:hanging="284"/>
              <w:jc w:val="both"/>
              <w:rPr>
                <w:rFonts w:ascii="Times New Roman" w:hAnsi="Times New Roman"/>
                <w:sz w:val="22"/>
                <w:szCs w:val="22"/>
              </w:rPr>
            </w:pPr>
            <w:r w:rsidRPr="00CE698D">
              <w:rPr>
                <w:rFonts w:ascii="Times New Roman" w:hAnsi="Times New Roman"/>
                <w:sz w:val="22"/>
                <w:szCs w:val="22"/>
              </w:rPr>
              <w:t>Analizar los elementos que componen el patrimonio neto de la empresa.</w:t>
            </w:r>
          </w:p>
          <w:p w:rsidR="00CE698D" w:rsidRPr="00CE698D" w:rsidRDefault="00CE698D" w:rsidP="00660D1B">
            <w:pPr>
              <w:numPr>
                <w:ilvl w:val="0"/>
                <w:numId w:val="46"/>
              </w:numPr>
              <w:tabs>
                <w:tab w:val="clear" w:pos="2880"/>
              </w:tabs>
              <w:spacing w:before="120" w:after="120"/>
              <w:ind w:left="426" w:right="45" w:hanging="284"/>
              <w:jc w:val="both"/>
              <w:rPr>
                <w:rFonts w:ascii="Times New Roman" w:hAnsi="Times New Roman"/>
                <w:sz w:val="22"/>
                <w:szCs w:val="22"/>
              </w:rPr>
            </w:pPr>
            <w:r w:rsidRPr="00CE698D">
              <w:rPr>
                <w:rFonts w:ascii="Times New Roman" w:hAnsi="Times New Roman"/>
                <w:sz w:val="22"/>
                <w:szCs w:val="22"/>
              </w:rPr>
              <w:t>Conocer el funcionamiento de los distintos tipos de subvenciones.</w:t>
            </w:r>
          </w:p>
          <w:p w:rsidR="00D42E58" w:rsidRPr="00CE698D" w:rsidRDefault="00CE698D" w:rsidP="00660D1B">
            <w:pPr>
              <w:numPr>
                <w:ilvl w:val="0"/>
                <w:numId w:val="46"/>
              </w:numPr>
              <w:tabs>
                <w:tab w:val="clear" w:pos="2880"/>
              </w:tabs>
              <w:spacing w:before="120" w:after="120"/>
              <w:ind w:left="426" w:right="45" w:hanging="284"/>
              <w:jc w:val="both"/>
              <w:rPr>
                <w:rFonts w:ascii="Times New Roman" w:hAnsi="Times New Roman"/>
                <w:sz w:val="22"/>
                <w:szCs w:val="22"/>
              </w:rPr>
            </w:pPr>
            <w:r w:rsidRPr="00CE698D">
              <w:rPr>
                <w:rFonts w:ascii="Times New Roman" w:hAnsi="Times New Roman"/>
                <w:sz w:val="22"/>
                <w:szCs w:val="22"/>
              </w:rPr>
              <w:lastRenderedPageBreak/>
              <w:t>Registrar cualquier operación relativa a la vida de un préstamo desde el punto de vista del prestamista y del prestatario.</w:t>
            </w:r>
          </w:p>
          <w:p w:rsidR="00D42E58" w:rsidRDefault="00D42E58" w:rsidP="005B352E">
            <w:pPr>
              <w:widowControl w:val="0"/>
              <w:ind w:left="243"/>
              <w:jc w:val="both"/>
              <w:rPr>
                <w:rFonts w:ascii="Times New Roman" w:hAnsi="Times New Roman"/>
                <w:sz w:val="22"/>
                <w:szCs w:val="22"/>
              </w:rPr>
            </w:pPr>
          </w:p>
          <w:p w:rsidR="00D42E58" w:rsidRPr="00EB479B" w:rsidRDefault="00D42E58" w:rsidP="005B352E">
            <w:pPr>
              <w:widowControl w:val="0"/>
              <w:ind w:left="243"/>
              <w:jc w:val="both"/>
              <w:rPr>
                <w:rFonts w:ascii="Times New Roman" w:hAnsi="Times New Roman"/>
                <w:sz w:val="22"/>
                <w:szCs w:val="22"/>
              </w:rPr>
            </w:pPr>
          </w:p>
        </w:tc>
      </w:tr>
    </w:tbl>
    <w:p w:rsidR="00D42E58" w:rsidRDefault="00D42E58" w:rsidP="00D42E58">
      <w:pPr>
        <w:widowControl w:val="0"/>
        <w:rPr>
          <w:rFonts w:ascii="Times New Roman" w:hAnsi="Times New Roman"/>
          <w:sz w:val="22"/>
          <w:szCs w:val="22"/>
        </w:rPr>
      </w:pPr>
    </w:p>
    <w:p w:rsidR="000779C5" w:rsidRDefault="000779C5" w:rsidP="000779C5">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0779C5"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0779C5" w:rsidRDefault="000779C5"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0779C5" w:rsidTr="006E5D22">
        <w:tc>
          <w:tcPr>
            <w:tcW w:w="10314" w:type="dxa"/>
            <w:tcBorders>
              <w:top w:val="single" w:sz="4" w:space="0" w:color="auto"/>
              <w:left w:val="single" w:sz="4" w:space="0" w:color="auto"/>
              <w:bottom w:val="single" w:sz="4" w:space="0" w:color="auto"/>
              <w:right w:val="single" w:sz="4" w:space="0" w:color="auto"/>
            </w:tcBorders>
          </w:tcPr>
          <w:p w:rsidR="000779C5" w:rsidRPr="0012545E" w:rsidRDefault="000779C5"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0779C5" w:rsidRPr="0079772F" w:rsidTr="006E5D22">
              <w:tc>
                <w:tcPr>
                  <w:tcW w:w="7366" w:type="dxa"/>
                  <w:shd w:val="clear" w:color="auto" w:fill="auto"/>
                  <w:vAlign w:val="center"/>
                </w:tcPr>
                <w:p w:rsidR="000779C5" w:rsidRPr="0079772F" w:rsidRDefault="000779C5"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0779C5" w:rsidRPr="006E469C" w:rsidRDefault="000779C5" w:rsidP="006E5D22">
                  <w:pPr>
                    <w:pStyle w:val="Ttulo6"/>
                    <w:ind w:firstLine="9"/>
                    <w:jc w:val="center"/>
                    <w:rPr>
                      <w:rFonts w:cs="Arial"/>
                      <w:sz w:val="20"/>
                    </w:rPr>
                  </w:pPr>
                  <w:r w:rsidRPr="006E469C">
                    <w:rPr>
                      <w:rFonts w:cs="Arial"/>
                      <w:sz w:val="20"/>
                    </w:rPr>
                    <w:t xml:space="preserve">Objetivos </w:t>
                  </w:r>
                </w:p>
                <w:p w:rsidR="000779C5" w:rsidRPr="006E469C" w:rsidRDefault="000779C5" w:rsidP="006E5D22">
                  <w:pPr>
                    <w:pStyle w:val="Ttulo6"/>
                    <w:ind w:firstLine="9"/>
                    <w:jc w:val="center"/>
                    <w:rPr>
                      <w:rFonts w:cs="Arial"/>
                      <w:sz w:val="20"/>
                    </w:rPr>
                  </w:pPr>
                  <w:r w:rsidRPr="006E469C">
                    <w:rPr>
                      <w:rFonts w:cs="Arial"/>
                      <w:sz w:val="20"/>
                    </w:rPr>
                    <w:t xml:space="preserve">generales </w:t>
                  </w:r>
                </w:p>
                <w:p w:rsidR="000779C5" w:rsidRPr="006E469C" w:rsidRDefault="000779C5"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0779C5" w:rsidRPr="006E469C" w:rsidRDefault="000779C5" w:rsidP="006E5D22">
                  <w:pPr>
                    <w:pStyle w:val="Ttulo6"/>
                    <w:jc w:val="center"/>
                    <w:rPr>
                      <w:rFonts w:cs="Arial"/>
                      <w:sz w:val="20"/>
                    </w:rPr>
                  </w:pPr>
                  <w:r w:rsidRPr="006E469C">
                    <w:rPr>
                      <w:rFonts w:cs="Arial"/>
                      <w:sz w:val="20"/>
                    </w:rPr>
                    <w:t>Competencias asociadas</w:t>
                  </w:r>
                </w:p>
              </w:tc>
            </w:tr>
            <w:tr w:rsidR="000779C5" w:rsidRPr="0079772F" w:rsidTr="006E5D22">
              <w:tc>
                <w:tcPr>
                  <w:tcW w:w="7366" w:type="dxa"/>
                  <w:shd w:val="clear" w:color="auto" w:fill="auto"/>
                </w:tcPr>
                <w:p w:rsidR="000779C5" w:rsidRPr="00EF5F8A" w:rsidRDefault="000779C5" w:rsidP="000779C5">
                  <w:pPr>
                    <w:numPr>
                      <w:ilvl w:val="0"/>
                      <w:numId w:val="23"/>
                    </w:numPr>
                    <w:suppressAutoHyphens/>
                    <w:ind w:left="426" w:hanging="284"/>
                    <w:jc w:val="both"/>
                    <w:rPr>
                      <w:rFonts w:ascii="Times New Roman" w:hAnsi="Times New Roman"/>
                      <w:sz w:val="22"/>
                      <w:szCs w:val="22"/>
                    </w:rPr>
                  </w:pPr>
                  <w:r w:rsidRPr="00F41D3D">
                    <w:rPr>
                      <w:rFonts w:ascii="Times New Roman" w:hAnsi="Times New Roman"/>
                      <w:sz w:val="22"/>
                      <w:szCs w:val="22"/>
                    </w:rPr>
                    <w:t>Conocer y aprender, diversos ejemplos y supuestos del tratamiento contable</w:t>
                  </w:r>
                  <w:r>
                    <w:rPr>
                      <w:rFonts w:ascii="Times New Roman" w:hAnsi="Times New Roman"/>
                      <w:sz w:val="22"/>
                      <w:szCs w:val="22"/>
                    </w:rPr>
                    <w:t xml:space="preserve"> de los recursos propios. El patrimonio neto y la financiación ajena.</w:t>
                  </w:r>
                </w:p>
              </w:tc>
              <w:tc>
                <w:tcPr>
                  <w:tcW w:w="1276" w:type="dxa"/>
                  <w:shd w:val="clear" w:color="auto" w:fill="auto"/>
                  <w:vAlign w:val="center"/>
                </w:tcPr>
                <w:p w:rsidR="000779C5" w:rsidRPr="006E469C" w:rsidRDefault="000779C5"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0779C5" w:rsidRPr="006E469C" w:rsidRDefault="000779C5" w:rsidP="006E5D22">
                  <w:pPr>
                    <w:pStyle w:val="Ttulo6"/>
                    <w:jc w:val="center"/>
                    <w:rPr>
                      <w:rFonts w:cs="Arial"/>
                      <w:b w:val="0"/>
                      <w:color w:val="0000FF"/>
                      <w:sz w:val="22"/>
                      <w:szCs w:val="22"/>
                      <w:u w:val="none"/>
                    </w:rPr>
                  </w:pPr>
                  <w:r>
                    <w:rPr>
                      <w:rFonts w:cs="Arial"/>
                      <w:b w:val="0"/>
                      <w:color w:val="0000FF"/>
                      <w:sz w:val="22"/>
                      <w:szCs w:val="22"/>
                      <w:u w:val="none"/>
                    </w:rPr>
                    <w:t>A-</w:t>
                  </w:r>
                  <w:r w:rsidRPr="006E469C">
                    <w:rPr>
                      <w:rFonts w:cs="Arial"/>
                      <w:b w:val="0"/>
                      <w:color w:val="0000FF"/>
                      <w:sz w:val="22"/>
                      <w:szCs w:val="22"/>
                      <w:u w:val="none"/>
                    </w:rPr>
                    <w:t>C</w:t>
                  </w:r>
                  <w:r>
                    <w:rPr>
                      <w:rFonts w:cs="Arial"/>
                      <w:b w:val="0"/>
                      <w:color w:val="0000FF"/>
                      <w:sz w:val="22"/>
                      <w:szCs w:val="22"/>
                      <w:u w:val="none"/>
                    </w:rPr>
                    <w:t>-D</w:t>
                  </w:r>
                </w:p>
              </w:tc>
            </w:tr>
            <w:tr w:rsidR="000779C5" w:rsidRPr="0079772F" w:rsidTr="006E5D22">
              <w:tc>
                <w:tcPr>
                  <w:tcW w:w="7366" w:type="dxa"/>
                  <w:shd w:val="clear" w:color="auto" w:fill="auto"/>
                </w:tcPr>
                <w:p w:rsidR="00947036" w:rsidRPr="00947036" w:rsidRDefault="000779C5" w:rsidP="00947036">
                  <w:pPr>
                    <w:numPr>
                      <w:ilvl w:val="0"/>
                      <w:numId w:val="23"/>
                    </w:numPr>
                    <w:suppressAutoHyphens/>
                    <w:spacing w:before="120" w:after="120"/>
                    <w:ind w:left="454" w:right="45" w:hanging="283"/>
                    <w:jc w:val="both"/>
                    <w:rPr>
                      <w:rFonts w:ascii="Times New Roman" w:hAnsi="Times New Roman"/>
                      <w:sz w:val="22"/>
                      <w:szCs w:val="22"/>
                    </w:rPr>
                  </w:pPr>
                  <w:r>
                    <w:rPr>
                      <w:rFonts w:ascii="Times New Roman" w:hAnsi="Times New Roman"/>
                      <w:sz w:val="22"/>
                      <w:szCs w:val="22"/>
                    </w:rPr>
                    <w:t xml:space="preserve">Realizar varias actividades para el tratamiento contable de la documentación, en el libro Diario, relativas a las </w:t>
                  </w:r>
                  <w:r w:rsidRPr="00CE698D">
                    <w:rPr>
                      <w:rFonts w:ascii="Times New Roman" w:hAnsi="Times New Roman"/>
                      <w:bCs/>
                      <w:sz w:val="22"/>
                      <w:szCs w:val="22"/>
                    </w:rPr>
                    <w:t>Fuentes de financiación</w:t>
                  </w:r>
                  <w:r>
                    <w:rPr>
                      <w:rFonts w:ascii="Times New Roman" w:hAnsi="Times New Roman"/>
                      <w:bCs/>
                      <w:sz w:val="22"/>
                      <w:szCs w:val="22"/>
                    </w:rPr>
                    <w:t>; Recursos propios,</w:t>
                  </w:r>
                  <w:r w:rsidRPr="000779C5">
                    <w:rPr>
                      <w:rFonts w:ascii="Times New Roman" w:hAnsi="Times New Roman"/>
                      <w:bCs/>
                      <w:sz w:val="22"/>
                      <w:szCs w:val="22"/>
                    </w:rPr>
                    <w:t xml:space="preserve"> El patrimonio neto</w:t>
                  </w:r>
                  <w:r>
                    <w:rPr>
                      <w:rFonts w:ascii="Times New Roman" w:hAnsi="Times New Roman"/>
                      <w:bCs/>
                      <w:sz w:val="22"/>
                      <w:szCs w:val="22"/>
                    </w:rPr>
                    <w:t xml:space="preserve"> y la </w:t>
                  </w:r>
                  <w:r w:rsidRPr="00CE698D">
                    <w:rPr>
                      <w:rFonts w:ascii="Times New Roman" w:hAnsi="Times New Roman"/>
                      <w:bCs/>
                      <w:sz w:val="22"/>
                      <w:szCs w:val="22"/>
                    </w:rPr>
                    <w:t>Financiación ajena</w:t>
                  </w:r>
                  <w:r w:rsidRPr="000779C5">
                    <w:rPr>
                      <w:rFonts w:ascii="Times New Roman" w:hAnsi="Times New Roman"/>
                      <w:sz w:val="22"/>
                      <w:szCs w:val="22"/>
                    </w:rPr>
                    <w:t xml:space="preserve"> de los subgrupos </w:t>
                  </w:r>
                  <w:r w:rsidR="00EF5F8A">
                    <w:rPr>
                      <w:rFonts w:ascii="Times New Roman" w:hAnsi="Times New Roman"/>
                      <w:sz w:val="22"/>
                      <w:szCs w:val="22"/>
                    </w:rPr>
                    <w:t>10, 1</w:t>
                  </w:r>
                  <w:r w:rsidRPr="000779C5">
                    <w:rPr>
                      <w:rFonts w:ascii="Times New Roman" w:hAnsi="Times New Roman"/>
                      <w:sz w:val="22"/>
                      <w:szCs w:val="22"/>
                    </w:rPr>
                    <w:t>1</w:t>
                  </w:r>
                  <w:r w:rsidR="00EF5F8A">
                    <w:rPr>
                      <w:rFonts w:ascii="Times New Roman" w:hAnsi="Times New Roman"/>
                      <w:sz w:val="22"/>
                      <w:szCs w:val="22"/>
                    </w:rPr>
                    <w:t>, 12, 17 y 25</w:t>
                  </w:r>
                  <w:r w:rsidRPr="000779C5">
                    <w:rPr>
                      <w:rFonts w:ascii="Times New Roman" w:hAnsi="Times New Roman"/>
                      <w:sz w:val="22"/>
                      <w:szCs w:val="22"/>
                    </w:rPr>
                    <w:t xml:space="preserve"> del PGC</w:t>
                  </w:r>
                  <w:r w:rsidR="00EF5F8A">
                    <w:rPr>
                      <w:rFonts w:ascii="Times New Roman" w:hAnsi="Times New Roman"/>
                      <w:sz w:val="22"/>
                      <w:szCs w:val="22"/>
                    </w:rPr>
                    <w:t>, Capital, Reservas, Deudas a largo plazo por préstamos recibidos, empréstitos y otros conceptos y otras inversiones financieras a largo plazo</w:t>
                  </w:r>
                  <w:r w:rsidR="00947036">
                    <w:rPr>
                      <w:rFonts w:ascii="Times New Roman" w:hAnsi="Times New Roman"/>
                      <w:sz w:val="22"/>
                      <w:szCs w:val="22"/>
                    </w:rPr>
                    <w:t>, respectivamente.</w:t>
                  </w:r>
                </w:p>
              </w:tc>
              <w:tc>
                <w:tcPr>
                  <w:tcW w:w="1276" w:type="dxa"/>
                  <w:shd w:val="clear" w:color="auto" w:fill="auto"/>
                  <w:vAlign w:val="center"/>
                </w:tcPr>
                <w:p w:rsidR="000779C5" w:rsidRPr="006E469C" w:rsidRDefault="000779C5"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779C5" w:rsidRPr="006E469C" w:rsidRDefault="000779C5"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0779C5" w:rsidRPr="0079772F" w:rsidTr="006E5D22">
              <w:tc>
                <w:tcPr>
                  <w:tcW w:w="7366" w:type="dxa"/>
                  <w:shd w:val="clear" w:color="auto" w:fill="auto"/>
                </w:tcPr>
                <w:p w:rsidR="000779C5" w:rsidRPr="00EB0200" w:rsidRDefault="000779C5"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Proponer un caso práctico de recapitulación del ciclo contable de la empresa, con sus respectivos documentos que hay que contabilizar.</w:t>
                  </w:r>
                </w:p>
              </w:tc>
              <w:tc>
                <w:tcPr>
                  <w:tcW w:w="1276" w:type="dxa"/>
                  <w:shd w:val="clear" w:color="auto" w:fill="auto"/>
                  <w:vAlign w:val="center"/>
                </w:tcPr>
                <w:p w:rsidR="000779C5" w:rsidRPr="006E469C" w:rsidRDefault="000779C5"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0779C5" w:rsidRPr="006E469C" w:rsidRDefault="000779C5" w:rsidP="006E5D22">
                  <w:pPr>
                    <w:jc w:val="center"/>
                  </w:pPr>
                  <w:r>
                    <w:rPr>
                      <w:rFonts w:cs="Arial"/>
                      <w:color w:val="0000FF"/>
                      <w:sz w:val="22"/>
                      <w:szCs w:val="22"/>
                    </w:rPr>
                    <w:t>C-D</w:t>
                  </w:r>
                </w:p>
              </w:tc>
            </w:tr>
            <w:tr w:rsidR="000779C5" w:rsidRPr="0079772F" w:rsidTr="006E5D22">
              <w:tc>
                <w:tcPr>
                  <w:tcW w:w="7366" w:type="dxa"/>
                  <w:shd w:val="clear" w:color="auto" w:fill="auto"/>
                </w:tcPr>
                <w:p w:rsidR="000779C5" w:rsidRPr="006F3B4E" w:rsidRDefault="000779C5" w:rsidP="006E5D22">
                  <w:pPr>
                    <w:suppressAutoHyphens/>
                    <w:ind w:left="454"/>
                    <w:jc w:val="both"/>
                    <w:rPr>
                      <w:rFonts w:ascii="Times New Roman" w:hAnsi="Times New Roman"/>
                      <w:sz w:val="22"/>
                      <w:szCs w:val="22"/>
                    </w:rPr>
                  </w:pPr>
                </w:p>
              </w:tc>
              <w:tc>
                <w:tcPr>
                  <w:tcW w:w="1276" w:type="dxa"/>
                  <w:shd w:val="clear" w:color="auto" w:fill="auto"/>
                  <w:vAlign w:val="center"/>
                </w:tcPr>
                <w:p w:rsidR="000779C5" w:rsidRPr="006E469C" w:rsidRDefault="000779C5" w:rsidP="006E5D22">
                  <w:pPr>
                    <w:pStyle w:val="Ttulo6"/>
                    <w:ind w:firstLine="9"/>
                    <w:jc w:val="center"/>
                    <w:rPr>
                      <w:rFonts w:cs="Arial"/>
                      <w:b w:val="0"/>
                      <w:color w:val="0000FF"/>
                      <w:sz w:val="22"/>
                      <w:szCs w:val="22"/>
                      <w:u w:val="none"/>
                    </w:rPr>
                  </w:pPr>
                </w:p>
              </w:tc>
              <w:tc>
                <w:tcPr>
                  <w:tcW w:w="1446" w:type="dxa"/>
                  <w:shd w:val="clear" w:color="auto" w:fill="auto"/>
                  <w:vAlign w:val="center"/>
                </w:tcPr>
                <w:p w:rsidR="000779C5" w:rsidRPr="006E469C" w:rsidRDefault="000779C5" w:rsidP="006E5D22">
                  <w:pPr>
                    <w:jc w:val="center"/>
                  </w:pPr>
                </w:p>
              </w:tc>
            </w:tr>
          </w:tbl>
          <w:p w:rsidR="000779C5" w:rsidRDefault="000779C5" w:rsidP="006E5D22">
            <w:pPr>
              <w:suppressAutoHyphens/>
              <w:jc w:val="both"/>
              <w:rPr>
                <w:rFonts w:ascii="Times New Roman" w:hAnsi="Times New Roman"/>
                <w:sz w:val="22"/>
                <w:szCs w:val="22"/>
              </w:rPr>
            </w:pPr>
          </w:p>
        </w:tc>
      </w:tr>
    </w:tbl>
    <w:p w:rsidR="000779C5" w:rsidRDefault="000779C5" w:rsidP="00D42E58">
      <w:pPr>
        <w:widowControl w:val="0"/>
        <w:rPr>
          <w:rFonts w:ascii="Times New Roman" w:hAnsi="Times New Roman"/>
          <w:sz w:val="22"/>
          <w:szCs w:val="22"/>
        </w:rPr>
      </w:pPr>
    </w:p>
    <w:p w:rsidR="000779C5" w:rsidRDefault="000779C5" w:rsidP="00D42E58">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D42E58" w:rsidTr="005B352E">
        <w:tc>
          <w:tcPr>
            <w:tcW w:w="5000" w:type="pct"/>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D42E58" w:rsidTr="005B352E">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D42E58" w:rsidRDefault="00D42E58" w:rsidP="005B352E">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D42E58" w:rsidRDefault="00D42E58" w:rsidP="00D87740">
      <w:pPr>
        <w:widowControl w:val="0"/>
        <w:rPr>
          <w:rFonts w:ascii="Times New Roman" w:hAnsi="Times New Roman"/>
          <w:sz w:val="22"/>
          <w:szCs w:val="22"/>
        </w:rPr>
      </w:pPr>
    </w:p>
    <w:p w:rsidR="008C61C1" w:rsidRPr="00C521C8" w:rsidRDefault="008C61C1" w:rsidP="008C61C1">
      <w:pPr>
        <w:pStyle w:val="Ttulo6"/>
        <w:jc w:val="both"/>
        <w:rPr>
          <w:rFonts w:cs="Arial"/>
        </w:rPr>
      </w:pPr>
      <w:r w:rsidRPr="00C521C8">
        <w:rPr>
          <w:rFonts w:cs="Arial"/>
        </w:rPr>
        <w:t>Criterios de evaluación</w:t>
      </w:r>
      <w:r w:rsidRPr="00C521C8">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lastRenderedPageBreak/>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8C61C1" w:rsidRDefault="008C61C1" w:rsidP="00D87740">
      <w:pPr>
        <w:widowControl w:val="0"/>
        <w:rPr>
          <w:rFonts w:ascii="Times New Roman" w:hAnsi="Times New Roman"/>
          <w:sz w:val="22"/>
          <w:szCs w:val="22"/>
        </w:rPr>
      </w:pP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822DAF" w:rsidRDefault="00822DAF" w:rsidP="00822DAF">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822DAF" w:rsidRPr="00822DAF" w:rsidRDefault="00822DAF" w:rsidP="00822DAF">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822DAF"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C61C1" w:rsidRDefault="00822DAF" w:rsidP="00822DAF">
      <w:pPr>
        <w:pStyle w:val="Textonotapie"/>
        <w:tabs>
          <w:tab w:val="clear" w:pos="560"/>
          <w:tab w:val="clear" w:pos="680"/>
        </w:tabs>
        <w:spacing w:after="0" w:line="240" w:lineRule="auto"/>
        <w:ind w:firstLine="0"/>
        <w:rPr>
          <w:rFonts w:ascii="Times New Roman" w:hAnsi="Times New Roman"/>
          <w:spacing w:val="0"/>
          <w:lang w:val="es-ES"/>
        </w:rPr>
      </w:pPr>
    </w:p>
    <w:p w:rsidR="00822DAF" w:rsidRPr="00822DAF" w:rsidRDefault="00822DAF" w:rsidP="00822DAF">
      <w:pPr>
        <w:pStyle w:val="Ttulo6"/>
        <w:jc w:val="both"/>
        <w:rPr>
          <w:rFonts w:cs="Arial"/>
        </w:rPr>
      </w:pPr>
      <w:r w:rsidRPr="00822DAF">
        <w:rPr>
          <w:rFonts w:cs="Arial"/>
        </w:rPr>
        <w:t>Criterios de corrección</w:t>
      </w:r>
      <w:r w:rsidRPr="00822DAF">
        <w:rPr>
          <w:rFonts w:cs="Arial"/>
          <w:u w:val="none"/>
        </w:rPr>
        <w:t>:</w:t>
      </w:r>
    </w:p>
    <w:p w:rsidR="00822DAF" w:rsidRDefault="00822DAF" w:rsidP="00822DAF">
      <w:pPr>
        <w:pStyle w:val="Textonotapie"/>
        <w:tabs>
          <w:tab w:val="clear" w:pos="560"/>
          <w:tab w:val="clear" w:pos="680"/>
        </w:tabs>
        <w:spacing w:after="0" w:line="240" w:lineRule="auto"/>
        <w:rPr>
          <w:rFonts w:ascii="Times New Roman" w:hAnsi="Times New Roman"/>
          <w:spacing w:val="0"/>
          <w:lang w:val="es-ES_tradnl"/>
        </w:rPr>
      </w:pP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D83ED3" w:rsidRDefault="00822DAF" w:rsidP="00822DAF">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567E87" w:rsidRPr="00567E87">
        <w:rPr>
          <w:rFonts w:ascii="Arial" w:hAnsi="Arial" w:cs="Arial"/>
          <w:spacing w:val="0"/>
          <w:lang w:val="es-ES"/>
        </w:rPr>
        <w:t>Criterios de corrección generales de pruebas de control, procedimientos y observación directa</w:t>
      </w:r>
      <w:r w:rsidR="00567E87">
        <w:rPr>
          <w:rFonts w:ascii="Arial" w:hAnsi="Arial" w:cs="Arial"/>
          <w:spacing w:val="0"/>
          <w:lang w:val="es-ES"/>
        </w:rPr>
        <w:t>.</w:t>
      </w:r>
    </w:p>
    <w:p w:rsidR="00822DAF" w:rsidRDefault="00822DAF" w:rsidP="00822DAF">
      <w:pPr>
        <w:pStyle w:val="Ttulo6"/>
        <w:jc w:val="both"/>
        <w:rPr>
          <w:rFonts w:ascii="Times New Roman" w:hAnsi="Times New Roman"/>
          <w:lang w:val="es-ES"/>
        </w:rPr>
      </w:pPr>
    </w:p>
    <w:p w:rsidR="00822DAF" w:rsidRPr="00822DAF" w:rsidRDefault="00822DAF" w:rsidP="00822DAF"/>
    <w:p w:rsidR="00822DAF" w:rsidRPr="00822DAF" w:rsidRDefault="00822DAF" w:rsidP="00822DAF">
      <w:pPr>
        <w:pStyle w:val="Ttulo6"/>
        <w:jc w:val="both"/>
        <w:rPr>
          <w:rFonts w:cs="Arial"/>
        </w:rPr>
      </w:pPr>
      <w:r w:rsidRPr="00822DAF">
        <w:rPr>
          <w:rFonts w:cs="Arial"/>
        </w:rPr>
        <w:t>Criterios de recuperación</w:t>
      </w:r>
      <w:r w:rsidRPr="00822DAF">
        <w:rPr>
          <w:rFonts w:cs="Arial"/>
          <w:u w:val="none"/>
        </w:rPr>
        <w:t>:</w:t>
      </w:r>
    </w:p>
    <w:p w:rsidR="00822DAF" w:rsidRDefault="00822DAF" w:rsidP="00822DAF">
      <w:pPr>
        <w:widowControl w:val="0"/>
        <w:ind w:left="708"/>
        <w:jc w:val="both"/>
        <w:rPr>
          <w:rFonts w:ascii="Times New Roman" w:hAnsi="Times New Roman"/>
          <w:b/>
        </w:rPr>
      </w:pPr>
      <w:r>
        <w:rPr>
          <w:rFonts w:ascii="Times New Roman" w:hAnsi="Times New Roman"/>
          <w:b/>
        </w:rPr>
        <w:t xml:space="preserve"> </w:t>
      </w:r>
    </w:p>
    <w:p w:rsidR="00822DAF" w:rsidRPr="006F22E7" w:rsidRDefault="00822DAF" w:rsidP="00822DAF">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822DAF" w:rsidRPr="006F22E7" w:rsidRDefault="00822DAF" w:rsidP="00822DAF">
      <w:pPr>
        <w:widowControl w:val="0"/>
        <w:ind w:left="708"/>
        <w:jc w:val="both"/>
        <w:rPr>
          <w:rFonts w:cs="Arial"/>
        </w:rPr>
      </w:pPr>
      <w:r w:rsidRPr="006F22E7">
        <w:rPr>
          <w:rFonts w:cs="Arial"/>
          <w:lang w:val="es-ES_tradnl"/>
        </w:rPr>
        <w:t>5.4. Criterios de Recuperación</w:t>
      </w:r>
      <w:r>
        <w:rPr>
          <w:rFonts w:cs="Arial"/>
          <w:lang w:val="es-ES_tradnl"/>
        </w:rPr>
        <w:t>.</w:t>
      </w:r>
    </w:p>
    <w:p w:rsidR="00030090" w:rsidRDefault="00030090">
      <w:pPr>
        <w:jc w:val="both"/>
        <w:rPr>
          <w:rFonts w:ascii="Times New Roman" w:hAnsi="Times New Roman"/>
        </w:rPr>
      </w:pPr>
    </w:p>
    <w:p w:rsidR="00822DAF" w:rsidRDefault="00822DAF">
      <w:pPr>
        <w:jc w:val="both"/>
        <w:rPr>
          <w:rFonts w:ascii="Times New Roman" w:hAnsi="Times New Roman"/>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D42E58" w:rsidTr="005B352E">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D42E58" w:rsidP="005B352E">
            <w:pPr>
              <w:pStyle w:val="Ttulo6"/>
              <w:keepNext w:val="0"/>
              <w:widowControl w:val="0"/>
              <w:spacing w:before="120" w:after="120"/>
              <w:jc w:val="center"/>
              <w:rPr>
                <w:rFonts w:cs="Arial"/>
                <w:bCs w:val="0"/>
                <w:szCs w:val="24"/>
                <w:u w:val="none"/>
              </w:rPr>
            </w:pPr>
            <w:r>
              <w:rPr>
                <w:rFonts w:cs="Arial"/>
                <w:bCs w:val="0"/>
                <w:szCs w:val="24"/>
                <w:u w:val="none"/>
              </w:rPr>
              <w:t xml:space="preserve">U. D. </w:t>
            </w:r>
            <w:r w:rsidR="00710CA5">
              <w:rPr>
                <w:rFonts w:cs="Arial"/>
                <w:bCs w:val="0"/>
                <w:szCs w:val="24"/>
                <w:u w:val="none"/>
              </w:rPr>
              <w:t>9</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A13A67" w:rsidP="005B352E">
            <w:pPr>
              <w:widowControl w:val="0"/>
              <w:spacing w:before="120" w:after="120"/>
              <w:jc w:val="center"/>
              <w:rPr>
                <w:rFonts w:cs="Arial"/>
                <w:b/>
                <w:szCs w:val="24"/>
                <w:lang w:val="es-ES_tradnl"/>
              </w:rPr>
            </w:pPr>
            <w:r>
              <w:rPr>
                <w:rFonts w:cs="Arial"/>
                <w:b/>
                <w:szCs w:val="24"/>
                <w:lang w:val="es-ES_tradnl"/>
              </w:rPr>
              <w:t>Operaciones de fin de ejercicio. Las Cuentas anuales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900C11" w:rsidP="005B352E">
            <w:pPr>
              <w:widowControl w:val="0"/>
              <w:spacing w:before="120" w:after="120"/>
              <w:jc w:val="center"/>
              <w:rPr>
                <w:rFonts w:cs="Arial"/>
                <w:b/>
                <w:szCs w:val="24"/>
                <w:lang w:val="es-ES_tradnl"/>
              </w:rPr>
            </w:pPr>
            <w:r>
              <w:rPr>
                <w:rFonts w:cs="Arial"/>
                <w:b/>
                <w:szCs w:val="24"/>
                <w:lang w:val="es-ES_tradnl"/>
              </w:rPr>
              <w:t>10</w:t>
            </w:r>
            <w:r w:rsidR="00D42E58">
              <w:rPr>
                <w:rFonts w:cs="Arial"/>
                <w:b/>
                <w:szCs w:val="24"/>
                <w:lang w:val="es-ES_tradnl"/>
              </w:rPr>
              <w:t xml:space="preserve"> horas</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42E58" w:rsidTr="005B352E">
        <w:tc>
          <w:tcPr>
            <w:tcW w:w="10276" w:type="dxa"/>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42E58" w:rsidTr="00710CA5">
        <w:trPr>
          <w:trHeight w:val="506"/>
        </w:trPr>
        <w:tc>
          <w:tcPr>
            <w:tcW w:w="10276" w:type="dxa"/>
            <w:tcBorders>
              <w:top w:val="single" w:sz="4" w:space="0" w:color="auto"/>
              <w:left w:val="single" w:sz="4" w:space="0" w:color="auto"/>
              <w:bottom w:val="single" w:sz="4" w:space="0" w:color="auto"/>
              <w:right w:val="single" w:sz="4" w:space="0" w:color="auto"/>
            </w:tcBorders>
          </w:tcPr>
          <w:p w:rsidR="00710CA5" w:rsidRPr="00EB479B" w:rsidRDefault="00710CA5" w:rsidP="00660D1B">
            <w:pPr>
              <w:numPr>
                <w:ilvl w:val="0"/>
                <w:numId w:val="48"/>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710CA5" w:rsidRPr="00EB479B" w:rsidRDefault="00710CA5" w:rsidP="00660D1B">
            <w:pPr>
              <w:numPr>
                <w:ilvl w:val="0"/>
                <w:numId w:val="48"/>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710CA5" w:rsidRDefault="00710CA5" w:rsidP="00660D1B">
            <w:pPr>
              <w:numPr>
                <w:ilvl w:val="0"/>
                <w:numId w:val="48"/>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710CA5" w:rsidRPr="00710CA5" w:rsidRDefault="00710CA5" w:rsidP="00660D1B">
            <w:pPr>
              <w:numPr>
                <w:ilvl w:val="0"/>
                <w:numId w:val="48"/>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710CA5">
              <w:rPr>
                <w:rFonts w:ascii="Times New Roman" w:hAnsi="Times New Roman"/>
                <w:sz w:val="22"/>
                <w:szCs w:val="22"/>
              </w:rPr>
              <w:t>Comprueba las cuentas relacionando cada registro contable con los datos de los documentos soporte.</w:t>
            </w:r>
          </w:p>
        </w:tc>
      </w:tr>
    </w:tbl>
    <w:p w:rsidR="00D42E58" w:rsidRDefault="00D42E58" w:rsidP="00D42E58">
      <w:pPr>
        <w:widowControl w:val="0"/>
        <w:rPr>
          <w:rFonts w:ascii="Times New Roman" w:hAnsi="Times New Roman"/>
          <w:sz w:val="22"/>
          <w:szCs w:val="22"/>
        </w:rPr>
      </w:pPr>
    </w:p>
    <w:p w:rsidR="00710CA5" w:rsidRDefault="00710CA5"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42E58" w:rsidTr="005B352E">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42E58" w:rsidTr="005B352E">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42E58" w:rsidTr="005B352E">
        <w:tc>
          <w:tcPr>
            <w:tcW w:w="2500" w:type="pct"/>
            <w:tcBorders>
              <w:top w:val="single" w:sz="4" w:space="0" w:color="auto"/>
              <w:left w:val="single" w:sz="4" w:space="0" w:color="auto"/>
              <w:bottom w:val="single" w:sz="4" w:space="0" w:color="auto"/>
              <w:right w:val="single" w:sz="4" w:space="0" w:color="auto"/>
            </w:tcBorders>
          </w:tcPr>
          <w:p w:rsidR="00A13A67" w:rsidRPr="00A13A67" w:rsidRDefault="00A13A67" w:rsidP="00660D1B">
            <w:pPr>
              <w:numPr>
                <w:ilvl w:val="0"/>
                <w:numId w:val="50"/>
              </w:numPr>
              <w:spacing w:before="120" w:after="120"/>
              <w:ind w:right="45"/>
              <w:jc w:val="both"/>
              <w:rPr>
                <w:rFonts w:ascii="Times New Roman" w:hAnsi="Times New Roman"/>
                <w:sz w:val="22"/>
                <w:szCs w:val="22"/>
              </w:rPr>
            </w:pPr>
            <w:r w:rsidRPr="00A13A67">
              <w:rPr>
                <w:rFonts w:ascii="Times New Roman" w:hAnsi="Times New Roman"/>
                <w:bCs/>
                <w:sz w:val="22"/>
                <w:szCs w:val="22"/>
              </w:rPr>
              <w:t>Operaciones de fin de ejercicio.</w:t>
            </w:r>
          </w:p>
          <w:p w:rsidR="00A13A67" w:rsidRPr="00A13A67" w:rsidRDefault="00A13A67" w:rsidP="00660D1B">
            <w:pPr>
              <w:numPr>
                <w:ilvl w:val="1"/>
                <w:numId w:val="50"/>
              </w:numPr>
              <w:spacing w:before="120" w:after="120"/>
              <w:ind w:right="45" w:hanging="513"/>
              <w:jc w:val="both"/>
              <w:rPr>
                <w:rFonts w:ascii="Times New Roman" w:hAnsi="Times New Roman"/>
                <w:sz w:val="22"/>
                <w:szCs w:val="22"/>
              </w:rPr>
            </w:pPr>
            <w:r w:rsidRPr="00A13A67">
              <w:rPr>
                <w:rFonts w:ascii="Times New Roman" w:hAnsi="Times New Roman"/>
                <w:sz w:val="22"/>
                <w:szCs w:val="22"/>
              </w:rPr>
              <w:t xml:space="preserve">Operaciones de </w:t>
            </w:r>
            <w:proofErr w:type="spellStart"/>
            <w:r w:rsidRPr="00A13A67">
              <w:rPr>
                <w:rFonts w:ascii="Times New Roman" w:hAnsi="Times New Roman"/>
                <w:sz w:val="22"/>
                <w:szCs w:val="22"/>
              </w:rPr>
              <w:t>precierre</w:t>
            </w:r>
            <w:proofErr w:type="spellEnd"/>
            <w:r w:rsidRPr="00A13A67">
              <w:rPr>
                <w:rFonts w:ascii="Times New Roman" w:hAnsi="Times New Roman"/>
                <w:sz w:val="22"/>
                <w:szCs w:val="22"/>
              </w:rPr>
              <w:t>.</w:t>
            </w:r>
          </w:p>
          <w:p w:rsidR="00A13A67" w:rsidRPr="00A13A67" w:rsidRDefault="00A13A67" w:rsidP="00660D1B">
            <w:pPr>
              <w:numPr>
                <w:ilvl w:val="1"/>
                <w:numId w:val="50"/>
              </w:numPr>
              <w:spacing w:before="120" w:after="120"/>
              <w:ind w:right="45" w:hanging="513"/>
              <w:jc w:val="both"/>
              <w:rPr>
                <w:rFonts w:ascii="Times New Roman" w:hAnsi="Times New Roman"/>
                <w:sz w:val="22"/>
                <w:szCs w:val="22"/>
              </w:rPr>
            </w:pPr>
            <w:r w:rsidRPr="00A13A67">
              <w:rPr>
                <w:rFonts w:ascii="Times New Roman" w:hAnsi="Times New Roman"/>
                <w:sz w:val="22"/>
                <w:szCs w:val="22"/>
              </w:rPr>
              <w:t>Cálculo del resultado.</w:t>
            </w:r>
          </w:p>
          <w:p w:rsidR="00A13A67" w:rsidRPr="00A13A67" w:rsidRDefault="00A13A67" w:rsidP="00660D1B">
            <w:pPr>
              <w:numPr>
                <w:ilvl w:val="1"/>
                <w:numId w:val="50"/>
              </w:numPr>
              <w:spacing w:before="120" w:after="120"/>
              <w:ind w:right="45" w:hanging="513"/>
              <w:jc w:val="both"/>
              <w:rPr>
                <w:rFonts w:ascii="Times New Roman" w:hAnsi="Times New Roman"/>
                <w:sz w:val="22"/>
                <w:szCs w:val="22"/>
              </w:rPr>
            </w:pPr>
            <w:r w:rsidRPr="00A13A67">
              <w:rPr>
                <w:rFonts w:ascii="Times New Roman" w:hAnsi="Times New Roman"/>
                <w:sz w:val="22"/>
                <w:szCs w:val="22"/>
              </w:rPr>
              <w:t>Asiento de cierre.</w:t>
            </w:r>
          </w:p>
          <w:p w:rsidR="00A13A67" w:rsidRPr="00A13A67" w:rsidRDefault="00A13A67" w:rsidP="00660D1B">
            <w:pPr>
              <w:numPr>
                <w:ilvl w:val="0"/>
                <w:numId w:val="50"/>
              </w:numPr>
              <w:spacing w:before="120" w:after="120"/>
              <w:ind w:left="567" w:right="45" w:hanging="567"/>
              <w:jc w:val="both"/>
              <w:rPr>
                <w:rFonts w:ascii="Times New Roman" w:hAnsi="Times New Roman"/>
                <w:bCs/>
                <w:sz w:val="22"/>
                <w:szCs w:val="22"/>
              </w:rPr>
            </w:pPr>
            <w:r w:rsidRPr="00A13A67">
              <w:rPr>
                <w:rFonts w:ascii="Times New Roman" w:hAnsi="Times New Roman"/>
                <w:bCs/>
                <w:sz w:val="22"/>
                <w:szCs w:val="22"/>
              </w:rPr>
              <w:t>Las Cuentas anuales.</w:t>
            </w:r>
          </w:p>
          <w:p w:rsidR="00A13A67" w:rsidRPr="00A13A67" w:rsidRDefault="00A13A67" w:rsidP="00660D1B">
            <w:pPr>
              <w:numPr>
                <w:ilvl w:val="1"/>
                <w:numId w:val="50"/>
              </w:numPr>
              <w:spacing w:before="120" w:after="120"/>
              <w:ind w:right="45" w:hanging="513"/>
              <w:jc w:val="both"/>
              <w:rPr>
                <w:rFonts w:ascii="Times New Roman" w:hAnsi="Times New Roman"/>
                <w:bCs/>
                <w:sz w:val="22"/>
                <w:szCs w:val="22"/>
              </w:rPr>
            </w:pPr>
            <w:r w:rsidRPr="00A13A67">
              <w:rPr>
                <w:rFonts w:ascii="Times New Roman" w:hAnsi="Times New Roman"/>
                <w:sz w:val="22"/>
                <w:szCs w:val="22"/>
              </w:rPr>
              <w:t>Elaboración del Balance.</w:t>
            </w:r>
          </w:p>
          <w:p w:rsidR="00A13A67" w:rsidRPr="00A13A67" w:rsidRDefault="00A13A67" w:rsidP="00660D1B">
            <w:pPr>
              <w:numPr>
                <w:ilvl w:val="1"/>
                <w:numId w:val="50"/>
              </w:numPr>
              <w:spacing w:before="120" w:after="120"/>
              <w:ind w:right="45" w:hanging="513"/>
              <w:jc w:val="both"/>
              <w:rPr>
                <w:rFonts w:ascii="Times New Roman" w:hAnsi="Times New Roman"/>
                <w:bCs/>
                <w:sz w:val="22"/>
                <w:szCs w:val="22"/>
              </w:rPr>
            </w:pPr>
            <w:r w:rsidRPr="00A13A67">
              <w:rPr>
                <w:rFonts w:ascii="Times New Roman" w:hAnsi="Times New Roman"/>
                <w:sz w:val="22"/>
                <w:szCs w:val="22"/>
              </w:rPr>
              <w:t>Elaboración de la cuenta de pérdidas y ganancias.</w:t>
            </w:r>
          </w:p>
          <w:p w:rsidR="00D42E58" w:rsidRPr="00A13A67" w:rsidRDefault="00A13A67" w:rsidP="00660D1B">
            <w:pPr>
              <w:numPr>
                <w:ilvl w:val="1"/>
                <w:numId w:val="50"/>
              </w:numPr>
              <w:spacing w:before="120" w:after="120"/>
              <w:ind w:right="45" w:hanging="513"/>
              <w:jc w:val="both"/>
              <w:rPr>
                <w:bCs/>
              </w:rPr>
            </w:pPr>
            <w:r w:rsidRPr="00A13A67">
              <w:rPr>
                <w:rFonts w:ascii="Times New Roman" w:hAnsi="Times New Roman"/>
                <w:sz w:val="22"/>
                <w:szCs w:val="22"/>
              </w:rPr>
              <w:t>Elaboración de la Memoria.</w:t>
            </w:r>
          </w:p>
        </w:tc>
        <w:tc>
          <w:tcPr>
            <w:tcW w:w="2500" w:type="pct"/>
            <w:tcBorders>
              <w:top w:val="single" w:sz="4" w:space="0" w:color="auto"/>
              <w:left w:val="single" w:sz="4" w:space="0" w:color="auto"/>
              <w:bottom w:val="single" w:sz="4" w:space="0" w:color="auto"/>
              <w:right w:val="single" w:sz="4" w:space="0" w:color="auto"/>
            </w:tcBorders>
          </w:tcPr>
          <w:p w:rsidR="00A13A67" w:rsidRPr="00A13A67" w:rsidRDefault="00A13A67" w:rsidP="00660D1B">
            <w:pPr>
              <w:numPr>
                <w:ilvl w:val="0"/>
                <w:numId w:val="49"/>
              </w:numPr>
              <w:tabs>
                <w:tab w:val="clear" w:pos="2880"/>
                <w:tab w:val="left" w:pos="284"/>
                <w:tab w:val="num" w:pos="709"/>
              </w:tabs>
              <w:spacing w:before="120" w:after="120"/>
              <w:ind w:left="709" w:right="45" w:hanging="425"/>
              <w:jc w:val="both"/>
              <w:rPr>
                <w:rFonts w:ascii="Times New Roman" w:hAnsi="Times New Roman"/>
                <w:sz w:val="22"/>
                <w:szCs w:val="22"/>
              </w:rPr>
            </w:pPr>
            <w:r w:rsidRPr="00A13A67">
              <w:rPr>
                <w:rFonts w:ascii="Times New Roman" w:hAnsi="Times New Roman"/>
                <w:sz w:val="22"/>
                <w:szCs w:val="22"/>
              </w:rPr>
              <w:t>Conocer las operaciones que se realizan al final de ejercicio.</w:t>
            </w:r>
          </w:p>
          <w:p w:rsidR="00A13A67" w:rsidRPr="00A13A67" w:rsidRDefault="00A13A67" w:rsidP="00660D1B">
            <w:pPr>
              <w:numPr>
                <w:ilvl w:val="0"/>
                <w:numId w:val="49"/>
              </w:numPr>
              <w:tabs>
                <w:tab w:val="clear" w:pos="2880"/>
                <w:tab w:val="left" w:pos="284"/>
                <w:tab w:val="num" w:pos="709"/>
              </w:tabs>
              <w:spacing w:before="120" w:after="120"/>
              <w:ind w:left="709" w:right="45" w:hanging="425"/>
              <w:jc w:val="both"/>
              <w:rPr>
                <w:rFonts w:ascii="Times New Roman" w:hAnsi="Times New Roman"/>
                <w:sz w:val="22"/>
                <w:szCs w:val="22"/>
              </w:rPr>
            </w:pPr>
            <w:r w:rsidRPr="00A13A67">
              <w:rPr>
                <w:rFonts w:ascii="Times New Roman" w:hAnsi="Times New Roman"/>
                <w:sz w:val="22"/>
                <w:szCs w:val="22"/>
              </w:rPr>
              <w:t xml:space="preserve">Saber identificar las operaciones de </w:t>
            </w:r>
            <w:proofErr w:type="spellStart"/>
            <w:r w:rsidRPr="00A13A67">
              <w:rPr>
                <w:rFonts w:ascii="Times New Roman" w:hAnsi="Times New Roman"/>
                <w:sz w:val="22"/>
                <w:szCs w:val="22"/>
              </w:rPr>
              <w:t>precierre</w:t>
            </w:r>
            <w:proofErr w:type="spellEnd"/>
            <w:r w:rsidRPr="00A13A67">
              <w:rPr>
                <w:rFonts w:ascii="Times New Roman" w:hAnsi="Times New Roman"/>
                <w:sz w:val="22"/>
                <w:szCs w:val="22"/>
              </w:rPr>
              <w:t xml:space="preserve"> que se deben de realizar analizando la información recibida al finalizar el ejercicio.</w:t>
            </w:r>
          </w:p>
          <w:p w:rsidR="00A13A67" w:rsidRPr="00A13A67" w:rsidRDefault="00A13A67" w:rsidP="00660D1B">
            <w:pPr>
              <w:numPr>
                <w:ilvl w:val="0"/>
                <w:numId w:val="49"/>
              </w:numPr>
              <w:tabs>
                <w:tab w:val="clear" w:pos="2880"/>
                <w:tab w:val="left" w:pos="284"/>
                <w:tab w:val="num" w:pos="709"/>
              </w:tabs>
              <w:spacing w:before="120" w:after="120"/>
              <w:ind w:left="709" w:right="45" w:hanging="425"/>
              <w:jc w:val="both"/>
              <w:rPr>
                <w:rFonts w:ascii="Times New Roman" w:hAnsi="Times New Roman"/>
                <w:sz w:val="22"/>
                <w:szCs w:val="22"/>
              </w:rPr>
            </w:pPr>
            <w:r w:rsidRPr="00A13A67">
              <w:rPr>
                <w:rFonts w:ascii="Times New Roman" w:hAnsi="Times New Roman"/>
                <w:sz w:val="22"/>
                <w:szCs w:val="22"/>
              </w:rPr>
              <w:t>Entender la utilidad de los ajustes por periodificación.</w:t>
            </w:r>
          </w:p>
          <w:p w:rsidR="00A13A67" w:rsidRPr="00A13A67" w:rsidRDefault="00A13A67" w:rsidP="00660D1B">
            <w:pPr>
              <w:numPr>
                <w:ilvl w:val="0"/>
                <w:numId w:val="49"/>
              </w:numPr>
              <w:tabs>
                <w:tab w:val="clear" w:pos="2880"/>
                <w:tab w:val="left" w:pos="284"/>
                <w:tab w:val="num" w:pos="709"/>
              </w:tabs>
              <w:spacing w:before="120" w:after="120"/>
              <w:ind w:left="709" w:right="45" w:hanging="425"/>
              <w:jc w:val="both"/>
              <w:rPr>
                <w:rFonts w:ascii="Times New Roman" w:hAnsi="Times New Roman"/>
                <w:sz w:val="22"/>
                <w:szCs w:val="22"/>
              </w:rPr>
            </w:pPr>
            <w:r w:rsidRPr="00A13A67">
              <w:rPr>
                <w:rFonts w:ascii="Times New Roman" w:hAnsi="Times New Roman"/>
                <w:sz w:val="22"/>
                <w:szCs w:val="22"/>
              </w:rPr>
              <w:t>Elaborar cualquier balance y cualquier cuenta de pérdidas y ganancias de acuerdo al PGC de pymes.</w:t>
            </w:r>
          </w:p>
          <w:p w:rsidR="00D42E58" w:rsidRPr="00A13A67" w:rsidRDefault="00A13A67" w:rsidP="00660D1B">
            <w:pPr>
              <w:numPr>
                <w:ilvl w:val="0"/>
                <w:numId w:val="41"/>
              </w:numPr>
              <w:suppressAutoHyphens/>
              <w:spacing w:before="120" w:after="120"/>
              <w:ind w:left="714" w:right="45" w:hanging="357"/>
              <w:jc w:val="both"/>
              <w:rPr>
                <w:rFonts w:ascii="Times New Roman" w:hAnsi="Times New Roman"/>
                <w:sz w:val="22"/>
                <w:szCs w:val="22"/>
              </w:rPr>
            </w:pPr>
            <w:r w:rsidRPr="00A13A67">
              <w:rPr>
                <w:rFonts w:ascii="Times New Roman" w:hAnsi="Times New Roman"/>
                <w:sz w:val="22"/>
                <w:szCs w:val="22"/>
              </w:rPr>
              <w:t>Conocer las partes que componen la memoria según lo establecido en el PGC de pymes</w:t>
            </w:r>
            <w:r w:rsidR="00D42E58" w:rsidRPr="00A13A67">
              <w:rPr>
                <w:rFonts w:ascii="Times New Roman" w:hAnsi="Times New Roman"/>
                <w:sz w:val="22"/>
                <w:szCs w:val="22"/>
              </w:rPr>
              <w:t>.</w:t>
            </w:r>
          </w:p>
        </w:tc>
      </w:tr>
    </w:tbl>
    <w:p w:rsidR="00D42E58" w:rsidRDefault="00D42E58" w:rsidP="00D42E58">
      <w:pPr>
        <w:widowControl w:val="0"/>
        <w:rPr>
          <w:rFonts w:ascii="Times New Roman" w:hAnsi="Times New Roman"/>
          <w:sz w:val="22"/>
          <w:szCs w:val="22"/>
        </w:rPr>
      </w:pPr>
    </w:p>
    <w:p w:rsidR="00D42E58" w:rsidRDefault="00D42E58" w:rsidP="00D42E58">
      <w:pPr>
        <w:widowControl w:val="0"/>
        <w:rPr>
          <w:rFonts w:ascii="Times New Roman" w:hAnsi="Times New Roman"/>
          <w:sz w:val="22"/>
          <w:szCs w:val="22"/>
        </w:rPr>
      </w:pPr>
    </w:p>
    <w:p w:rsidR="00947036" w:rsidRDefault="00947036" w:rsidP="00947036">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947036" w:rsidTr="006E5D22">
        <w:tc>
          <w:tcPr>
            <w:tcW w:w="10314" w:type="dxa"/>
            <w:tcBorders>
              <w:top w:val="single" w:sz="4" w:space="0" w:color="auto"/>
              <w:left w:val="single" w:sz="4" w:space="0" w:color="auto"/>
              <w:bottom w:val="single" w:sz="4" w:space="0" w:color="auto"/>
              <w:right w:val="single" w:sz="4" w:space="0" w:color="auto"/>
            </w:tcBorders>
            <w:shd w:val="pct25" w:color="auto" w:fill="auto"/>
          </w:tcPr>
          <w:p w:rsidR="00947036" w:rsidRDefault="00947036" w:rsidP="006E5D22">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947036" w:rsidTr="006E5D22">
        <w:tc>
          <w:tcPr>
            <w:tcW w:w="10314" w:type="dxa"/>
            <w:tcBorders>
              <w:top w:val="single" w:sz="4" w:space="0" w:color="auto"/>
              <w:left w:val="single" w:sz="4" w:space="0" w:color="auto"/>
              <w:bottom w:val="single" w:sz="4" w:space="0" w:color="auto"/>
              <w:right w:val="single" w:sz="4" w:space="0" w:color="auto"/>
            </w:tcBorders>
          </w:tcPr>
          <w:p w:rsidR="00947036" w:rsidRPr="0012545E" w:rsidRDefault="00947036" w:rsidP="006E5D22">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947036" w:rsidRPr="0079772F" w:rsidTr="006E5D22">
              <w:tc>
                <w:tcPr>
                  <w:tcW w:w="7366" w:type="dxa"/>
                  <w:shd w:val="clear" w:color="auto" w:fill="auto"/>
                  <w:vAlign w:val="center"/>
                </w:tcPr>
                <w:p w:rsidR="00947036" w:rsidRPr="0079772F" w:rsidRDefault="00947036" w:rsidP="006E5D22">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947036" w:rsidRPr="006E469C" w:rsidRDefault="00947036" w:rsidP="006E5D22">
                  <w:pPr>
                    <w:pStyle w:val="Ttulo6"/>
                    <w:ind w:firstLine="9"/>
                    <w:jc w:val="center"/>
                    <w:rPr>
                      <w:rFonts w:cs="Arial"/>
                      <w:sz w:val="20"/>
                    </w:rPr>
                  </w:pPr>
                  <w:r w:rsidRPr="006E469C">
                    <w:rPr>
                      <w:rFonts w:cs="Arial"/>
                      <w:sz w:val="20"/>
                    </w:rPr>
                    <w:t xml:space="preserve">Objetivos </w:t>
                  </w:r>
                </w:p>
                <w:p w:rsidR="00947036" w:rsidRPr="006E469C" w:rsidRDefault="00947036" w:rsidP="006E5D22">
                  <w:pPr>
                    <w:pStyle w:val="Ttulo6"/>
                    <w:ind w:firstLine="9"/>
                    <w:jc w:val="center"/>
                    <w:rPr>
                      <w:rFonts w:cs="Arial"/>
                      <w:sz w:val="20"/>
                    </w:rPr>
                  </w:pPr>
                  <w:r w:rsidRPr="006E469C">
                    <w:rPr>
                      <w:rFonts w:cs="Arial"/>
                      <w:sz w:val="20"/>
                    </w:rPr>
                    <w:t xml:space="preserve">generales </w:t>
                  </w:r>
                </w:p>
                <w:p w:rsidR="00947036" w:rsidRPr="006E469C" w:rsidRDefault="00947036" w:rsidP="006E5D22">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947036" w:rsidRPr="006E469C" w:rsidRDefault="00947036" w:rsidP="006E5D22">
                  <w:pPr>
                    <w:pStyle w:val="Ttulo6"/>
                    <w:jc w:val="center"/>
                    <w:rPr>
                      <w:rFonts w:cs="Arial"/>
                      <w:sz w:val="20"/>
                    </w:rPr>
                  </w:pPr>
                  <w:r w:rsidRPr="006E469C">
                    <w:rPr>
                      <w:rFonts w:cs="Arial"/>
                      <w:sz w:val="20"/>
                    </w:rPr>
                    <w:t>Competencias asociadas</w:t>
                  </w:r>
                </w:p>
              </w:tc>
            </w:tr>
            <w:tr w:rsidR="00947036" w:rsidRPr="0079772F" w:rsidTr="006E5D22">
              <w:tc>
                <w:tcPr>
                  <w:tcW w:w="7366" w:type="dxa"/>
                  <w:shd w:val="clear" w:color="auto" w:fill="auto"/>
                </w:tcPr>
                <w:p w:rsidR="00947036" w:rsidRPr="00947036" w:rsidRDefault="00947036" w:rsidP="00947036">
                  <w:pPr>
                    <w:numPr>
                      <w:ilvl w:val="0"/>
                      <w:numId w:val="23"/>
                    </w:numPr>
                    <w:suppressAutoHyphens/>
                    <w:ind w:left="426" w:hanging="284"/>
                    <w:jc w:val="both"/>
                    <w:rPr>
                      <w:rFonts w:ascii="Times New Roman" w:hAnsi="Times New Roman"/>
                      <w:sz w:val="22"/>
                      <w:szCs w:val="22"/>
                    </w:rPr>
                  </w:pPr>
                  <w:r w:rsidRPr="00F41D3D">
                    <w:rPr>
                      <w:rFonts w:ascii="Times New Roman" w:hAnsi="Times New Roman"/>
                      <w:sz w:val="22"/>
                      <w:szCs w:val="22"/>
                    </w:rPr>
                    <w:t>Conocer y aprender, diversos ejemplos y supuestos del tratamiento contable</w:t>
                  </w:r>
                  <w:r>
                    <w:rPr>
                      <w:rFonts w:ascii="Times New Roman" w:hAnsi="Times New Roman"/>
                      <w:sz w:val="22"/>
                      <w:szCs w:val="22"/>
                    </w:rPr>
                    <w:t xml:space="preserve"> de las operaciones de fin de ejercicio. Las cuentas anuales.</w:t>
                  </w:r>
                </w:p>
              </w:tc>
              <w:tc>
                <w:tcPr>
                  <w:tcW w:w="1276" w:type="dxa"/>
                  <w:shd w:val="clear" w:color="auto" w:fill="auto"/>
                  <w:vAlign w:val="center"/>
                </w:tcPr>
                <w:p w:rsidR="00947036" w:rsidRPr="006E469C" w:rsidRDefault="00947036" w:rsidP="006E5D22">
                  <w:pPr>
                    <w:pStyle w:val="Ttulo6"/>
                    <w:ind w:firstLine="9"/>
                    <w:jc w:val="center"/>
                    <w:rPr>
                      <w:rFonts w:cs="Arial"/>
                      <w:b w:val="0"/>
                      <w:color w:val="0000FF"/>
                      <w:sz w:val="22"/>
                      <w:szCs w:val="22"/>
                      <w:u w:val="none"/>
                    </w:rPr>
                  </w:pPr>
                  <w:r>
                    <w:rPr>
                      <w:rFonts w:cs="Arial"/>
                      <w:b w:val="0"/>
                      <w:color w:val="0000FF"/>
                      <w:sz w:val="22"/>
                      <w:szCs w:val="22"/>
                      <w:u w:val="none"/>
                    </w:rPr>
                    <w:t>B-</w:t>
                  </w:r>
                  <w:r w:rsidRPr="006E469C">
                    <w:rPr>
                      <w:rFonts w:cs="Arial"/>
                      <w:b w:val="0"/>
                      <w:color w:val="0000FF"/>
                      <w:sz w:val="22"/>
                      <w:szCs w:val="22"/>
                      <w:u w:val="none"/>
                    </w:rPr>
                    <w:t>F-G</w:t>
                  </w:r>
                </w:p>
              </w:tc>
              <w:tc>
                <w:tcPr>
                  <w:tcW w:w="1446" w:type="dxa"/>
                  <w:shd w:val="clear" w:color="auto" w:fill="auto"/>
                  <w:vAlign w:val="center"/>
                </w:tcPr>
                <w:p w:rsidR="00947036" w:rsidRPr="006E469C" w:rsidRDefault="00947036" w:rsidP="006E5D22">
                  <w:pPr>
                    <w:pStyle w:val="Ttulo6"/>
                    <w:jc w:val="center"/>
                    <w:rPr>
                      <w:rFonts w:cs="Arial"/>
                      <w:b w:val="0"/>
                      <w:color w:val="0000FF"/>
                      <w:sz w:val="22"/>
                      <w:szCs w:val="22"/>
                      <w:u w:val="none"/>
                    </w:rPr>
                  </w:pPr>
                  <w:r w:rsidRPr="006E469C">
                    <w:rPr>
                      <w:rFonts w:cs="Arial"/>
                      <w:b w:val="0"/>
                      <w:color w:val="0000FF"/>
                      <w:sz w:val="22"/>
                      <w:szCs w:val="22"/>
                      <w:u w:val="none"/>
                    </w:rPr>
                    <w:t>C</w:t>
                  </w:r>
                  <w:r>
                    <w:rPr>
                      <w:rFonts w:cs="Arial"/>
                      <w:b w:val="0"/>
                      <w:color w:val="0000FF"/>
                      <w:sz w:val="22"/>
                      <w:szCs w:val="22"/>
                      <w:u w:val="none"/>
                    </w:rPr>
                    <w:t>-D</w:t>
                  </w:r>
                </w:p>
              </w:tc>
            </w:tr>
            <w:tr w:rsidR="00947036" w:rsidRPr="0079772F" w:rsidTr="006E5D22">
              <w:tc>
                <w:tcPr>
                  <w:tcW w:w="7366" w:type="dxa"/>
                  <w:shd w:val="clear" w:color="auto" w:fill="auto"/>
                </w:tcPr>
                <w:p w:rsidR="00947036" w:rsidRPr="00947036" w:rsidRDefault="00947036" w:rsidP="00947036">
                  <w:pPr>
                    <w:numPr>
                      <w:ilvl w:val="0"/>
                      <w:numId w:val="23"/>
                    </w:numPr>
                    <w:ind w:left="454" w:hanging="283"/>
                    <w:rPr>
                      <w:rFonts w:ascii="Times New Roman" w:hAnsi="Times New Roman"/>
                      <w:sz w:val="22"/>
                      <w:szCs w:val="22"/>
                    </w:rPr>
                  </w:pPr>
                  <w:r>
                    <w:rPr>
                      <w:rFonts w:ascii="Times New Roman" w:hAnsi="Times New Roman"/>
                      <w:sz w:val="22"/>
                      <w:szCs w:val="22"/>
                    </w:rPr>
                    <w:lastRenderedPageBreak/>
                    <w:t xml:space="preserve">Realizar varias actividades para el tratamiento contable de la documentación, de Operaciones de </w:t>
                  </w:r>
                  <w:r w:rsidR="005F21DA">
                    <w:rPr>
                      <w:rFonts w:ascii="Times New Roman" w:hAnsi="Times New Roman"/>
                      <w:sz w:val="22"/>
                      <w:szCs w:val="22"/>
                    </w:rPr>
                    <w:t>pre cierre</w:t>
                  </w:r>
                  <w:r>
                    <w:rPr>
                      <w:rFonts w:ascii="Times New Roman" w:hAnsi="Times New Roman"/>
                      <w:sz w:val="22"/>
                      <w:szCs w:val="22"/>
                    </w:rPr>
                    <w:t xml:space="preserve">, </w:t>
                  </w:r>
                  <w:r w:rsidRPr="00947036">
                    <w:rPr>
                      <w:rFonts w:ascii="Times New Roman" w:hAnsi="Times New Roman"/>
                      <w:sz w:val="22"/>
                      <w:szCs w:val="22"/>
                    </w:rPr>
                    <w:t>Cálculo del resultado,</w:t>
                  </w:r>
                  <w:r>
                    <w:rPr>
                      <w:rFonts w:ascii="Times New Roman" w:hAnsi="Times New Roman"/>
                      <w:sz w:val="22"/>
                      <w:szCs w:val="22"/>
                    </w:rPr>
                    <w:t xml:space="preserve"> </w:t>
                  </w:r>
                  <w:r w:rsidRPr="00947036">
                    <w:rPr>
                      <w:rFonts w:ascii="Times New Roman" w:hAnsi="Times New Roman"/>
                      <w:sz w:val="22"/>
                      <w:szCs w:val="22"/>
                    </w:rPr>
                    <w:t>Asiento de cierre</w:t>
                  </w:r>
                  <w:r>
                    <w:rPr>
                      <w:rFonts w:ascii="Times New Roman" w:hAnsi="Times New Roman"/>
                      <w:sz w:val="22"/>
                      <w:szCs w:val="22"/>
                    </w:rPr>
                    <w:t xml:space="preserve"> y elaboración del Balance,</w:t>
                  </w:r>
                  <w:r>
                    <w:t xml:space="preserve"> </w:t>
                  </w:r>
                  <w:r w:rsidRPr="00947036">
                    <w:rPr>
                      <w:rFonts w:ascii="Times New Roman" w:hAnsi="Times New Roman"/>
                      <w:sz w:val="22"/>
                      <w:szCs w:val="22"/>
                    </w:rPr>
                    <w:t>cuenta de pérdidas y ganancias</w:t>
                  </w:r>
                  <w:r>
                    <w:rPr>
                      <w:rFonts w:ascii="Times New Roman" w:hAnsi="Times New Roman"/>
                      <w:sz w:val="22"/>
                      <w:szCs w:val="22"/>
                    </w:rPr>
                    <w:t>, de la Memoria</w:t>
                  </w:r>
                  <w:r w:rsidRPr="00947036">
                    <w:rPr>
                      <w:rFonts w:ascii="Times New Roman" w:hAnsi="Times New Roman"/>
                      <w:sz w:val="22"/>
                      <w:szCs w:val="22"/>
                    </w:rPr>
                    <w:t>.</w:t>
                  </w:r>
                  <w:r>
                    <w:rPr>
                      <w:rFonts w:ascii="Times New Roman" w:hAnsi="Times New Roman"/>
                      <w:sz w:val="22"/>
                      <w:szCs w:val="22"/>
                    </w:rPr>
                    <w:t xml:space="preserve"> </w:t>
                  </w:r>
                  <w:r w:rsidRPr="00947036">
                    <w:rPr>
                      <w:rFonts w:ascii="Times New Roman" w:hAnsi="Times New Roman"/>
                      <w:sz w:val="22"/>
                      <w:szCs w:val="22"/>
                    </w:rPr>
                    <w:t>respectivamente.</w:t>
                  </w:r>
                </w:p>
              </w:tc>
              <w:tc>
                <w:tcPr>
                  <w:tcW w:w="1276" w:type="dxa"/>
                  <w:shd w:val="clear" w:color="auto" w:fill="auto"/>
                  <w:vAlign w:val="center"/>
                </w:tcPr>
                <w:p w:rsidR="00947036" w:rsidRPr="006E469C" w:rsidRDefault="00947036"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947036" w:rsidRPr="006E469C" w:rsidRDefault="00947036" w:rsidP="006E5D22">
                  <w:pPr>
                    <w:pStyle w:val="Ttulo6"/>
                    <w:ind w:firstLine="47"/>
                    <w:jc w:val="center"/>
                    <w:rPr>
                      <w:rFonts w:cs="Arial"/>
                      <w:b w:val="0"/>
                      <w:color w:val="0000FF"/>
                      <w:sz w:val="22"/>
                      <w:szCs w:val="22"/>
                      <w:u w:val="none"/>
                    </w:rPr>
                  </w:pPr>
                  <w:r>
                    <w:rPr>
                      <w:rFonts w:cs="Arial"/>
                      <w:b w:val="0"/>
                      <w:color w:val="0000FF"/>
                      <w:sz w:val="22"/>
                      <w:szCs w:val="22"/>
                      <w:u w:val="none"/>
                    </w:rPr>
                    <w:t>C-D</w:t>
                  </w:r>
                </w:p>
              </w:tc>
            </w:tr>
            <w:tr w:rsidR="00947036" w:rsidRPr="0079772F" w:rsidTr="006E5D22">
              <w:tc>
                <w:tcPr>
                  <w:tcW w:w="7366" w:type="dxa"/>
                  <w:shd w:val="clear" w:color="auto" w:fill="auto"/>
                </w:tcPr>
                <w:p w:rsidR="00947036" w:rsidRPr="00EB0200" w:rsidRDefault="00947036" w:rsidP="006E5D22">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Proponer un caso práctico de recapitulación del ciclo contable de la empresa, con sus respectivos documentos que hay que contabilizar.</w:t>
                  </w:r>
                </w:p>
              </w:tc>
              <w:tc>
                <w:tcPr>
                  <w:tcW w:w="1276" w:type="dxa"/>
                  <w:shd w:val="clear" w:color="auto" w:fill="auto"/>
                  <w:vAlign w:val="center"/>
                </w:tcPr>
                <w:p w:rsidR="00947036" w:rsidRPr="006E469C" w:rsidRDefault="00947036" w:rsidP="006E5D22">
                  <w:pPr>
                    <w:pStyle w:val="Ttulo6"/>
                    <w:ind w:firstLine="9"/>
                    <w:jc w:val="center"/>
                    <w:rPr>
                      <w:rFonts w:cs="Arial"/>
                      <w:b w:val="0"/>
                      <w:color w:val="0000FF"/>
                      <w:sz w:val="22"/>
                      <w:szCs w:val="22"/>
                      <w:u w:val="none"/>
                    </w:rPr>
                  </w:pPr>
                  <w:r w:rsidRPr="006E469C">
                    <w:rPr>
                      <w:rFonts w:cs="Arial"/>
                      <w:b w:val="0"/>
                      <w:color w:val="0000FF"/>
                      <w:sz w:val="22"/>
                      <w:szCs w:val="22"/>
                      <w:u w:val="none"/>
                    </w:rPr>
                    <w:t>G</w:t>
                  </w:r>
                  <w:r>
                    <w:rPr>
                      <w:rFonts w:cs="Arial"/>
                      <w:b w:val="0"/>
                      <w:color w:val="0000FF"/>
                      <w:sz w:val="22"/>
                      <w:szCs w:val="22"/>
                      <w:u w:val="none"/>
                    </w:rPr>
                    <w:t>-H</w:t>
                  </w:r>
                </w:p>
              </w:tc>
              <w:tc>
                <w:tcPr>
                  <w:tcW w:w="1446" w:type="dxa"/>
                  <w:shd w:val="clear" w:color="auto" w:fill="auto"/>
                  <w:vAlign w:val="center"/>
                </w:tcPr>
                <w:p w:rsidR="00947036" w:rsidRPr="006E469C" w:rsidRDefault="00947036" w:rsidP="006E5D22">
                  <w:pPr>
                    <w:jc w:val="center"/>
                  </w:pPr>
                  <w:r>
                    <w:rPr>
                      <w:rFonts w:cs="Arial"/>
                      <w:color w:val="0000FF"/>
                      <w:sz w:val="22"/>
                      <w:szCs w:val="22"/>
                    </w:rPr>
                    <w:t>C-D</w:t>
                  </w:r>
                </w:p>
              </w:tc>
            </w:tr>
            <w:tr w:rsidR="00947036" w:rsidRPr="0079772F" w:rsidTr="006E5D22">
              <w:tc>
                <w:tcPr>
                  <w:tcW w:w="7366" w:type="dxa"/>
                  <w:shd w:val="clear" w:color="auto" w:fill="auto"/>
                </w:tcPr>
                <w:p w:rsidR="00947036" w:rsidRPr="006F3B4E" w:rsidRDefault="00947036" w:rsidP="006E5D22">
                  <w:pPr>
                    <w:suppressAutoHyphens/>
                    <w:ind w:left="454"/>
                    <w:jc w:val="both"/>
                    <w:rPr>
                      <w:rFonts w:ascii="Times New Roman" w:hAnsi="Times New Roman"/>
                      <w:sz w:val="22"/>
                      <w:szCs w:val="22"/>
                    </w:rPr>
                  </w:pPr>
                </w:p>
              </w:tc>
              <w:tc>
                <w:tcPr>
                  <w:tcW w:w="1276" w:type="dxa"/>
                  <w:shd w:val="clear" w:color="auto" w:fill="auto"/>
                  <w:vAlign w:val="center"/>
                </w:tcPr>
                <w:p w:rsidR="00947036" w:rsidRPr="006E469C" w:rsidRDefault="00947036" w:rsidP="006E5D22">
                  <w:pPr>
                    <w:pStyle w:val="Ttulo6"/>
                    <w:ind w:firstLine="9"/>
                    <w:jc w:val="center"/>
                    <w:rPr>
                      <w:rFonts w:cs="Arial"/>
                      <w:b w:val="0"/>
                      <w:color w:val="0000FF"/>
                      <w:sz w:val="22"/>
                      <w:szCs w:val="22"/>
                      <w:u w:val="none"/>
                    </w:rPr>
                  </w:pPr>
                </w:p>
              </w:tc>
              <w:tc>
                <w:tcPr>
                  <w:tcW w:w="1446" w:type="dxa"/>
                  <w:shd w:val="clear" w:color="auto" w:fill="auto"/>
                  <w:vAlign w:val="center"/>
                </w:tcPr>
                <w:p w:rsidR="00947036" w:rsidRPr="006E469C" w:rsidRDefault="00947036" w:rsidP="006E5D22">
                  <w:pPr>
                    <w:jc w:val="center"/>
                  </w:pPr>
                </w:p>
              </w:tc>
            </w:tr>
          </w:tbl>
          <w:p w:rsidR="00947036" w:rsidRDefault="00947036" w:rsidP="006E5D22">
            <w:pPr>
              <w:suppressAutoHyphens/>
              <w:jc w:val="both"/>
              <w:rPr>
                <w:rFonts w:ascii="Times New Roman" w:hAnsi="Times New Roman"/>
                <w:sz w:val="22"/>
                <w:szCs w:val="22"/>
              </w:rPr>
            </w:pPr>
          </w:p>
        </w:tc>
      </w:tr>
    </w:tbl>
    <w:p w:rsidR="00947036" w:rsidRDefault="00947036" w:rsidP="00D42E58">
      <w:pPr>
        <w:widowControl w:val="0"/>
        <w:rPr>
          <w:rFonts w:ascii="Times New Roman" w:hAnsi="Times New Roman"/>
          <w:sz w:val="22"/>
          <w:szCs w:val="22"/>
        </w:rPr>
      </w:pPr>
    </w:p>
    <w:p w:rsidR="00947036" w:rsidRDefault="00947036" w:rsidP="00D42E58">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D42E58" w:rsidTr="005B352E">
        <w:tc>
          <w:tcPr>
            <w:tcW w:w="5000" w:type="pct"/>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D42E58" w:rsidTr="005B352E">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D42E58" w:rsidRDefault="00D42E58" w:rsidP="005B352E">
            <w:pPr>
              <w:widowControl w:val="0"/>
              <w:outlineLvl w:val="0"/>
              <w:rPr>
                <w:rFonts w:ascii="Times New Roman" w:hAnsi="Times New Roman"/>
                <w:b/>
                <w:szCs w:val="24"/>
                <w:lang w:val="es-ES_tradnl"/>
              </w:rPr>
            </w:pPr>
            <w:r>
              <w:rPr>
                <w:rFonts w:ascii="Times New Roman" w:hAnsi="Times New Roman"/>
                <w:sz w:val="22"/>
                <w:szCs w:val="22"/>
              </w:rPr>
              <w:t xml:space="preserve">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030090" w:rsidRDefault="00030090">
      <w:pPr>
        <w:widowControl w:val="0"/>
        <w:ind w:left="708"/>
        <w:jc w:val="both"/>
        <w:rPr>
          <w:rFonts w:ascii="Times New Roman" w:hAnsi="Times New Roman"/>
          <w:b/>
        </w:rPr>
      </w:pPr>
    </w:p>
    <w:p w:rsidR="008C61C1" w:rsidRPr="00C521C8" w:rsidRDefault="008C61C1" w:rsidP="008C61C1">
      <w:pPr>
        <w:pStyle w:val="Ttulo6"/>
        <w:jc w:val="both"/>
        <w:rPr>
          <w:rFonts w:cs="Arial"/>
        </w:rPr>
      </w:pPr>
      <w:r w:rsidRPr="00C521C8">
        <w:rPr>
          <w:rFonts w:cs="Arial"/>
        </w:rPr>
        <w:t>Criterios de evaluación</w:t>
      </w:r>
      <w:r w:rsidRPr="00C521C8">
        <w:rPr>
          <w:rFonts w:cs="Arial"/>
          <w:u w:val="none"/>
        </w:rPr>
        <w:t>:</w:t>
      </w:r>
    </w:p>
    <w:p w:rsidR="008C61C1" w:rsidRPr="008C61C1" w:rsidRDefault="008C61C1" w:rsidP="008C61C1">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8C61C1" w:rsidRPr="008363E0" w:rsidRDefault="008C61C1" w:rsidP="008C61C1">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8C61C1" w:rsidRPr="008363E0" w:rsidRDefault="008C61C1" w:rsidP="008C61C1">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8C61C1" w:rsidRPr="008363E0" w:rsidRDefault="008C61C1" w:rsidP="008C61C1">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8C61C1" w:rsidRPr="008363E0" w:rsidRDefault="008C61C1" w:rsidP="008C61C1">
      <w:pPr>
        <w:suppressLineNumbers/>
        <w:suppressAutoHyphens/>
        <w:jc w:val="both"/>
        <w:rPr>
          <w:rFonts w:cs="Arial"/>
        </w:rPr>
      </w:pPr>
      <w:r w:rsidRPr="008363E0">
        <w:rPr>
          <w:rFonts w:cs="Arial"/>
          <w:b/>
        </w:rPr>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8C61C1" w:rsidRPr="008363E0" w:rsidRDefault="008C61C1" w:rsidP="008C61C1">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8C61C1" w:rsidRPr="008363E0" w:rsidRDefault="008C61C1" w:rsidP="008C61C1">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8C61C1" w:rsidRPr="008C61C1" w:rsidRDefault="008C61C1" w:rsidP="008C61C1">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8C61C1" w:rsidRPr="008363E0" w:rsidRDefault="008C61C1" w:rsidP="008C61C1">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8C61C1" w:rsidRDefault="008C61C1" w:rsidP="008C61C1">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8C61C1" w:rsidRDefault="008C61C1" w:rsidP="008C61C1">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8C61C1" w:rsidRDefault="008C61C1" w:rsidP="008C61C1">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8C61C1" w:rsidRDefault="008C61C1" w:rsidP="008C61C1">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8C61C1" w:rsidRPr="008363E0" w:rsidRDefault="008C61C1" w:rsidP="008C61C1">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8C61C1" w:rsidRPr="008363E0" w:rsidRDefault="008C61C1" w:rsidP="008C61C1">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8C61C1" w:rsidRPr="008363E0" w:rsidRDefault="008C61C1" w:rsidP="008C61C1">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8C61C1" w:rsidRPr="00DD0A48" w:rsidRDefault="008C61C1" w:rsidP="008C61C1">
      <w:pPr>
        <w:suppressLineNumbers/>
        <w:suppressAutoHyphens/>
        <w:jc w:val="both"/>
        <w:rPr>
          <w:rFonts w:cs="Arial"/>
          <w:sz w:val="14"/>
          <w:szCs w:val="14"/>
        </w:rPr>
      </w:pPr>
    </w:p>
    <w:p w:rsidR="008C61C1" w:rsidRDefault="008C61C1" w:rsidP="008C61C1">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8C61C1" w:rsidRPr="008363E0" w:rsidRDefault="008C61C1" w:rsidP="008C61C1">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8C61C1" w:rsidRDefault="008C61C1" w:rsidP="008C61C1">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8C61C1" w:rsidRPr="008363E0" w:rsidRDefault="008C61C1" w:rsidP="008C61C1">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8C61C1" w:rsidRPr="008363E0" w:rsidRDefault="008C61C1" w:rsidP="008C61C1">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8C61C1" w:rsidRPr="008363E0" w:rsidRDefault="008C61C1" w:rsidP="008C61C1">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8C61C1" w:rsidRPr="008363E0" w:rsidRDefault="008C61C1" w:rsidP="008C61C1">
      <w:pPr>
        <w:suppressAutoHyphens/>
        <w:jc w:val="both"/>
        <w:rPr>
          <w:rFonts w:cs="Arial"/>
        </w:rPr>
      </w:pPr>
      <w:r w:rsidRPr="008363E0">
        <w:rPr>
          <w:rFonts w:cs="Arial"/>
          <w:b/>
        </w:rPr>
        <w:lastRenderedPageBreak/>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8C61C1" w:rsidRDefault="008C61C1" w:rsidP="008C61C1">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8C61C1" w:rsidRPr="008363E0" w:rsidRDefault="008C61C1" w:rsidP="008C61C1">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8C61C1" w:rsidRDefault="008C61C1" w:rsidP="008C61C1">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8C61C1" w:rsidRDefault="008C61C1" w:rsidP="008C61C1">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8C61C1" w:rsidRPr="008363E0" w:rsidRDefault="008C61C1" w:rsidP="008C61C1">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8C61C1" w:rsidRPr="008363E0" w:rsidRDefault="008C61C1" w:rsidP="008C61C1">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8C61C1" w:rsidRPr="008363E0" w:rsidRDefault="008C61C1" w:rsidP="008C61C1">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8C61C1" w:rsidRDefault="008C61C1" w:rsidP="008C61C1">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8C61C1" w:rsidRDefault="008C61C1" w:rsidP="008C61C1">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8C61C1" w:rsidRPr="008363E0" w:rsidRDefault="008C61C1" w:rsidP="008C61C1">
      <w:pPr>
        <w:suppressAutoHyphens/>
        <w:jc w:val="both"/>
        <w:rPr>
          <w:rFonts w:cs="Arial"/>
        </w:rPr>
      </w:pPr>
      <w:r w:rsidRPr="008363E0">
        <w:rPr>
          <w:rFonts w:cs="Arial"/>
          <w:b/>
        </w:rPr>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8C61C1" w:rsidRDefault="008C61C1" w:rsidP="008C61C1">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C521C8" w:rsidRDefault="00C521C8" w:rsidP="00C521C8">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C521C8"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C61C1"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22DAF" w:rsidRDefault="00C521C8" w:rsidP="00C521C8">
      <w:pPr>
        <w:pStyle w:val="Ttulo6"/>
        <w:jc w:val="both"/>
        <w:rPr>
          <w:rFonts w:cs="Arial"/>
        </w:rPr>
      </w:pPr>
      <w:r w:rsidRPr="00822DAF">
        <w:rPr>
          <w:rFonts w:cs="Arial"/>
        </w:rPr>
        <w:t>Criterios de corrección</w:t>
      </w:r>
      <w:r w:rsidRPr="00822DAF">
        <w:rPr>
          <w:rFonts w:cs="Arial"/>
          <w:u w:val="none"/>
        </w:rPr>
        <w:t>:</w:t>
      </w:r>
    </w:p>
    <w:p w:rsidR="00C521C8" w:rsidRDefault="00C521C8" w:rsidP="00C521C8">
      <w:pPr>
        <w:pStyle w:val="Textonotapie"/>
        <w:tabs>
          <w:tab w:val="clear" w:pos="560"/>
          <w:tab w:val="clear" w:pos="680"/>
        </w:tabs>
        <w:spacing w:after="0" w:line="240" w:lineRule="auto"/>
        <w:rPr>
          <w:rFonts w:ascii="Times New Roman" w:hAnsi="Times New Roman"/>
          <w:spacing w:val="0"/>
          <w:lang w:val="es-ES_tradnl"/>
        </w:rPr>
      </w:pP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Pr="00D83ED3" w:rsidRDefault="00C521C8" w:rsidP="00C521C8">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567E87" w:rsidRPr="00567E87">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C521C8" w:rsidRDefault="00C521C8" w:rsidP="00C521C8">
      <w:pPr>
        <w:pStyle w:val="Ttulo6"/>
        <w:jc w:val="both"/>
        <w:rPr>
          <w:rFonts w:ascii="Times New Roman" w:hAnsi="Times New Roman"/>
          <w:lang w:val="es-ES"/>
        </w:rPr>
      </w:pPr>
    </w:p>
    <w:p w:rsidR="00C521C8" w:rsidRPr="00822DAF" w:rsidRDefault="00C521C8" w:rsidP="00C521C8"/>
    <w:p w:rsidR="00C521C8" w:rsidRPr="00822DAF" w:rsidRDefault="00C521C8" w:rsidP="00C521C8">
      <w:pPr>
        <w:pStyle w:val="Ttulo6"/>
        <w:jc w:val="both"/>
        <w:rPr>
          <w:rFonts w:cs="Arial"/>
        </w:rPr>
      </w:pPr>
      <w:r w:rsidRPr="00822DAF">
        <w:rPr>
          <w:rFonts w:cs="Arial"/>
        </w:rPr>
        <w:t>Criterios de recuperación</w:t>
      </w:r>
      <w:r w:rsidRPr="00822DAF">
        <w:rPr>
          <w:rFonts w:cs="Arial"/>
          <w:u w:val="none"/>
        </w:rPr>
        <w:t>:</w:t>
      </w:r>
    </w:p>
    <w:p w:rsidR="00C521C8" w:rsidRDefault="00C521C8" w:rsidP="00C521C8">
      <w:pPr>
        <w:widowControl w:val="0"/>
        <w:ind w:left="708"/>
        <w:jc w:val="both"/>
        <w:rPr>
          <w:rFonts w:ascii="Times New Roman" w:hAnsi="Times New Roman"/>
          <w:b/>
        </w:rPr>
      </w:pPr>
      <w:r>
        <w:rPr>
          <w:rFonts w:ascii="Times New Roman" w:hAnsi="Times New Roman"/>
          <w:b/>
        </w:rPr>
        <w:t xml:space="preserve"> </w:t>
      </w: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Pr="006F22E7" w:rsidRDefault="00C521C8" w:rsidP="00C521C8">
      <w:pPr>
        <w:widowControl w:val="0"/>
        <w:ind w:left="708"/>
        <w:jc w:val="both"/>
        <w:rPr>
          <w:rFonts w:cs="Arial"/>
        </w:rPr>
      </w:pPr>
      <w:r w:rsidRPr="006F22E7">
        <w:rPr>
          <w:rFonts w:cs="Arial"/>
          <w:lang w:val="es-ES_tradnl"/>
        </w:rPr>
        <w:t>5.4. Criterios de Recuperación</w:t>
      </w:r>
      <w:r>
        <w:rPr>
          <w:rFonts w:cs="Arial"/>
          <w:lang w:val="es-ES_tradnl"/>
        </w:rPr>
        <w:t>.</w:t>
      </w:r>
    </w:p>
    <w:p w:rsidR="00C521C8" w:rsidRDefault="00C521C8" w:rsidP="008C61C1">
      <w:pPr>
        <w:suppressAutoHyphens/>
        <w:jc w:val="both"/>
        <w:rPr>
          <w:rFonts w:cs="Arial"/>
        </w:rPr>
      </w:pPr>
    </w:p>
    <w:p w:rsidR="008C61C1" w:rsidRDefault="008C61C1">
      <w:pPr>
        <w:widowControl w:val="0"/>
        <w:ind w:left="708"/>
        <w:jc w:val="both"/>
        <w:rPr>
          <w:rFonts w:ascii="Times New Roman" w:hAnsi="Times New Roman"/>
          <w:b/>
        </w:rPr>
      </w:pPr>
    </w:p>
    <w:p w:rsidR="00D42E58" w:rsidRDefault="00D42E58">
      <w:pPr>
        <w:widowControl w:val="0"/>
        <w:ind w:left="708"/>
        <w:jc w:val="both"/>
        <w:rPr>
          <w:rFonts w:ascii="Times New Roman" w:hAnsi="Times New Roman"/>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D42E58" w:rsidTr="005B352E">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D42E58" w:rsidP="00007404">
            <w:pPr>
              <w:pStyle w:val="Ttulo6"/>
              <w:keepNext w:val="0"/>
              <w:widowControl w:val="0"/>
              <w:spacing w:before="120" w:after="120"/>
              <w:jc w:val="center"/>
              <w:rPr>
                <w:rFonts w:cs="Arial"/>
                <w:bCs w:val="0"/>
                <w:szCs w:val="24"/>
                <w:u w:val="none"/>
              </w:rPr>
            </w:pPr>
            <w:r>
              <w:rPr>
                <w:rFonts w:cs="Arial"/>
                <w:bCs w:val="0"/>
                <w:szCs w:val="24"/>
                <w:u w:val="none"/>
              </w:rPr>
              <w:t xml:space="preserve">U. D. </w:t>
            </w:r>
            <w:r w:rsidR="00007404">
              <w:rPr>
                <w:rFonts w:cs="Arial"/>
                <w:bCs w:val="0"/>
                <w:szCs w:val="24"/>
                <w:u w:val="none"/>
              </w:rPr>
              <w:t>10</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D42E58" w:rsidP="000C2C23">
            <w:pPr>
              <w:widowControl w:val="0"/>
              <w:spacing w:before="120" w:after="120"/>
              <w:jc w:val="center"/>
              <w:rPr>
                <w:rFonts w:cs="Arial"/>
                <w:b/>
                <w:szCs w:val="24"/>
                <w:lang w:val="es-ES_tradnl"/>
              </w:rPr>
            </w:pPr>
            <w:r w:rsidRPr="00D87740">
              <w:rPr>
                <w:rFonts w:cs="Arial"/>
                <w:b/>
                <w:bCs/>
                <w:szCs w:val="24"/>
                <w:lang w:val="es-ES_tradnl"/>
              </w:rPr>
              <w:t xml:space="preserve"> </w:t>
            </w:r>
            <w:r w:rsidR="000C2C23">
              <w:rPr>
                <w:rFonts w:cs="Arial"/>
                <w:b/>
                <w:bCs/>
                <w:szCs w:val="24"/>
              </w:rPr>
              <w:t>Aplicaciones informáticas.</w:t>
            </w:r>
            <w:r w:rsidR="00AD6D5A">
              <w:rPr>
                <w:rFonts w:cs="Arial"/>
                <w:b/>
                <w:bCs/>
                <w:szCs w:val="24"/>
              </w:rPr>
              <w:t xml:space="preserve"> </w:t>
            </w:r>
            <w:proofErr w:type="spellStart"/>
            <w:r w:rsidR="00AD6D5A">
              <w:rPr>
                <w:rFonts w:cs="Arial"/>
                <w:b/>
                <w:bCs/>
                <w:szCs w:val="24"/>
              </w:rPr>
              <w:t>Aplifisa</w:t>
            </w:r>
            <w:proofErr w:type="spellEnd"/>
            <w:r w:rsidR="00AD6D5A">
              <w:rPr>
                <w:rFonts w:cs="Arial"/>
                <w:b/>
                <w:bCs/>
                <w:szCs w:val="24"/>
              </w:rPr>
              <w:t xml:space="preserve">, </w:t>
            </w:r>
            <w:proofErr w:type="spellStart"/>
            <w:r w:rsidR="00AD6D5A">
              <w:rPr>
                <w:rFonts w:cs="Arial"/>
                <w:b/>
                <w:bCs/>
                <w:szCs w:val="24"/>
              </w:rPr>
              <w:t>Contasol</w:t>
            </w:r>
            <w:proofErr w:type="spellEnd"/>
            <w:r w:rsidR="00AD6D5A">
              <w:rPr>
                <w:rFonts w:cs="Arial"/>
                <w:b/>
                <w:bCs/>
                <w:szCs w:val="24"/>
              </w:rPr>
              <w:t xml:space="preserve"> o</w:t>
            </w:r>
            <w:r w:rsidR="000C2C23">
              <w:rPr>
                <w:rFonts w:cs="Arial"/>
                <w:b/>
                <w:bCs/>
                <w:szCs w:val="24"/>
              </w:rPr>
              <w:t xml:space="preserve"> </w:t>
            </w:r>
            <w:proofErr w:type="spellStart"/>
            <w:r w:rsidR="000C2C23">
              <w:rPr>
                <w:rFonts w:cs="Arial"/>
                <w:b/>
                <w:bCs/>
                <w:szCs w:val="24"/>
              </w:rPr>
              <w:t>ContaPlus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900C11" w:rsidP="005B352E">
            <w:pPr>
              <w:widowControl w:val="0"/>
              <w:spacing w:before="120" w:after="120"/>
              <w:jc w:val="center"/>
              <w:rPr>
                <w:rFonts w:cs="Arial"/>
                <w:b/>
                <w:szCs w:val="24"/>
                <w:lang w:val="es-ES_tradnl"/>
              </w:rPr>
            </w:pPr>
            <w:r>
              <w:rPr>
                <w:rFonts w:cs="Arial"/>
                <w:b/>
                <w:szCs w:val="24"/>
                <w:lang w:val="es-ES_tradnl"/>
              </w:rPr>
              <w:t>12</w:t>
            </w:r>
            <w:r w:rsidR="00D42E58">
              <w:rPr>
                <w:rFonts w:cs="Arial"/>
                <w:b/>
                <w:szCs w:val="24"/>
                <w:lang w:val="es-ES_tradnl"/>
              </w:rPr>
              <w:t xml:space="preserve"> horas</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42E58" w:rsidTr="005B352E">
        <w:tc>
          <w:tcPr>
            <w:tcW w:w="10276" w:type="dxa"/>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42E58" w:rsidTr="005B352E">
        <w:tc>
          <w:tcPr>
            <w:tcW w:w="10276" w:type="dxa"/>
            <w:tcBorders>
              <w:top w:val="single" w:sz="4" w:space="0" w:color="auto"/>
              <w:left w:val="single" w:sz="4" w:space="0" w:color="auto"/>
              <w:bottom w:val="single" w:sz="4" w:space="0" w:color="auto"/>
              <w:right w:val="single" w:sz="4" w:space="0" w:color="auto"/>
            </w:tcBorders>
          </w:tcPr>
          <w:p w:rsidR="00D42E58" w:rsidRPr="00EB479B" w:rsidRDefault="00D42E58" w:rsidP="00167496">
            <w:pPr>
              <w:numPr>
                <w:ilvl w:val="0"/>
                <w:numId w:val="56"/>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D42E58" w:rsidRPr="00EB479B" w:rsidRDefault="00D42E58" w:rsidP="00167496">
            <w:pPr>
              <w:numPr>
                <w:ilvl w:val="0"/>
                <w:numId w:val="56"/>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D42E58" w:rsidRPr="00EB479B" w:rsidRDefault="00D42E58" w:rsidP="00167496">
            <w:pPr>
              <w:numPr>
                <w:ilvl w:val="0"/>
                <w:numId w:val="56"/>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lastRenderedPageBreak/>
              <w:t>Contabiliza operaciones económicas habituales correspondientes a un ejercicio económico completo, reconociendo y aplicando la metodología contable y los criterios del Plan de Contabilidad.</w:t>
            </w:r>
          </w:p>
          <w:p w:rsidR="00D42E58" w:rsidRDefault="00D42E58" w:rsidP="00167496">
            <w:pPr>
              <w:numPr>
                <w:ilvl w:val="0"/>
                <w:numId w:val="56"/>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42E58" w:rsidTr="005B352E">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42E58" w:rsidTr="005B352E">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42E58" w:rsidTr="005B352E">
        <w:tc>
          <w:tcPr>
            <w:tcW w:w="2500" w:type="pct"/>
            <w:tcBorders>
              <w:top w:val="single" w:sz="4" w:space="0" w:color="auto"/>
              <w:left w:val="single" w:sz="4" w:space="0" w:color="auto"/>
              <w:bottom w:val="single" w:sz="4" w:space="0" w:color="auto"/>
              <w:right w:val="single" w:sz="4" w:space="0" w:color="auto"/>
            </w:tcBorders>
          </w:tcPr>
          <w:p w:rsidR="00007404" w:rsidRPr="00007404" w:rsidRDefault="00007404" w:rsidP="00660D1B">
            <w:pPr>
              <w:numPr>
                <w:ilvl w:val="0"/>
                <w:numId w:val="51"/>
              </w:numPr>
              <w:spacing w:before="120" w:after="120"/>
              <w:ind w:left="567" w:right="45" w:hanging="283"/>
              <w:jc w:val="both"/>
              <w:rPr>
                <w:rFonts w:ascii="Times New Roman" w:hAnsi="Times New Roman"/>
                <w:sz w:val="22"/>
                <w:szCs w:val="22"/>
              </w:rPr>
            </w:pPr>
            <w:r w:rsidRPr="00007404">
              <w:rPr>
                <w:rFonts w:ascii="Times New Roman" w:hAnsi="Times New Roman"/>
                <w:bCs/>
                <w:sz w:val="22"/>
                <w:szCs w:val="22"/>
              </w:rPr>
              <w:t>Introducción.</w:t>
            </w:r>
          </w:p>
          <w:p w:rsidR="00007404" w:rsidRPr="00007404" w:rsidRDefault="00007404" w:rsidP="00660D1B">
            <w:pPr>
              <w:numPr>
                <w:ilvl w:val="0"/>
                <w:numId w:val="51"/>
              </w:numPr>
              <w:spacing w:before="120" w:after="120"/>
              <w:ind w:left="567" w:right="45" w:hanging="283"/>
              <w:jc w:val="both"/>
              <w:rPr>
                <w:rFonts w:ascii="Times New Roman" w:hAnsi="Times New Roman"/>
                <w:sz w:val="22"/>
                <w:szCs w:val="22"/>
              </w:rPr>
            </w:pPr>
            <w:r w:rsidRPr="00007404">
              <w:rPr>
                <w:rFonts w:ascii="Times New Roman" w:hAnsi="Times New Roman"/>
                <w:bCs/>
                <w:sz w:val="22"/>
                <w:szCs w:val="22"/>
              </w:rPr>
              <w:t>Punteo y casación.</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bCs/>
                <w:sz w:val="22"/>
                <w:szCs w:val="22"/>
              </w:rPr>
              <w:t>Punteo simple.</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Casación.</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Casación por Subcuenta y Documento.</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Anular una casación.</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Imprimir Punteo/Casación.</w:t>
            </w:r>
          </w:p>
          <w:p w:rsidR="00007404" w:rsidRPr="00007404" w:rsidRDefault="00007404" w:rsidP="00660D1B">
            <w:pPr>
              <w:numPr>
                <w:ilvl w:val="0"/>
                <w:numId w:val="51"/>
              </w:numPr>
              <w:spacing w:before="120" w:after="120"/>
              <w:ind w:left="567" w:right="45" w:hanging="283"/>
              <w:jc w:val="both"/>
              <w:rPr>
                <w:rFonts w:ascii="Times New Roman" w:hAnsi="Times New Roman"/>
                <w:bCs/>
                <w:sz w:val="22"/>
                <w:szCs w:val="22"/>
              </w:rPr>
            </w:pPr>
            <w:r w:rsidRPr="00007404">
              <w:rPr>
                <w:rFonts w:ascii="Times New Roman" w:hAnsi="Times New Roman"/>
                <w:bCs/>
                <w:sz w:val="22"/>
                <w:szCs w:val="22"/>
              </w:rPr>
              <w:t>Vencimientos.</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Añadir/Modificar vencimientos desde Gestión de Asientos.</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r w:rsidRPr="00007404">
              <w:rPr>
                <w:rFonts w:ascii="Times New Roman" w:hAnsi="Times New Roman"/>
                <w:sz w:val="22"/>
                <w:szCs w:val="22"/>
              </w:rPr>
              <w:t>Añadir/Modificar vencimientos desde la ventana Vencimientos.</w:t>
            </w:r>
          </w:p>
          <w:p w:rsidR="00007404" w:rsidRPr="00007404" w:rsidRDefault="00007404" w:rsidP="00660D1B">
            <w:pPr>
              <w:numPr>
                <w:ilvl w:val="1"/>
                <w:numId w:val="51"/>
              </w:numPr>
              <w:spacing w:before="120" w:after="120"/>
              <w:ind w:right="45" w:hanging="513"/>
              <w:jc w:val="both"/>
              <w:rPr>
                <w:rFonts w:ascii="Times New Roman" w:hAnsi="Times New Roman"/>
                <w:bCs/>
                <w:sz w:val="22"/>
                <w:szCs w:val="22"/>
              </w:rPr>
            </w:pPr>
            <w:proofErr w:type="spellStart"/>
            <w:r w:rsidRPr="00007404">
              <w:rPr>
                <w:rFonts w:ascii="Times New Roman" w:hAnsi="Times New Roman"/>
                <w:bCs/>
                <w:sz w:val="22"/>
                <w:szCs w:val="22"/>
              </w:rPr>
              <w:t>Preproceso</w:t>
            </w:r>
            <w:proofErr w:type="spellEnd"/>
            <w:r w:rsidRPr="00007404">
              <w:rPr>
                <w:rFonts w:ascii="Times New Roman" w:hAnsi="Times New Roman"/>
                <w:bCs/>
                <w:sz w:val="22"/>
                <w:szCs w:val="22"/>
              </w:rPr>
              <w:t xml:space="preserve"> de vencimientos.</w:t>
            </w:r>
          </w:p>
          <w:p w:rsidR="00D42E58" w:rsidRPr="00007404" w:rsidRDefault="00007404" w:rsidP="00660D1B">
            <w:pPr>
              <w:numPr>
                <w:ilvl w:val="1"/>
                <w:numId w:val="51"/>
              </w:numPr>
              <w:spacing w:before="120" w:after="120"/>
              <w:ind w:right="45" w:hanging="513"/>
              <w:jc w:val="both"/>
              <w:rPr>
                <w:rFonts w:ascii="Times New Roman" w:hAnsi="Times New Roman"/>
                <w:bCs/>
                <w:sz w:val="22"/>
                <w:szCs w:val="22"/>
              </w:rPr>
            </w:pPr>
            <w:proofErr w:type="spellStart"/>
            <w:r w:rsidRPr="00007404">
              <w:rPr>
                <w:rFonts w:ascii="Times New Roman" w:hAnsi="Times New Roman"/>
                <w:bCs/>
                <w:sz w:val="22"/>
                <w:szCs w:val="22"/>
              </w:rPr>
              <w:t>Preproceso</w:t>
            </w:r>
            <w:proofErr w:type="spellEnd"/>
            <w:r w:rsidRPr="00007404">
              <w:rPr>
                <w:rFonts w:ascii="Times New Roman" w:hAnsi="Times New Roman"/>
                <w:bCs/>
                <w:sz w:val="22"/>
                <w:szCs w:val="22"/>
              </w:rPr>
              <w:t xml:space="preserve"> de varios vencimientos.</w:t>
            </w:r>
          </w:p>
        </w:tc>
        <w:tc>
          <w:tcPr>
            <w:tcW w:w="2500" w:type="pct"/>
            <w:tcBorders>
              <w:top w:val="single" w:sz="4" w:space="0" w:color="auto"/>
              <w:left w:val="single" w:sz="4" w:space="0" w:color="auto"/>
              <w:bottom w:val="single" w:sz="4" w:space="0" w:color="auto"/>
              <w:right w:val="single" w:sz="4" w:space="0" w:color="auto"/>
            </w:tcBorders>
          </w:tcPr>
          <w:p w:rsidR="00007404" w:rsidRPr="00007404" w:rsidRDefault="00007404" w:rsidP="00660D1B">
            <w:pPr>
              <w:numPr>
                <w:ilvl w:val="0"/>
                <w:numId w:val="52"/>
              </w:numPr>
              <w:spacing w:before="120" w:after="120"/>
              <w:ind w:right="45"/>
              <w:jc w:val="both"/>
              <w:rPr>
                <w:rFonts w:ascii="Times New Roman" w:hAnsi="Times New Roman"/>
                <w:sz w:val="22"/>
                <w:szCs w:val="22"/>
              </w:rPr>
            </w:pPr>
            <w:r w:rsidRPr="00007404">
              <w:rPr>
                <w:rFonts w:ascii="Times New Roman" w:hAnsi="Times New Roman"/>
                <w:sz w:val="22"/>
                <w:szCs w:val="22"/>
              </w:rPr>
              <w:t>Recordar los conocimientos adquiridos en el curso anterior.</w:t>
            </w:r>
          </w:p>
          <w:p w:rsidR="00007404" w:rsidRPr="00007404" w:rsidRDefault="00007404" w:rsidP="00660D1B">
            <w:pPr>
              <w:numPr>
                <w:ilvl w:val="0"/>
                <w:numId w:val="52"/>
              </w:numPr>
              <w:spacing w:before="120" w:after="120"/>
              <w:ind w:right="45"/>
              <w:jc w:val="both"/>
              <w:rPr>
                <w:rFonts w:ascii="Times New Roman" w:hAnsi="Times New Roman"/>
                <w:sz w:val="22"/>
                <w:szCs w:val="22"/>
              </w:rPr>
            </w:pPr>
            <w:r w:rsidRPr="00007404">
              <w:rPr>
                <w:rFonts w:ascii="Times New Roman" w:hAnsi="Times New Roman"/>
                <w:sz w:val="22"/>
                <w:szCs w:val="22"/>
              </w:rPr>
              <w:t>Conocer el funcionamiento y la utilidad del punteo.</w:t>
            </w:r>
          </w:p>
          <w:p w:rsidR="00007404" w:rsidRPr="00007404" w:rsidRDefault="00007404" w:rsidP="00660D1B">
            <w:pPr>
              <w:numPr>
                <w:ilvl w:val="0"/>
                <w:numId w:val="52"/>
              </w:numPr>
              <w:spacing w:before="120" w:after="120"/>
              <w:ind w:right="45"/>
              <w:jc w:val="both"/>
              <w:rPr>
                <w:rFonts w:ascii="Times New Roman" w:hAnsi="Times New Roman"/>
                <w:sz w:val="22"/>
                <w:szCs w:val="22"/>
              </w:rPr>
            </w:pPr>
            <w:r w:rsidRPr="00007404">
              <w:rPr>
                <w:rFonts w:ascii="Times New Roman" w:hAnsi="Times New Roman"/>
                <w:sz w:val="22"/>
                <w:szCs w:val="22"/>
              </w:rPr>
              <w:t>Utilizar correctamente las diferentes formas de realizar casaciones.</w:t>
            </w:r>
          </w:p>
          <w:p w:rsidR="00007404" w:rsidRPr="00007404" w:rsidRDefault="00007404" w:rsidP="00660D1B">
            <w:pPr>
              <w:numPr>
                <w:ilvl w:val="0"/>
                <w:numId w:val="52"/>
              </w:numPr>
              <w:spacing w:before="120" w:after="120"/>
              <w:ind w:right="45"/>
              <w:jc w:val="both"/>
              <w:rPr>
                <w:rFonts w:ascii="Times New Roman" w:hAnsi="Times New Roman"/>
                <w:sz w:val="22"/>
                <w:szCs w:val="22"/>
              </w:rPr>
            </w:pPr>
            <w:r w:rsidRPr="00007404">
              <w:rPr>
                <w:rFonts w:ascii="Times New Roman" w:hAnsi="Times New Roman"/>
                <w:sz w:val="22"/>
                <w:szCs w:val="22"/>
              </w:rPr>
              <w:t>Comprender la utilidad de los vencimientos y su aplicación práctica.</w:t>
            </w:r>
          </w:p>
          <w:p w:rsidR="00007404" w:rsidRPr="00007404" w:rsidRDefault="00007404" w:rsidP="00660D1B">
            <w:pPr>
              <w:numPr>
                <w:ilvl w:val="0"/>
                <w:numId w:val="52"/>
              </w:numPr>
              <w:spacing w:before="120" w:after="120"/>
              <w:ind w:right="45"/>
              <w:jc w:val="both"/>
              <w:rPr>
                <w:rFonts w:ascii="Times New Roman" w:hAnsi="Times New Roman"/>
                <w:sz w:val="22"/>
                <w:szCs w:val="22"/>
              </w:rPr>
            </w:pPr>
            <w:r w:rsidRPr="00007404">
              <w:rPr>
                <w:rFonts w:ascii="Times New Roman" w:hAnsi="Times New Roman"/>
                <w:sz w:val="22"/>
                <w:szCs w:val="22"/>
              </w:rPr>
              <w:t>Realizar correctamente el control de cobros y pagos utilizando de forma conjunta las opciones de vencimiento y casación.</w:t>
            </w:r>
          </w:p>
          <w:p w:rsidR="00D42E58" w:rsidRDefault="00D42E58" w:rsidP="005B352E">
            <w:pPr>
              <w:widowControl w:val="0"/>
              <w:ind w:left="243"/>
              <w:jc w:val="both"/>
              <w:rPr>
                <w:rFonts w:ascii="Times New Roman" w:hAnsi="Times New Roman"/>
                <w:sz w:val="22"/>
                <w:szCs w:val="22"/>
              </w:rPr>
            </w:pPr>
          </w:p>
          <w:p w:rsidR="00D42E58" w:rsidRPr="00EB479B" w:rsidRDefault="00D42E58" w:rsidP="005B352E">
            <w:pPr>
              <w:widowControl w:val="0"/>
              <w:ind w:left="243"/>
              <w:jc w:val="both"/>
              <w:rPr>
                <w:rFonts w:ascii="Times New Roman" w:hAnsi="Times New Roman"/>
                <w:sz w:val="22"/>
                <w:szCs w:val="22"/>
              </w:rPr>
            </w:pPr>
          </w:p>
        </w:tc>
      </w:tr>
    </w:tbl>
    <w:p w:rsidR="00D42E58" w:rsidRDefault="00D42E58" w:rsidP="00D42E58">
      <w:pPr>
        <w:widowControl w:val="0"/>
        <w:rPr>
          <w:rFonts w:ascii="Times New Roman" w:hAnsi="Times New Roman"/>
          <w:sz w:val="22"/>
          <w:szCs w:val="22"/>
        </w:rPr>
      </w:pPr>
    </w:p>
    <w:p w:rsidR="00D42E58" w:rsidRDefault="00D42E58" w:rsidP="00D42E58">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C521C8" w:rsidTr="008A4E4D">
        <w:tc>
          <w:tcPr>
            <w:tcW w:w="10314" w:type="dxa"/>
            <w:tcBorders>
              <w:top w:val="single" w:sz="4" w:space="0" w:color="auto"/>
              <w:left w:val="single" w:sz="4" w:space="0" w:color="auto"/>
              <w:bottom w:val="single" w:sz="4" w:space="0" w:color="auto"/>
              <w:right w:val="single" w:sz="4" w:space="0" w:color="auto"/>
            </w:tcBorders>
            <w:shd w:val="pct25" w:color="auto" w:fill="auto"/>
          </w:tcPr>
          <w:p w:rsidR="00C521C8" w:rsidRDefault="00C521C8" w:rsidP="008A4E4D">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C521C8" w:rsidTr="008A4E4D">
        <w:tc>
          <w:tcPr>
            <w:tcW w:w="10314" w:type="dxa"/>
            <w:tcBorders>
              <w:top w:val="single" w:sz="4" w:space="0" w:color="auto"/>
              <w:left w:val="single" w:sz="4" w:space="0" w:color="auto"/>
              <w:bottom w:val="single" w:sz="4" w:space="0" w:color="auto"/>
              <w:right w:val="single" w:sz="4" w:space="0" w:color="auto"/>
            </w:tcBorders>
          </w:tcPr>
          <w:p w:rsidR="00C521C8" w:rsidRPr="0012545E" w:rsidRDefault="00C521C8" w:rsidP="008A4E4D">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C521C8" w:rsidRPr="0079772F" w:rsidTr="008A4E4D">
              <w:tc>
                <w:tcPr>
                  <w:tcW w:w="7366" w:type="dxa"/>
                  <w:shd w:val="clear" w:color="auto" w:fill="auto"/>
                  <w:vAlign w:val="center"/>
                </w:tcPr>
                <w:p w:rsidR="00C521C8" w:rsidRPr="0079772F" w:rsidRDefault="00C521C8" w:rsidP="008A4E4D">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C521C8" w:rsidRPr="006E469C" w:rsidRDefault="00C521C8" w:rsidP="008A4E4D">
                  <w:pPr>
                    <w:pStyle w:val="Ttulo6"/>
                    <w:ind w:firstLine="9"/>
                    <w:jc w:val="center"/>
                    <w:rPr>
                      <w:rFonts w:cs="Arial"/>
                      <w:sz w:val="20"/>
                    </w:rPr>
                  </w:pPr>
                  <w:r w:rsidRPr="006E469C">
                    <w:rPr>
                      <w:rFonts w:cs="Arial"/>
                      <w:sz w:val="20"/>
                    </w:rPr>
                    <w:t xml:space="preserve">Objetivos </w:t>
                  </w:r>
                </w:p>
                <w:p w:rsidR="00C521C8" w:rsidRPr="006E469C" w:rsidRDefault="00C521C8" w:rsidP="008A4E4D">
                  <w:pPr>
                    <w:pStyle w:val="Ttulo6"/>
                    <w:ind w:firstLine="9"/>
                    <w:jc w:val="center"/>
                    <w:rPr>
                      <w:rFonts w:cs="Arial"/>
                      <w:sz w:val="20"/>
                    </w:rPr>
                  </w:pPr>
                  <w:r w:rsidRPr="006E469C">
                    <w:rPr>
                      <w:rFonts w:cs="Arial"/>
                      <w:sz w:val="20"/>
                    </w:rPr>
                    <w:t xml:space="preserve">generales </w:t>
                  </w:r>
                </w:p>
                <w:p w:rsidR="00C521C8" w:rsidRPr="006E469C" w:rsidRDefault="00C521C8" w:rsidP="008A4E4D">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C521C8" w:rsidRPr="006E469C" w:rsidRDefault="00C521C8" w:rsidP="008A4E4D">
                  <w:pPr>
                    <w:pStyle w:val="Ttulo6"/>
                    <w:jc w:val="center"/>
                    <w:rPr>
                      <w:rFonts w:cs="Arial"/>
                      <w:sz w:val="20"/>
                    </w:rPr>
                  </w:pPr>
                  <w:r w:rsidRPr="006E469C">
                    <w:rPr>
                      <w:rFonts w:cs="Arial"/>
                      <w:sz w:val="20"/>
                    </w:rPr>
                    <w:t>Competencias asociadas</w:t>
                  </w:r>
                </w:p>
              </w:tc>
            </w:tr>
            <w:tr w:rsidR="001C574E" w:rsidRPr="0079772F" w:rsidTr="008A4E4D">
              <w:tc>
                <w:tcPr>
                  <w:tcW w:w="7366" w:type="dxa"/>
                  <w:shd w:val="clear" w:color="auto" w:fill="auto"/>
                </w:tcPr>
                <w:p w:rsidR="001C574E" w:rsidRPr="00947036" w:rsidRDefault="001C574E" w:rsidP="001C574E">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 xml:space="preserve">Explicar el programa </w:t>
                  </w:r>
                  <w:proofErr w:type="spellStart"/>
                  <w:r>
                    <w:rPr>
                      <w:rFonts w:ascii="Times New Roman" w:hAnsi="Times New Roman"/>
                      <w:sz w:val="22"/>
                      <w:szCs w:val="22"/>
                    </w:rPr>
                    <w:t>ContaPlus</w:t>
                  </w:r>
                  <w:proofErr w:type="spellEnd"/>
                  <w:r>
                    <w:rPr>
                      <w:rFonts w:ascii="Times New Roman" w:hAnsi="Times New Roman"/>
                      <w:sz w:val="22"/>
                      <w:szCs w:val="22"/>
                    </w:rPr>
                    <w:t xml:space="preserve"> mediante una breve introducción. Realizar actividades de punteo y casación. Vencimiento. Seguir diversos ejemplos</w:t>
                  </w:r>
                </w:p>
              </w:tc>
              <w:tc>
                <w:tcPr>
                  <w:tcW w:w="1276" w:type="dxa"/>
                  <w:shd w:val="clear" w:color="auto" w:fill="auto"/>
                  <w:vAlign w:val="center"/>
                </w:tcPr>
                <w:p w:rsidR="001C574E" w:rsidRPr="006E469C" w:rsidRDefault="001C574E" w:rsidP="008A4E4D">
                  <w:pPr>
                    <w:pStyle w:val="Ttulo6"/>
                    <w:ind w:firstLine="9"/>
                    <w:jc w:val="center"/>
                    <w:rPr>
                      <w:rFonts w:cs="Arial"/>
                      <w:b w:val="0"/>
                      <w:color w:val="0000FF"/>
                      <w:sz w:val="22"/>
                      <w:szCs w:val="22"/>
                      <w:u w:val="none"/>
                    </w:rPr>
                  </w:pPr>
                  <w:r>
                    <w:rPr>
                      <w:rFonts w:cs="Arial"/>
                      <w:b w:val="0"/>
                      <w:color w:val="0000FF"/>
                      <w:sz w:val="22"/>
                      <w:szCs w:val="22"/>
                      <w:u w:val="none"/>
                    </w:rPr>
                    <w:t>G-H-P</w:t>
                  </w:r>
                </w:p>
              </w:tc>
              <w:tc>
                <w:tcPr>
                  <w:tcW w:w="1446" w:type="dxa"/>
                  <w:shd w:val="clear" w:color="auto" w:fill="auto"/>
                  <w:vAlign w:val="center"/>
                </w:tcPr>
                <w:p w:rsidR="001C574E" w:rsidRPr="006E469C" w:rsidRDefault="001C574E" w:rsidP="008A4E4D">
                  <w:pPr>
                    <w:pStyle w:val="Ttulo6"/>
                    <w:jc w:val="center"/>
                    <w:rPr>
                      <w:rFonts w:cs="Arial"/>
                      <w:b w:val="0"/>
                      <w:color w:val="0000FF"/>
                      <w:sz w:val="22"/>
                      <w:szCs w:val="22"/>
                      <w:u w:val="none"/>
                    </w:rPr>
                  </w:pPr>
                  <w:r>
                    <w:rPr>
                      <w:rFonts w:cs="Arial"/>
                      <w:b w:val="0"/>
                      <w:color w:val="0000FF"/>
                      <w:sz w:val="22"/>
                      <w:szCs w:val="22"/>
                      <w:u w:val="none"/>
                    </w:rPr>
                    <w:t>D-R</w:t>
                  </w:r>
                </w:p>
              </w:tc>
            </w:tr>
            <w:tr w:rsidR="001C574E" w:rsidRPr="0079772F" w:rsidTr="008A4E4D">
              <w:tc>
                <w:tcPr>
                  <w:tcW w:w="7366" w:type="dxa"/>
                  <w:shd w:val="clear" w:color="auto" w:fill="auto"/>
                </w:tcPr>
                <w:p w:rsidR="001C574E" w:rsidRPr="00947036" w:rsidRDefault="001C574E" w:rsidP="001C574E">
                  <w:pPr>
                    <w:numPr>
                      <w:ilvl w:val="0"/>
                      <w:numId w:val="23"/>
                    </w:numPr>
                    <w:ind w:left="454" w:hanging="283"/>
                    <w:rPr>
                      <w:rFonts w:ascii="Times New Roman" w:hAnsi="Times New Roman"/>
                      <w:sz w:val="22"/>
                      <w:szCs w:val="22"/>
                    </w:rPr>
                  </w:pPr>
                  <w:r>
                    <w:rPr>
                      <w:rFonts w:ascii="Times New Roman" w:hAnsi="Times New Roman"/>
                      <w:sz w:val="22"/>
                      <w:szCs w:val="22"/>
                    </w:rPr>
                    <w:t xml:space="preserve">Realizar varias actividades para el tratamiento contable informatizado en el programa contable operativo en el aula, especificadas en breves supuestos contables representando los hechos más habituales en las empresas. </w:t>
                  </w:r>
                </w:p>
              </w:tc>
              <w:tc>
                <w:tcPr>
                  <w:tcW w:w="1276" w:type="dxa"/>
                  <w:shd w:val="clear" w:color="auto" w:fill="auto"/>
                  <w:vAlign w:val="center"/>
                </w:tcPr>
                <w:p w:rsidR="001C574E" w:rsidRPr="006E469C" w:rsidRDefault="001C574E" w:rsidP="008A4E4D">
                  <w:pPr>
                    <w:pStyle w:val="Ttulo6"/>
                    <w:ind w:firstLine="9"/>
                    <w:jc w:val="center"/>
                    <w:rPr>
                      <w:rFonts w:cs="Arial"/>
                      <w:b w:val="0"/>
                      <w:color w:val="0000FF"/>
                      <w:sz w:val="22"/>
                      <w:szCs w:val="22"/>
                      <w:u w:val="none"/>
                    </w:rPr>
                  </w:pPr>
                  <w:r>
                    <w:rPr>
                      <w:rFonts w:cs="Arial"/>
                      <w:b w:val="0"/>
                      <w:color w:val="0000FF"/>
                      <w:sz w:val="22"/>
                      <w:szCs w:val="22"/>
                      <w:u w:val="none"/>
                    </w:rPr>
                    <w:t>G-H-P</w:t>
                  </w:r>
                </w:p>
              </w:tc>
              <w:tc>
                <w:tcPr>
                  <w:tcW w:w="1446" w:type="dxa"/>
                  <w:shd w:val="clear" w:color="auto" w:fill="auto"/>
                  <w:vAlign w:val="center"/>
                </w:tcPr>
                <w:p w:rsidR="001C574E" w:rsidRPr="006E469C" w:rsidRDefault="001C574E" w:rsidP="008A4E4D">
                  <w:pPr>
                    <w:pStyle w:val="Ttulo6"/>
                    <w:jc w:val="center"/>
                    <w:rPr>
                      <w:rFonts w:cs="Arial"/>
                      <w:b w:val="0"/>
                      <w:color w:val="0000FF"/>
                      <w:sz w:val="22"/>
                      <w:szCs w:val="22"/>
                      <w:u w:val="none"/>
                    </w:rPr>
                  </w:pPr>
                  <w:r>
                    <w:rPr>
                      <w:rFonts w:cs="Arial"/>
                      <w:b w:val="0"/>
                      <w:color w:val="0000FF"/>
                      <w:sz w:val="22"/>
                      <w:szCs w:val="22"/>
                      <w:u w:val="none"/>
                    </w:rPr>
                    <w:t>D-R</w:t>
                  </w:r>
                </w:p>
              </w:tc>
            </w:tr>
            <w:tr w:rsidR="00C521C8" w:rsidRPr="0079772F" w:rsidTr="008A4E4D">
              <w:tc>
                <w:tcPr>
                  <w:tcW w:w="7366" w:type="dxa"/>
                  <w:shd w:val="clear" w:color="auto" w:fill="auto"/>
                </w:tcPr>
                <w:p w:rsidR="00C521C8" w:rsidRPr="006F3B4E" w:rsidRDefault="00C521C8" w:rsidP="008A4E4D">
                  <w:pPr>
                    <w:suppressAutoHyphens/>
                    <w:ind w:left="454"/>
                    <w:jc w:val="both"/>
                    <w:rPr>
                      <w:rFonts w:ascii="Times New Roman" w:hAnsi="Times New Roman"/>
                      <w:sz w:val="22"/>
                      <w:szCs w:val="22"/>
                    </w:rPr>
                  </w:pPr>
                </w:p>
              </w:tc>
              <w:tc>
                <w:tcPr>
                  <w:tcW w:w="1276" w:type="dxa"/>
                  <w:shd w:val="clear" w:color="auto" w:fill="auto"/>
                  <w:vAlign w:val="center"/>
                </w:tcPr>
                <w:p w:rsidR="00C521C8" w:rsidRPr="006E469C" w:rsidRDefault="00C521C8" w:rsidP="008A4E4D">
                  <w:pPr>
                    <w:pStyle w:val="Ttulo6"/>
                    <w:ind w:firstLine="9"/>
                    <w:jc w:val="center"/>
                    <w:rPr>
                      <w:rFonts w:cs="Arial"/>
                      <w:b w:val="0"/>
                      <w:color w:val="0000FF"/>
                      <w:sz w:val="22"/>
                      <w:szCs w:val="22"/>
                      <w:u w:val="none"/>
                    </w:rPr>
                  </w:pPr>
                </w:p>
              </w:tc>
              <w:tc>
                <w:tcPr>
                  <w:tcW w:w="1446" w:type="dxa"/>
                  <w:shd w:val="clear" w:color="auto" w:fill="auto"/>
                  <w:vAlign w:val="center"/>
                </w:tcPr>
                <w:p w:rsidR="00C521C8" w:rsidRPr="006E469C" w:rsidRDefault="00C521C8" w:rsidP="008A4E4D">
                  <w:pPr>
                    <w:jc w:val="center"/>
                  </w:pPr>
                </w:p>
              </w:tc>
            </w:tr>
          </w:tbl>
          <w:p w:rsidR="00C521C8" w:rsidRDefault="00C521C8" w:rsidP="008A4E4D">
            <w:pPr>
              <w:suppressAutoHyphens/>
              <w:jc w:val="both"/>
              <w:rPr>
                <w:rFonts w:ascii="Times New Roman" w:hAnsi="Times New Roman"/>
                <w:sz w:val="22"/>
                <w:szCs w:val="22"/>
              </w:rPr>
            </w:pPr>
          </w:p>
        </w:tc>
      </w:tr>
    </w:tbl>
    <w:p w:rsidR="00C521C8" w:rsidRDefault="00C521C8" w:rsidP="00D42E58">
      <w:pPr>
        <w:widowControl w:val="0"/>
        <w:rPr>
          <w:rFonts w:ascii="Times New Roman" w:hAnsi="Times New Roman"/>
          <w:sz w:val="22"/>
          <w:szCs w:val="22"/>
        </w:rPr>
      </w:pPr>
    </w:p>
    <w:p w:rsidR="00C521C8" w:rsidRDefault="00C521C8" w:rsidP="00D42E58">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C521C8" w:rsidTr="008A4E4D">
        <w:tc>
          <w:tcPr>
            <w:tcW w:w="5000" w:type="pct"/>
            <w:tcBorders>
              <w:top w:val="single" w:sz="4" w:space="0" w:color="auto"/>
              <w:left w:val="single" w:sz="4" w:space="0" w:color="auto"/>
              <w:bottom w:val="single" w:sz="4" w:space="0" w:color="auto"/>
              <w:right w:val="single" w:sz="4" w:space="0" w:color="auto"/>
            </w:tcBorders>
            <w:shd w:val="clear" w:color="auto" w:fill="B3B3B3"/>
          </w:tcPr>
          <w:p w:rsidR="00C521C8" w:rsidRDefault="00C521C8" w:rsidP="008A4E4D">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C521C8" w:rsidTr="008A4E4D">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C521C8" w:rsidRPr="00AA6D45" w:rsidRDefault="00C521C8" w:rsidP="008A4E4D">
            <w:pPr>
              <w:spacing w:before="120" w:after="120"/>
              <w:jc w:val="both"/>
            </w:pPr>
            <w:r>
              <w:rPr>
                <w:rFonts w:ascii="Times New Roman" w:hAnsi="Times New Roman"/>
                <w:sz w:val="22"/>
                <w:szCs w:val="22"/>
              </w:rPr>
              <w:t xml:space="preserve">       Establecidos y definidos en </w:t>
            </w:r>
            <w:r w:rsidRPr="00864B2C">
              <w:rPr>
                <w:rFonts w:ascii="Times New Roman" w:hAnsi="Times New Roman"/>
                <w:b/>
                <w:sz w:val="22"/>
                <w:szCs w:val="22"/>
              </w:rPr>
              <w:t>5</w:t>
            </w:r>
            <w:r>
              <w:rPr>
                <w:rFonts w:ascii="Times New Roman" w:hAnsi="Times New Roman"/>
                <w:b/>
                <w:sz w:val="22"/>
                <w:szCs w:val="22"/>
              </w:rPr>
              <w:t xml:space="preserve">.  </w:t>
            </w:r>
            <w:r>
              <w:rPr>
                <w:rFonts w:ascii="Times New Roman" w:hAnsi="Times New Roman"/>
                <w:b/>
                <w:szCs w:val="24"/>
                <w:lang w:val="es-ES_tradnl"/>
              </w:rPr>
              <w:t>CRITERIOS Y ESTRATEGIAS DE EVALUACIÓN</w:t>
            </w:r>
          </w:p>
        </w:tc>
      </w:tr>
    </w:tbl>
    <w:p w:rsidR="00C521C8" w:rsidRDefault="00C521C8" w:rsidP="00D42E58">
      <w:pPr>
        <w:widowControl w:val="0"/>
        <w:rPr>
          <w:rFonts w:ascii="Times New Roman" w:hAnsi="Times New Roman"/>
          <w:sz w:val="22"/>
          <w:szCs w:val="22"/>
        </w:rPr>
      </w:pPr>
    </w:p>
    <w:p w:rsidR="006E5D22" w:rsidRPr="00C521C8" w:rsidRDefault="006E5D22" w:rsidP="006E5D22">
      <w:pPr>
        <w:pStyle w:val="Ttulo6"/>
        <w:jc w:val="both"/>
        <w:rPr>
          <w:rFonts w:cs="Arial"/>
        </w:rPr>
      </w:pPr>
      <w:r w:rsidRPr="00C521C8">
        <w:rPr>
          <w:rFonts w:cs="Arial"/>
        </w:rPr>
        <w:t>Criterios de evaluación</w:t>
      </w:r>
      <w:r w:rsidRPr="00C521C8">
        <w:rPr>
          <w:rFonts w:cs="Arial"/>
          <w:u w:val="none"/>
        </w:rPr>
        <w:t>:</w:t>
      </w:r>
    </w:p>
    <w:p w:rsidR="006E5D22" w:rsidRPr="008C61C1" w:rsidRDefault="006E5D22" w:rsidP="006E5D22">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6E5D22" w:rsidRPr="008363E0" w:rsidRDefault="006E5D22" w:rsidP="006E5D22">
      <w:pPr>
        <w:suppressLineNumbers/>
        <w:suppressAutoHyphens/>
        <w:jc w:val="both"/>
        <w:rPr>
          <w:rFonts w:cs="Arial"/>
        </w:rPr>
      </w:pPr>
      <w:r w:rsidRPr="008363E0">
        <w:rPr>
          <w:rFonts w:cs="Arial"/>
          <w:b/>
        </w:rPr>
        <w:t>OM1:</w:t>
      </w:r>
      <w:r>
        <w:rPr>
          <w:rFonts w:cs="Arial"/>
        </w:rPr>
        <w:t xml:space="preserve"> Se</w:t>
      </w:r>
      <w:r w:rsidRPr="008363E0">
        <w:rPr>
          <w:rFonts w:cs="Arial"/>
        </w:rPr>
        <w:t xml:space="preserve"> han identificado los diferentes tipos de documentos soporte que son objeto de registro conta</w:t>
      </w:r>
      <w:r>
        <w:rPr>
          <w:rFonts w:cs="Arial"/>
        </w:rPr>
        <w:t>ble.</w:t>
      </w:r>
    </w:p>
    <w:p w:rsidR="006E5D22" w:rsidRPr="008363E0" w:rsidRDefault="006E5D22" w:rsidP="006E5D22">
      <w:pPr>
        <w:suppressLineNumbers/>
        <w:suppressAutoHyphens/>
        <w:jc w:val="both"/>
        <w:rPr>
          <w:rFonts w:cs="Arial"/>
        </w:rPr>
      </w:pPr>
      <w:r>
        <w:rPr>
          <w:rFonts w:cs="Arial"/>
          <w:b/>
        </w:rPr>
        <w:t>OM2</w:t>
      </w:r>
      <w:r w:rsidRPr="008363E0">
        <w:rPr>
          <w:rFonts w:cs="Arial"/>
          <w:b/>
        </w:rPr>
        <w:t>:</w:t>
      </w:r>
      <w:r>
        <w:rPr>
          <w:rFonts w:cs="Arial"/>
        </w:rPr>
        <w:t xml:space="preserve"> </w:t>
      </w:r>
      <w:r w:rsidRPr="008363E0">
        <w:rPr>
          <w:rFonts w:cs="Arial"/>
        </w:rPr>
        <w:t>Se ha comprobado que la documentación soporte recibida contiene todos los registros de control interno establecidos –firma, autorizaciones u otros– para su registro contable.</w:t>
      </w:r>
    </w:p>
    <w:p w:rsidR="006E5D22" w:rsidRPr="008363E0" w:rsidRDefault="006E5D22" w:rsidP="006E5D22">
      <w:pPr>
        <w:suppressLineNumbers/>
        <w:suppressAutoHyphens/>
        <w:jc w:val="both"/>
        <w:rPr>
          <w:rFonts w:cs="Arial"/>
        </w:rPr>
      </w:pPr>
      <w:r w:rsidRPr="008363E0">
        <w:rPr>
          <w:rFonts w:cs="Arial"/>
          <w:b/>
        </w:rPr>
        <w:t>OM</w:t>
      </w:r>
      <w:r>
        <w:rPr>
          <w:rFonts w:cs="Arial"/>
          <w:b/>
        </w:rPr>
        <w:t>3</w:t>
      </w:r>
      <w:r w:rsidRPr="008363E0">
        <w:rPr>
          <w:rFonts w:cs="Arial"/>
          <w:b/>
        </w:rPr>
        <w:t>:</w:t>
      </w:r>
      <w:r>
        <w:rPr>
          <w:rFonts w:cs="Arial"/>
        </w:rPr>
        <w:t xml:space="preserve"> </w:t>
      </w:r>
      <w:r w:rsidRPr="008363E0">
        <w:rPr>
          <w:rFonts w:cs="Arial"/>
        </w:rPr>
        <w:t>Se han efectuado propuestas para la subsanación de errores.</w:t>
      </w:r>
    </w:p>
    <w:p w:rsidR="006E5D22" w:rsidRPr="008363E0" w:rsidRDefault="006E5D22" w:rsidP="006E5D22">
      <w:pPr>
        <w:suppressLineNumbers/>
        <w:suppressAutoHyphens/>
        <w:jc w:val="both"/>
        <w:rPr>
          <w:rFonts w:cs="Arial"/>
        </w:rPr>
      </w:pPr>
      <w:r w:rsidRPr="008363E0">
        <w:rPr>
          <w:rFonts w:cs="Arial"/>
          <w:b/>
        </w:rPr>
        <w:lastRenderedPageBreak/>
        <w:t>OM</w:t>
      </w:r>
      <w:r>
        <w:rPr>
          <w:rFonts w:cs="Arial"/>
          <w:b/>
        </w:rPr>
        <w:t>4</w:t>
      </w:r>
      <w:r w:rsidRPr="008363E0">
        <w:rPr>
          <w:rFonts w:cs="Arial"/>
          <w:b/>
        </w:rPr>
        <w:t>:</w:t>
      </w:r>
      <w:r>
        <w:rPr>
          <w:rFonts w:cs="Arial"/>
        </w:rPr>
        <w:t xml:space="preserve"> </w:t>
      </w:r>
      <w:r w:rsidRPr="008363E0">
        <w:rPr>
          <w:rFonts w:cs="Arial"/>
        </w:rPr>
        <w:t>Se ha clasificado la documentación soporte de acuerdo con criterios previamente estableci</w:t>
      </w:r>
      <w:r>
        <w:rPr>
          <w:rFonts w:cs="Arial"/>
        </w:rPr>
        <w:t>dos.</w:t>
      </w:r>
    </w:p>
    <w:p w:rsidR="006E5D22" w:rsidRPr="008363E0" w:rsidRDefault="006E5D22" w:rsidP="006E5D22">
      <w:pPr>
        <w:suppressLineNumbers/>
        <w:suppressAutoHyphens/>
        <w:jc w:val="both"/>
        <w:rPr>
          <w:rFonts w:cs="Arial"/>
        </w:rPr>
      </w:pPr>
      <w:r w:rsidRPr="008363E0">
        <w:rPr>
          <w:rFonts w:cs="Arial"/>
          <w:b/>
        </w:rPr>
        <w:t>OM</w:t>
      </w:r>
      <w:r>
        <w:rPr>
          <w:rFonts w:cs="Arial"/>
          <w:b/>
        </w:rPr>
        <w:t>5</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p>
    <w:p w:rsidR="006E5D22" w:rsidRPr="008363E0" w:rsidRDefault="006E5D22" w:rsidP="006E5D22">
      <w:pPr>
        <w:suppressLineNumbers/>
        <w:suppressAutoHyphens/>
        <w:jc w:val="both"/>
        <w:rPr>
          <w:rFonts w:cs="Arial"/>
        </w:rPr>
      </w:pPr>
      <w:r w:rsidRPr="008363E0">
        <w:rPr>
          <w:rFonts w:cs="Arial"/>
          <w:b/>
        </w:rPr>
        <w:t>OM</w:t>
      </w:r>
      <w:r>
        <w:rPr>
          <w:rFonts w:cs="Arial"/>
          <w:b/>
        </w:rPr>
        <w:t>6</w:t>
      </w:r>
      <w:r w:rsidRPr="008363E0">
        <w:rPr>
          <w:rFonts w:cs="Arial"/>
          <w:b/>
        </w:rPr>
        <w:t>:</w:t>
      </w:r>
      <w:r>
        <w:rPr>
          <w:rFonts w:cs="Arial"/>
        </w:rPr>
        <w:t xml:space="preserve"> </w:t>
      </w:r>
      <w:r w:rsidRPr="008363E0">
        <w:rPr>
          <w:rFonts w:cs="Arial"/>
        </w:rPr>
        <w:t>Se ha archivado la documentación soporte de los asientos siguiendo procedimientos establecidos</w:t>
      </w:r>
      <w:r>
        <w:rPr>
          <w:rFonts w:cs="Arial"/>
        </w:rPr>
        <w:t>.</w:t>
      </w:r>
    </w:p>
    <w:p w:rsidR="006E5D22" w:rsidRPr="008C61C1" w:rsidRDefault="006E5D22" w:rsidP="006E5D22">
      <w:pPr>
        <w:suppressLineNumbers/>
        <w:suppressAutoHyphens/>
        <w:jc w:val="both"/>
        <w:rPr>
          <w:rFonts w:cs="Arial"/>
        </w:rPr>
      </w:pPr>
      <w:r w:rsidRPr="008363E0">
        <w:rPr>
          <w:rFonts w:cs="Arial"/>
          <w:b/>
        </w:rPr>
        <w:t>OM</w:t>
      </w:r>
      <w:r>
        <w:rPr>
          <w:rFonts w:cs="Arial"/>
          <w:b/>
        </w:rPr>
        <w:t>7</w:t>
      </w:r>
      <w:r w:rsidRPr="008363E0">
        <w:rPr>
          <w:rFonts w:cs="Arial"/>
          <w:b/>
        </w:rPr>
        <w:t>:</w:t>
      </w:r>
      <w:r>
        <w:rPr>
          <w:rFonts w:cs="Arial"/>
        </w:rPr>
        <w:t xml:space="preserve"> </w:t>
      </w:r>
      <w:r w:rsidRPr="008363E0">
        <w:rPr>
          <w:rFonts w:cs="Arial"/>
        </w:rPr>
        <w:t xml:space="preserve">Se ha mantenido un espacio de trabajo con el grado apropiado de orden y limpieza. </w:t>
      </w:r>
    </w:p>
    <w:p w:rsidR="006E5D22" w:rsidRPr="008363E0" w:rsidRDefault="006E5D22" w:rsidP="006E5D22">
      <w:pPr>
        <w:suppressLineNumbers/>
        <w:suppressAutoHyphens/>
        <w:jc w:val="both"/>
        <w:rPr>
          <w:rFonts w:cs="Arial"/>
        </w:rPr>
      </w:pPr>
      <w:r w:rsidRPr="008363E0">
        <w:rPr>
          <w:rFonts w:cs="Arial"/>
          <w:b/>
        </w:rPr>
        <w:t>OM</w:t>
      </w:r>
      <w:r>
        <w:rPr>
          <w:rFonts w:cs="Arial"/>
          <w:b/>
        </w:rPr>
        <w:t>8</w:t>
      </w:r>
      <w:r w:rsidRPr="008363E0">
        <w:rPr>
          <w:rFonts w:cs="Arial"/>
          <w:b/>
        </w:rPr>
        <w:t>:</w:t>
      </w:r>
      <w:r>
        <w:rPr>
          <w:rFonts w:cs="Arial"/>
        </w:rPr>
        <w:t xml:space="preserve"> </w:t>
      </w:r>
      <w:r w:rsidRPr="008363E0">
        <w:rPr>
          <w:rFonts w:cs="Arial"/>
        </w:rPr>
        <w:t>Se han identificado las cuentas que intervienen en las operaciones más habituales de las empresas.</w:t>
      </w:r>
    </w:p>
    <w:p w:rsidR="006E5D22" w:rsidRDefault="006E5D22" w:rsidP="006E5D22">
      <w:pPr>
        <w:suppressLineNumbers/>
        <w:suppressAutoHyphens/>
        <w:jc w:val="both"/>
        <w:rPr>
          <w:rFonts w:cs="Arial"/>
        </w:rPr>
      </w:pPr>
      <w:r w:rsidRPr="008363E0">
        <w:rPr>
          <w:rFonts w:cs="Arial"/>
          <w:b/>
        </w:rPr>
        <w:t>OM</w:t>
      </w:r>
      <w:r>
        <w:rPr>
          <w:rFonts w:cs="Arial"/>
          <w:b/>
        </w:rPr>
        <w:t>9</w:t>
      </w:r>
      <w:r w:rsidRPr="008363E0">
        <w:rPr>
          <w:rFonts w:cs="Arial"/>
          <w:b/>
        </w:rPr>
        <w:t>:</w:t>
      </w:r>
      <w:r>
        <w:rPr>
          <w:rFonts w:cs="Arial"/>
        </w:rPr>
        <w:t xml:space="preserve"> </w:t>
      </w:r>
      <w:r w:rsidRPr="008363E0">
        <w:rPr>
          <w:rFonts w:cs="Arial"/>
        </w:rPr>
        <w:t>Se han codificado las cuentas conforme al PGC.</w:t>
      </w:r>
    </w:p>
    <w:p w:rsidR="006E5D22" w:rsidRDefault="006E5D22" w:rsidP="006E5D22">
      <w:pPr>
        <w:suppressLineNumbers/>
        <w:suppressAutoHyphens/>
        <w:jc w:val="both"/>
        <w:rPr>
          <w:rFonts w:cs="Arial"/>
        </w:rPr>
      </w:pPr>
      <w:r w:rsidRPr="008363E0">
        <w:rPr>
          <w:rFonts w:cs="Arial"/>
          <w:b/>
        </w:rPr>
        <w:t>OM</w:t>
      </w:r>
      <w:r>
        <w:rPr>
          <w:rFonts w:cs="Arial"/>
          <w:b/>
        </w:rPr>
        <w:t>10</w:t>
      </w:r>
      <w:r w:rsidRPr="008363E0">
        <w:rPr>
          <w:rFonts w:cs="Arial"/>
          <w:b/>
        </w:rPr>
        <w:t>:</w:t>
      </w:r>
      <w:r>
        <w:rPr>
          <w:rFonts w:cs="Arial"/>
        </w:rPr>
        <w:t xml:space="preserve"> </w:t>
      </w:r>
      <w:r w:rsidRPr="008363E0">
        <w:rPr>
          <w:rFonts w:cs="Arial"/>
        </w:rPr>
        <w:t>Se han determinado qué cuentas se cargan y cuáles se abonan, según el PGC.</w:t>
      </w:r>
    </w:p>
    <w:p w:rsidR="006E5D22" w:rsidRDefault="006E5D22" w:rsidP="006E5D22">
      <w:pPr>
        <w:suppressLineNumbers/>
        <w:suppressAutoHyphens/>
        <w:jc w:val="both"/>
        <w:rPr>
          <w:rFonts w:cs="Arial"/>
        </w:rPr>
      </w:pPr>
      <w:r w:rsidRPr="008363E0">
        <w:rPr>
          <w:rFonts w:cs="Arial"/>
          <w:b/>
        </w:rPr>
        <w:t>OM</w:t>
      </w:r>
      <w:r>
        <w:rPr>
          <w:rFonts w:cs="Arial"/>
          <w:b/>
        </w:rPr>
        <w:t>11</w:t>
      </w:r>
      <w:r w:rsidRPr="008363E0">
        <w:rPr>
          <w:rFonts w:cs="Arial"/>
          <w:b/>
        </w:rPr>
        <w:t>:</w:t>
      </w:r>
      <w:r>
        <w:rPr>
          <w:rFonts w:cs="Arial"/>
        </w:rPr>
        <w:t xml:space="preserve"> </w:t>
      </w:r>
      <w:r w:rsidRPr="008363E0">
        <w:rPr>
          <w:rFonts w:cs="Arial"/>
        </w:rPr>
        <w:t>Se han efectuado los asientos correspondientes a los hechos contables más habituales.</w:t>
      </w:r>
    </w:p>
    <w:p w:rsidR="006E5D22" w:rsidRDefault="006E5D22" w:rsidP="006E5D22">
      <w:pPr>
        <w:suppressLineNumbers/>
        <w:suppressAutoHyphens/>
        <w:jc w:val="both"/>
        <w:rPr>
          <w:rFonts w:cs="Arial"/>
        </w:rPr>
      </w:pPr>
      <w:r w:rsidRPr="008363E0">
        <w:rPr>
          <w:rFonts w:cs="Arial"/>
          <w:b/>
        </w:rPr>
        <w:t>OM</w:t>
      </w:r>
      <w:r>
        <w:rPr>
          <w:rFonts w:cs="Arial"/>
          <w:b/>
        </w:rPr>
        <w:t>12</w:t>
      </w:r>
      <w:r w:rsidRPr="008363E0">
        <w:rPr>
          <w:rFonts w:cs="Arial"/>
          <w:b/>
        </w:rPr>
        <w:t>:</w:t>
      </w:r>
      <w:r>
        <w:rPr>
          <w:rFonts w:cs="Arial"/>
        </w:rPr>
        <w:t xml:space="preserve"> </w:t>
      </w:r>
      <w:r w:rsidRPr="008363E0">
        <w:rPr>
          <w:rFonts w:cs="Arial"/>
        </w:rPr>
        <w:t>Se han cumplimentado los distintos campos del libro de bienes de inversión por medios manuales o informáticos.</w:t>
      </w:r>
    </w:p>
    <w:p w:rsidR="006E5D22" w:rsidRPr="008363E0" w:rsidRDefault="006E5D22" w:rsidP="006E5D22">
      <w:pPr>
        <w:suppressLineNumbers/>
        <w:suppressAutoHyphens/>
        <w:jc w:val="both"/>
        <w:rPr>
          <w:rFonts w:cs="Arial"/>
        </w:rPr>
      </w:pPr>
      <w:r w:rsidRPr="008363E0">
        <w:rPr>
          <w:rFonts w:cs="Arial"/>
          <w:b/>
        </w:rPr>
        <w:t>OM</w:t>
      </w:r>
      <w:r>
        <w:rPr>
          <w:rFonts w:cs="Arial"/>
          <w:b/>
        </w:rPr>
        <w:t>13</w:t>
      </w:r>
      <w:r w:rsidRPr="008363E0">
        <w:rPr>
          <w:rFonts w:cs="Arial"/>
          <w:b/>
        </w:rPr>
        <w:t>:</w:t>
      </w:r>
      <w:r>
        <w:rPr>
          <w:rFonts w:cs="Arial"/>
        </w:rPr>
        <w:t xml:space="preserve"> </w:t>
      </w:r>
      <w:r w:rsidRPr="008363E0">
        <w:rPr>
          <w:rFonts w:cs="Arial"/>
        </w:rPr>
        <w:t>Se han contabilizado las operaciones relativas a la liquidación de IVA</w:t>
      </w:r>
      <w:r>
        <w:rPr>
          <w:rFonts w:cs="Arial"/>
        </w:rPr>
        <w:t>.</w:t>
      </w:r>
    </w:p>
    <w:p w:rsidR="006E5D22" w:rsidRPr="008363E0" w:rsidRDefault="006E5D22" w:rsidP="006E5D22">
      <w:pPr>
        <w:suppressLineNumbers/>
        <w:suppressAutoHyphens/>
        <w:jc w:val="both"/>
        <w:rPr>
          <w:rFonts w:cs="Arial"/>
        </w:rPr>
      </w:pPr>
      <w:r w:rsidRPr="008363E0">
        <w:rPr>
          <w:rFonts w:cs="Arial"/>
          <w:b/>
        </w:rPr>
        <w:t>OM</w:t>
      </w:r>
      <w:r>
        <w:rPr>
          <w:rFonts w:cs="Arial"/>
          <w:b/>
        </w:rPr>
        <w:t>14</w:t>
      </w:r>
      <w:r w:rsidRPr="008363E0">
        <w:rPr>
          <w:rFonts w:cs="Arial"/>
          <w:b/>
        </w:rPr>
        <w:t>:</w:t>
      </w:r>
      <w:r>
        <w:rPr>
          <w:rFonts w:cs="Arial"/>
        </w:rPr>
        <w:t xml:space="preserve"> </w:t>
      </w:r>
      <w:r w:rsidRPr="008363E0">
        <w:rPr>
          <w:rFonts w:cs="Arial"/>
        </w:rPr>
        <w:t>Se han realizado las copias de seguridad según el protocolo establecido para salvaguardar los datos registrados.</w:t>
      </w:r>
    </w:p>
    <w:p w:rsidR="006E5D22" w:rsidRPr="008363E0" w:rsidRDefault="006E5D22" w:rsidP="006E5D22">
      <w:pPr>
        <w:suppressLineNumbers/>
        <w:suppressAutoHyphens/>
        <w:jc w:val="both"/>
        <w:rPr>
          <w:rFonts w:cs="Arial"/>
        </w:rPr>
      </w:pPr>
      <w:r w:rsidRPr="008363E0">
        <w:rPr>
          <w:rFonts w:cs="Arial"/>
          <w:b/>
        </w:rPr>
        <w:t>OM</w:t>
      </w:r>
      <w:r>
        <w:rPr>
          <w:rFonts w:cs="Arial"/>
          <w:b/>
        </w:rPr>
        <w:t>15</w:t>
      </w:r>
      <w:r w:rsidRPr="008363E0">
        <w:rPr>
          <w:rFonts w:cs="Arial"/>
          <w:b/>
        </w:rPr>
        <w:t>:</w:t>
      </w:r>
      <w:r>
        <w:rPr>
          <w:rFonts w:cs="Arial"/>
        </w:rPr>
        <w:t xml:space="preserve"> </w:t>
      </w:r>
      <w:r w:rsidRPr="008363E0">
        <w:rPr>
          <w:rFonts w:cs="Arial"/>
        </w:rPr>
        <w:t>Se ha efectuado el procedimiento de acuerdo con los principios de responsabilidad, seguridad y confidencialidad de la información.</w:t>
      </w:r>
    </w:p>
    <w:p w:rsidR="006E5D22" w:rsidRPr="00DD0A48" w:rsidRDefault="006E5D22" w:rsidP="006E5D22">
      <w:pPr>
        <w:suppressLineNumbers/>
        <w:suppressAutoHyphens/>
        <w:jc w:val="both"/>
        <w:rPr>
          <w:rFonts w:cs="Arial"/>
          <w:sz w:val="14"/>
          <w:szCs w:val="14"/>
        </w:rPr>
      </w:pPr>
    </w:p>
    <w:p w:rsidR="006E5D22" w:rsidRDefault="006E5D22" w:rsidP="006E5D22">
      <w:pPr>
        <w:suppressLineNumbers/>
        <w:suppressAutoHyphens/>
        <w:jc w:val="both"/>
        <w:rPr>
          <w:rFonts w:cs="Arial"/>
        </w:rPr>
      </w:pPr>
      <w:r w:rsidRPr="008363E0">
        <w:rPr>
          <w:rFonts w:cs="Arial"/>
          <w:b/>
        </w:rPr>
        <w:t>OM</w:t>
      </w:r>
      <w:r>
        <w:rPr>
          <w:rFonts w:cs="Arial"/>
          <w:b/>
        </w:rPr>
        <w:t>16</w:t>
      </w:r>
      <w:r w:rsidRPr="008363E0">
        <w:rPr>
          <w:rFonts w:cs="Arial"/>
          <w:b/>
        </w:rPr>
        <w:t>:</w:t>
      </w:r>
      <w:r>
        <w:rPr>
          <w:rFonts w:cs="Arial"/>
        </w:rPr>
        <w:t xml:space="preserve"> </w:t>
      </w:r>
      <w:r w:rsidRPr="008363E0">
        <w:rPr>
          <w:rFonts w:cs="Arial"/>
        </w:rPr>
        <w:t>Se han identificado los hechos económicos que originan una anotación contable.</w:t>
      </w:r>
    </w:p>
    <w:p w:rsidR="006E5D22" w:rsidRPr="008363E0" w:rsidRDefault="006E5D22" w:rsidP="006E5D22">
      <w:pPr>
        <w:suppressLineNumbers/>
        <w:suppressAutoHyphens/>
        <w:jc w:val="both"/>
        <w:rPr>
          <w:rFonts w:cs="Arial"/>
        </w:rPr>
      </w:pPr>
      <w:r w:rsidRPr="008363E0">
        <w:rPr>
          <w:rFonts w:cs="Arial"/>
          <w:b/>
        </w:rPr>
        <w:t>OM</w:t>
      </w:r>
      <w:r>
        <w:rPr>
          <w:rFonts w:cs="Arial"/>
          <w:b/>
        </w:rPr>
        <w:t>17</w:t>
      </w:r>
      <w:r w:rsidRPr="008363E0">
        <w:rPr>
          <w:rFonts w:cs="Arial"/>
          <w:b/>
        </w:rPr>
        <w:t>:</w:t>
      </w:r>
      <w:r>
        <w:rPr>
          <w:rFonts w:cs="Arial"/>
        </w:rPr>
        <w:t xml:space="preserve"> </w:t>
      </w:r>
      <w:r w:rsidRPr="008363E0">
        <w:rPr>
          <w:rFonts w:cs="Arial"/>
        </w:rPr>
        <w:t>Se ha introducido correctamente la información derivada de cada hecho económico en la aplicación informática de forma cronológica.</w:t>
      </w:r>
    </w:p>
    <w:p w:rsidR="006E5D22" w:rsidRDefault="006E5D22" w:rsidP="006E5D22">
      <w:pPr>
        <w:suppressAutoHyphens/>
        <w:jc w:val="both"/>
        <w:rPr>
          <w:rFonts w:cs="Arial"/>
        </w:rPr>
      </w:pPr>
      <w:r w:rsidRPr="008363E0">
        <w:rPr>
          <w:rFonts w:cs="Arial"/>
          <w:b/>
        </w:rPr>
        <w:t>OM</w:t>
      </w:r>
      <w:r>
        <w:rPr>
          <w:rFonts w:cs="Arial"/>
          <w:b/>
        </w:rPr>
        <w:t>18</w:t>
      </w:r>
      <w:r w:rsidRPr="008363E0">
        <w:rPr>
          <w:rFonts w:cs="Arial"/>
          <w:b/>
        </w:rPr>
        <w:t>:</w:t>
      </w:r>
      <w:r>
        <w:rPr>
          <w:rFonts w:cs="Arial"/>
        </w:rPr>
        <w:t xml:space="preserve"> </w:t>
      </w:r>
      <w:r w:rsidRPr="008363E0">
        <w:rPr>
          <w:rFonts w:cs="Arial"/>
        </w:rPr>
        <w:t>Se han obtenido periódicamente los balances de comprobación de sumas y saldos.</w:t>
      </w:r>
    </w:p>
    <w:p w:rsidR="006E5D22" w:rsidRPr="008363E0" w:rsidRDefault="006E5D22" w:rsidP="006E5D22">
      <w:pPr>
        <w:suppressAutoHyphens/>
        <w:jc w:val="both"/>
        <w:rPr>
          <w:rFonts w:cs="Arial"/>
        </w:rPr>
      </w:pPr>
      <w:r w:rsidRPr="008363E0">
        <w:rPr>
          <w:rFonts w:cs="Arial"/>
          <w:b/>
        </w:rPr>
        <w:t>OM</w:t>
      </w:r>
      <w:r>
        <w:rPr>
          <w:rFonts w:cs="Arial"/>
          <w:b/>
        </w:rPr>
        <w:t>19</w:t>
      </w:r>
      <w:r w:rsidRPr="008363E0">
        <w:rPr>
          <w:rFonts w:cs="Arial"/>
          <w:b/>
        </w:rPr>
        <w:t>:</w:t>
      </w:r>
      <w:r>
        <w:rPr>
          <w:rFonts w:cs="Arial"/>
        </w:rPr>
        <w:t xml:space="preserve"> </w:t>
      </w:r>
      <w:r w:rsidRPr="008363E0">
        <w:rPr>
          <w:rFonts w:cs="Arial"/>
        </w:rPr>
        <w:t>Se han calculado las operaciones derivadas de los registros contables que se han de realizar antes del cierre del ejercicio económico.</w:t>
      </w:r>
    </w:p>
    <w:p w:rsidR="006E5D22" w:rsidRPr="008363E0" w:rsidRDefault="006E5D22" w:rsidP="006E5D22">
      <w:pPr>
        <w:suppressAutoHyphens/>
        <w:jc w:val="both"/>
        <w:rPr>
          <w:rFonts w:cs="Arial"/>
        </w:rPr>
      </w:pPr>
      <w:r w:rsidRPr="008363E0">
        <w:rPr>
          <w:rFonts w:cs="Arial"/>
          <w:b/>
        </w:rPr>
        <w:t>OM</w:t>
      </w:r>
      <w:r>
        <w:rPr>
          <w:rFonts w:cs="Arial"/>
          <w:b/>
        </w:rPr>
        <w:t>20</w:t>
      </w:r>
      <w:r w:rsidRPr="008363E0">
        <w:rPr>
          <w:rFonts w:cs="Arial"/>
          <w:b/>
        </w:rPr>
        <w:t>:</w:t>
      </w:r>
      <w:r>
        <w:rPr>
          <w:rFonts w:cs="Arial"/>
        </w:rPr>
        <w:t xml:space="preserve"> </w:t>
      </w:r>
      <w:r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6E5D22" w:rsidRPr="008363E0" w:rsidRDefault="006E5D22" w:rsidP="006E5D22">
      <w:pPr>
        <w:suppressAutoHyphens/>
        <w:jc w:val="both"/>
        <w:rPr>
          <w:rFonts w:cs="Arial"/>
        </w:rPr>
      </w:pPr>
      <w:r w:rsidRPr="008363E0">
        <w:rPr>
          <w:rFonts w:cs="Arial"/>
          <w:b/>
        </w:rPr>
        <w:t>OM</w:t>
      </w:r>
      <w:r>
        <w:rPr>
          <w:rFonts w:cs="Arial"/>
          <w:b/>
        </w:rPr>
        <w:t>21</w:t>
      </w:r>
      <w:r w:rsidRPr="008363E0">
        <w:rPr>
          <w:rFonts w:cs="Arial"/>
          <w:b/>
        </w:rPr>
        <w:t>:</w:t>
      </w:r>
      <w:r>
        <w:rPr>
          <w:rFonts w:cs="Arial"/>
        </w:rPr>
        <w:t xml:space="preserve"> </w:t>
      </w:r>
      <w:r w:rsidRPr="008363E0">
        <w:rPr>
          <w:rFonts w:cs="Arial"/>
        </w:rPr>
        <w:t>Se ha obtenido con medios informáticos el cálculo del resultado contable y el balance de situación final.</w:t>
      </w:r>
    </w:p>
    <w:p w:rsidR="006E5D22" w:rsidRPr="008363E0" w:rsidRDefault="006E5D22" w:rsidP="006E5D22">
      <w:pPr>
        <w:suppressAutoHyphens/>
        <w:jc w:val="both"/>
        <w:rPr>
          <w:rFonts w:cs="Arial"/>
        </w:rPr>
      </w:pPr>
      <w:r w:rsidRPr="008363E0">
        <w:rPr>
          <w:rFonts w:cs="Arial"/>
          <w:b/>
        </w:rPr>
        <w:t>OM</w:t>
      </w:r>
      <w:r>
        <w:rPr>
          <w:rFonts w:cs="Arial"/>
          <w:b/>
        </w:rPr>
        <w:t>22</w:t>
      </w:r>
      <w:r w:rsidRPr="008363E0">
        <w:rPr>
          <w:rFonts w:cs="Arial"/>
          <w:b/>
        </w:rPr>
        <w:t>:</w:t>
      </w:r>
      <w:r>
        <w:rPr>
          <w:rFonts w:cs="Arial"/>
        </w:rPr>
        <w:t xml:space="preserve"> </w:t>
      </w:r>
      <w:r w:rsidRPr="008363E0">
        <w:rPr>
          <w:rFonts w:cs="Arial"/>
        </w:rPr>
        <w:t>Se ha preparado la información económica relevante para elaborar la memoria de la empresa para un ejercicio económico concreto.</w:t>
      </w:r>
    </w:p>
    <w:p w:rsidR="006E5D22" w:rsidRDefault="006E5D22" w:rsidP="006E5D22">
      <w:pPr>
        <w:suppressAutoHyphens/>
        <w:jc w:val="both"/>
        <w:rPr>
          <w:rFonts w:cs="Arial"/>
        </w:rPr>
      </w:pPr>
      <w:r w:rsidRPr="008363E0">
        <w:rPr>
          <w:rFonts w:cs="Arial"/>
          <w:b/>
        </w:rPr>
        <w:t>OM</w:t>
      </w:r>
      <w:r>
        <w:rPr>
          <w:rFonts w:cs="Arial"/>
          <w:b/>
        </w:rPr>
        <w:t>23</w:t>
      </w:r>
      <w:r w:rsidRPr="008363E0">
        <w:rPr>
          <w:rFonts w:cs="Arial"/>
          <w:b/>
        </w:rPr>
        <w:t>:</w:t>
      </w:r>
      <w:r>
        <w:rPr>
          <w:rFonts w:cs="Arial"/>
        </w:rPr>
        <w:t xml:space="preserve"> </w:t>
      </w:r>
      <w:r w:rsidRPr="008363E0">
        <w:rPr>
          <w:rFonts w:cs="Arial"/>
        </w:rPr>
        <w:t>Se ha elaborado la memoria de la empresa para un ejercicio económico concreto.</w:t>
      </w:r>
    </w:p>
    <w:p w:rsidR="006E5D22" w:rsidRDefault="006E5D22" w:rsidP="006E5D22">
      <w:pPr>
        <w:suppressAutoHyphens/>
        <w:jc w:val="both"/>
        <w:rPr>
          <w:rFonts w:cs="Arial"/>
        </w:rPr>
      </w:pPr>
      <w:r w:rsidRPr="008363E0">
        <w:rPr>
          <w:rFonts w:cs="Arial"/>
          <w:b/>
        </w:rPr>
        <w:t>OM</w:t>
      </w:r>
      <w:r>
        <w:rPr>
          <w:rFonts w:cs="Arial"/>
          <w:b/>
        </w:rPr>
        <w:t>24</w:t>
      </w:r>
      <w:r w:rsidRPr="008363E0">
        <w:rPr>
          <w:rFonts w:cs="Arial"/>
          <w:b/>
        </w:rPr>
        <w:t>:</w:t>
      </w:r>
      <w:r>
        <w:rPr>
          <w:rFonts w:cs="Arial"/>
        </w:rPr>
        <w:t xml:space="preserve"> </w:t>
      </w:r>
      <w:r w:rsidRPr="008363E0">
        <w:rPr>
          <w:rFonts w:cs="Arial"/>
        </w:rPr>
        <w:t>Se ha verificado el funcionamiento del proceso, contrastando los resultados con los datos introducidos.</w:t>
      </w:r>
    </w:p>
    <w:p w:rsidR="006E5D22" w:rsidRPr="008363E0" w:rsidRDefault="006E5D22" w:rsidP="006E5D22">
      <w:pPr>
        <w:suppressAutoHyphens/>
        <w:jc w:val="both"/>
        <w:rPr>
          <w:rFonts w:cs="Arial"/>
        </w:rPr>
      </w:pPr>
      <w:r w:rsidRPr="008363E0">
        <w:rPr>
          <w:rFonts w:cs="Arial"/>
          <w:b/>
        </w:rPr>
        <w:t>OM</w:t>
      </w:r>
      <w:r>
        <w:rPr>
          <w:rFonts w:cs="Arial"/>
          <w:b/>
        </w:rPr>
        <w:t>25</w:t>
      </w:r>
      <w:r w:rsidRPr="008363E0">
        <w:rPr>
          <w:rFonts w:cs="Arial"/>
          <w:b/>
        </w:rPr>
        <w:t>:</w:t>
      </w:r>
      <w:r>
        <w:rPr>
          <w:rFonts w:cs="Arial"/>
        </w:rPr>
        <w:t xml:space="preserve"> </w:t>
      </w:r>
      <w:r w:rsidRPr="008363E0">
        <w:rPr>
          <w:rFonts w:cs="Arial"/>
        </w:rPr>
        <w:t xml:space="preserve">Se han verificado los saldos de las cuentas deudoras y acreedoras de las Administraciones Públicas con la </w:t>
      </w:r>
      <w:r>
        <w:rPr>
          <w:rFonts w:cs="Arial"/>
        </w:rPr>
        <w:t>documentación laboral y fiscal.</w:t>
      </w:r>
    </w:p>
    <w:p w:rsidR="006E5D22" w:rsidRDefault="006E5D22" w:rsidP="006E5D22">
      <w:pPr>
        <w:suppressAutoHyphens/>
        <w:jc w:val="both"/>
        <w:rPr>
          <w:rFonts w:cs="Arial"/>
        </w:rPr>
      </w:pPr>
      <w:r w:rsidRPr="008363E0">
        <w:rPr>
          <w:rFonts w:cs="Arial"/>
          <w:b/>
        </w:rPr>
        <w:t>OM</w:t>
      </w:r>
      <w:r>
        <w:rPr>
          <w:rFonts w:cs="Arial"/>
          <w:b/>
        </w:rPr>
        <w:t>26</w:t>
      </w:r>
      <w:r w:rsidRPr="008363E0">
        <w:rPr>
          <w:rFonts w:cs="Arial"/>
          <w:b/>
        </w:rPr>
        <w:t>:</w:t>
      </w:r>
      <w:r>
        <w:rPr>
          <w:rFonts w:cs="Arial"/>
        </w:rPr>
        <w:t xml:space="preserve"> </w:t>
      </w:r>
      <w:r w:rsidRPr="008363E0">
        <w:rPr>
          <w:rFonts w:cs="Arial"/>
        </w:rPr>
        <w:t>Se han cotejado periódicamente los saldos de los préstamos y créditos con la documentación soporte.</w:t>
      </w:r>
    </w:p>
    <w:p w:rsidR="006E5D22" w:rsidRDefault="006E5D22" w:rsidP="006E5D22">
      <w:pPr>
        <w:suppressAutoHyphens/>
        <w:jc w:val="both"/>
        <w:rPr>
          <w:rFonts w:cs="Arial"/>
        </w:rPr>
      </w:pPr>
      <w:r w:rsidRPr="008363E0">
        <w:rPr>
          <w:rFonts w:cs="Arial"/>
          <w:b/>
        </w:rPr>
        <w:t>OM</w:t>
      </w:r>
      <w:r>
        <w:rPr>
          <w:rFonts w:cs="Arial"/>
          <w:b/>
        </w:rPr>
        <w:t>27</w:t>
      </w:r>
      <w:r w:rsidRPr="008363E0">
        <w:rPr>
          <w:rFonts w:cs="Arial"/>
          <w:b/>
        </w:rPr>
        <w:t>:</w:t>
      </w:r>
      <w:r>
        <w:rPr>
          <w:rFonts w:cs="Arial"/>
        </w:rPr>
        <w:t xml:space="preserve"> </w:t>
      </w:r>
      <w:r w:rsidRPr="008363E0">
        <w:rPr>
          <w:rFonts w:cs="Arial"/>
        </w:rPr>
        <w:t xml:space="preserve">Se han </w:t>
      </w:r>
      <w:proofErr w:type="spellStart"/>
      <w:r w:rsidRPr="008363E0">
        <w:rPr>
          <w:rFonts w:cs="Arial"/>
        </w:rPr>
        <w:t>circularizado</w:t>
      </w:r>
      <w:proofErr w:type="spellEnd"/>
      <w:r w:rsidRPr="008363E0">
        <w:rPr>
          <w:rFonts w:cs="Arial"/>
        </w:rPr>
        <w:t xml:space="preserve"> los saldos de clientes y proveedores de acuerdo con las normas internas recibidas.</w:t>
      </w:r>
    </w:p>
    <w:p w:rsidR="006E5D22" w:rsidRPr="008363E0" w:rsidRDefault="006E5D22" w:rsidP="006E5D22">
      <w:pPr>
        <w:suppressAutoHyphens/>
        <w:jc w:val="both"/>
        <w:rPr>
          <w:rFonts w:cs="Arial"/>
        </w:rPr>
      </w:pPr>
      <w:r w:rsidRPr="008363E0">
        <w:rPr>
          <w:rFonts w:cs="Arial"/>
          <w:b/>
        </w:rPr>
        <w:t>OM</w:t>
      </w:r>
      <w:r>
        <w:rPr>
          <w:rFonts w:cs="Arial"/>
          <w:b/>
        </w:rPr>
        <w:t>28</w:t>
      </w:r>
      <w:r w:rsidRPr="008363E0">
        <w:rPr>
          <w:rFonts w:cs="Arial"/>
          <w:b/>
        </w:rPr>
        <w:t>:</w:t>
      </w:r>
      <w:r>
        <w:rPr>
          <w:rFonts w:cs="Arial"/>
        </w:rPr>
        <w:t xml:space="preserve"> </w:t>
      </w:r>
      <w:r w:rsidRPr="008363E0">
        <w:rPr>
          <w:rFonts w:cs="Arial"/>
        </w:rPr>
        <w:t>Se han comprobado los saldos de la amortización acumulada de los elementos del inmovilizado acorde con el manual de procedimiento.</w:t>
      </w:r>
      <w:r w:rsidRPr="008363E0">
        <w:rPr>
          <w:rFonts w:cs="Arial"/>
        </w:rPr>
        <w:tab/>
      </w:r>
    </w:p>
    <w:p w:rsidR="006E5D22" w:rsidRPr="008363E0" w:rsidRDefault="006E5D22" w:rsidP="006E5D22">
      <w:pPr>
        <w:suppressAutoHyphens/>
        <w:jc w:val="both"/>
        <w:rPr>
          <w:rFonts w:cs="Arial"/>
        </w:rPr>
      </w:pPr>
      <w:r w:rsidRPr="008363E0">
        <w:rPr>
          <w:rFonts w:cs="Arial"/>
          <w:b/>
        </w:rPr>
        <w:t>OM</w:t>
      </w:r>
      <w:r>
        <w:rPr>
          <w:rFonts w:cs="Arial"/>
          <w:b/>
        </w:rPr>
        <w:t>29</w:t>
      </w:r>
      <w:r w:rsidRPr="008363E0">
        <w:rPr>
          <w:rFonts w:cs="Arial"/>
          <w:b/>
        </w:rPr>
        <w:t>:</w:t>
      </w:r>
      <w:r>
        <w:rPr>
          <w:rFonts w:cs="Arial"/>
        </w:rPr>
        <w:t xml:space="preserve"> </w:t>
      </w:r>
      <w:r w:rsidRPr="008363E0">
        <w:rPr>
          <w:rFonts w:cs="Arial"/>
        </w:rPr>
        <w:t xml:space="preserve">Se han efectuado los punteos de las diversas partidas o asientos para efectuar las comprobaciones de movimientos o la integración de partidas. </w:t>
      </w:r>
    </w:p>
    <w:p w:rsidR="006E5D22" w:rsidRPr="008363E0" w:rsidRDefault="006E5D22" w:rsidP="006E5D22">
      <w:pPr>
        <w:suppressAutoHyphens/>
        <w:jc w:val="both"/>
        <w:rPr>
          <w:rFonts w:cs="Arial"/>
        </w:rPr>
      </w:pPr>
      <w:r w:rsidRPr="008363E0">
        <w:rPr>
          <w:rFonts w:cs="Arial"/>
          <w:b/>
        </w:rPr>
        <w:t>OM</w:t>
      </w:r>
      <w:r>
        <w:rPr>
          <w:rFonts w:cs="Arial"/>
          <w:b/>
        </w:rPr>
        <w:t>30</w:t>
      </w:r>
      <w:r w:rsidRPr="008363E0">
        <w:rPr>
          <w:rFonts w:cs="Arial"/>
          <w:b/>
        </w:rPr>
        <w:t>:</w:t>
      </w:r>
      <w:r>
        <w:rPr>
          <w:rFonts w:cs="Arial"/>
        </w:rPr>
        <w:t xml:space="preserve"> </w:t>
      </w:r>
      <w:r w:rsidRPr="008363E0">
        <w:rPr>
          <w:rFonts w:cs="Arial"/>
        </w:rPr>
        <w:t>Se han efectuado las correcciones adecuadas a través de la conciliación bancaria para que tanto los libros contables como el saldo de las cuentas reflejen las mismas cantidades.</w:t>
      </w:r>
    </w:p>
    <w:p w:rsidR="006E5D22" w:rsidRDefault="006E5D22" w:rsidP="006E5D22">
      <w:pPr>
        <w:suppressAutoHyphens/>
        <w:jc w:val="both"/>
        <w:rPr>
          <w:rFonts w:cs="Arial"/>
        </w:rPr>
      </w:pPr>
      <w:r w:rsidRPr="008363E0">
        <w:rPr>
          <w:rFonts w:cs="Arial"/>
          <w:b/>
        </w:rPr>
        <w:t>OM</w:t>
      </w:r>
      <w:r>
        <w:rPr>
          <w:rFonts w:cs="Arial"/>
          <w:b/>
        </w:rPr>
        <w:t>31</w:t>
      </w:r>
      <w:r w:rsidRPr="008363E0">
        <w:rPr>
          <w:rFonts w:cs="Arial"/>
          <w:b/>
        </w:rPr>
        <w:t>:</w:t>
      </w:r>
      <w:r>
        <w:rPr>
          <w:rFonts w:cs="Arial"/>
        </w:rPr>
        <w:t xml:space="preserve"> </w:t>
      </w:r>
      <w:r w:rsidRPr="008363E0">
        <w:rPr>
          <w:rFonts w:cs="Arial"/>
        </w:rPr>
        <w:t>Se ha comprobado el saldo de las cuentas como paso previo al inicio de las operaciones de cierre del ejercicio.</w:t>
      </w:r>
    </w:p>
    <w:p w:rsidR="006E5D22" w:rsidRDefault="006E5D22" w:rsidP="006E5D22">
      <w:pPr>
        <w:suppressAutoHyphens/>
        <w:jc w:val="both"/>
        <w:rPr>
          <w:rFonts w:cs="Arial"/>
        </w:rPr>
      </w:pPr>
      <w:r w:rsidRPr="008363E0">
        <w:rPr>
          <w:rFonts w:cs="Arial"/>
          <w:b/>
        </w:rPr>
        <w:t>OM</w:t>
      </w:r>
      <w:r>
        <w:rPr>
          <w:rFonts w:cs="Arial"/>
          <w:b/>
        </w:rPr>
        <w:t>32</w:t>
      </w:r>
      <w:r w:rsidRPr="008363E0">
        <w:rPr>
          <w:rFonts w:cs="Arial"/>
          <w:b/>
        </w:rPr>
        <w:t>:</w:t>
      </w:r>
      <w:r>
        <w:rPr>
          <w:rFonts w:cs="Arial"/>
        </w:rPr>
        <w:t xml:space="preserve"> </w:t>
      </w:r>
      <w:r w:rsidRPr="008363E0">
        <w:rPr>
          <w:rFonts w:cs="Arial"/>
        </w:rPr>
        <w:t>Se han comunicado los errores detectados según el procedimiento establecido.</w:t>
      </w:r>
    </w:p>
    <w:p w:rsidR="006E5D22" w:rsidRPr="008363E0" w:rsidRDefault="006E5D22" w:rsidP="006E5D22">
      <w:pPr>
        <w:suppressAutoHyphens/>
        <w:jc w:val="both"/>
        <w:rPr>
          <w:rFonts w:cs="Arial"/>
        </w:rPr>
      </w:pPr>
      <w:r w:rsidRPr="008363E0">
        <w:rPr>
          <w:rFonts w:cs="Arial"/>
          <w:b/>
        </w:rPr>
        <w:lastRenderedPageBreak/>
        <w:t>OM</w:t>
      </w:r>
      <w:r>
        <w:rPr>
          <w:rFonts w:cs="Arial"/>
          <w:b/>
        </w:rPr>
        <w:t>33</w:t>
      </w:r>
      <w:r w:rsidRPr="008363E0">
        <w:rPr>
          <w:rFonts w:cs="Arial"/>
          <w:b/>
        </w:rPr>
        <w:t>:</w:t>
      </w:r>
      <w:r>
        <w:rPr>
          <w:rFonts w:cs="Arial"/>
        </w:rPr>
        <w:t xml:space="preserve"> </w:t>
      </w:r>
      <w:r w:rsidRPr="008363E0">
        <w:rPr>
          <w:rFonts w:cs="Arial"/>
        </w:rPr>
        <w:t>Se han utilizado aplicaciones informáticas para la comprobación de los registros contables.</w:t>
      </w:r>
    </w:p>
    <w:p w:rsidR="006E5D22" w:rsidRDefault="006E5D22" w:rsidP="006E5D22">
      <w:pPr>
        <w:suppressAutoHyphens/>
        <w:jc w:val="both"/>
        <w:rPr>
          <w:rFonts w:cs="Arial"/>
        </w:rPr>
      </w:pPr>
      <w:r w:rsidRPr="008363E0">
        <w:rPr>
          <w:rFonts w:cs="Arial"/>
          <w:b/>
        </w:rPr>
        <w:t>OM</w:t>
      </w:r>
      <w:r>
        <w:rPr>
          <w:rFonts w:cs="Arial"/>
          <w:b/>
        </w:rPr>
        <w:t>34</w:t>
      </w:r>
      <w:r w:rsidRPr="008363E0">
        <w:rPr>
          <w:rFonts w:cs="Arial"/>
          <w:b/>
        </w:rPr>
        <w:t>:</w:t>
      </w:r>
      <w:r>
        <w:rPr>
          <w:rFonts w:cs="Arial"/>
        </w:rPr>
        <w:t xml:space="preserve"> </w:t>
      </w:r>
      <w:r w:rsidRPr="008363E0">
        <w:rPr>
          <w:rFonts w:cs="Arial"/>
        </w:rPr>
        <w:t>Se ha efectuado el procedimiento de acuerdo con los principios de seguridad y confidencialidad de la información.</w:t>
      </w:r>
      <w:r>
        <w:rPr>
          <w:rFonts w:cs="Arial"/>
        </w:rPr>
        <w:t xml:space="preserve"> </w:t>
      </w:r>
    </w:p>
    <w:p w:rsidR="006E5D22" w:rsidRDefault="006E5D22" w:rsidP="00D42E58">
      <w:pPr>
        <w:widowControl w:val="0"/>
        <w:rPr>
          <w:rFonts w:ascii="Times New Roman" w:hAnsi="Times New Roman"/>
          <w:sz w:val="22"/>
          <w:szCs w:val="22"/>
        </w:rPr>
      </w:pP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C521C8" w:rsidRDefault="00C521C8" w:rsidP="00C521C8">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C521C8"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C61C1"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22DAF" w:rsidRDefault="00C521C8" w:rsidP="00C521C8">
      <w:pPr>
        <w:pStyle w:val="Ttulo6"/>
        <w:jc w:val="both"/>
        <w:rPr>
          <w:rFonts w:cs="Arial"/>
        </w:rPr>
      </w:pPr>
      <w:r w:rsidRPr="00822DAF">
        <w:rPr>
          <w:rFonts w:cs="Arial"/>
        </w:rPr>
        <w:t>Criterios de corrección</w:t>
      </w:r>
      <w:r w:rsidRPr="00822DAF">
        <w:rPr>
          <w:rFonts w:cs="Arial"/>
          <w:u w:val="none"/>
        </w:rPr>
        <w:t>:</w:t>
      </w:r>
    </w:p>
    <w:p w:rsidR="00C521C8" w:rsidRDefault="00C521C8" w:rsidP="00C521C8">
      <w:pPr>
        <w:pStyle w:val="Textonotapie"/>
        <w:tabs>
          <w:tab w:val="clear" w:pos="560"/>
          <w:tab w:val="clear" w:pos="680"/>
        </w:tabs>
        <w:spacing w:after="0" w:line="240" w:lineRule="auto"/>
        <w:rPr>
          <w:rFonts w:ascii="Times New Roman" w:hAnsi="Times New Roman"/>
          <w:spacing w:val="0"/>
          <w:lang w:val="es-ES_tradnl"/>
        </w:rPr>
      </w:pP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Default="00C521C8" w:rsidP="00567E87">
      <w:pPr>
        <w:pStyle w:val="Textonotapie"/>
        <w:tabs>
          <w:tab w:val="clear" w:pos="560"/>
          <w:tab w:val="clear" w:pos="680"/>
        </w:tabs>
        <w:spacing w:after="0" w:line="240" w:lineRule="auto"/>
        <w:rPr>
          <w:rFonts w:ascii="Times New Roman" w:hAnsi="Times New Roman"/>
          <w:lang w:val="es-ES"/>
        </w:rPr>
      </w:pPr>
      <w:r w:rsidRPr="00D83ED3">
        <w:rPr>
          <w:rFonts w:ascii="Arial" w:hAnsi="Arial" w:cs="Arial"/>
          <w:spacing w:val="0"/>
          <w:lang w:val="es-ES"/>
        </w:rPr>
        <w:t xml:space="preserve">5.2. </w:t>
      </w:r>
      <w:r w:rsidR="00567E87" w:rsidRPr="00567E87">
        <w:rPr>
          <w:rFonts w:ascii="Arial" w:hAnsi="Arial" w:cs="Arial"/>
          <w:spacing w:val="0"/>
          <w:lang w:val="es-ES"/>
        </w:rPr>
        <w:t>Criterios de corrección generales de pruebas de control, procedimientos y observación directa</w:t>
      </w:r>
      <w:r w:rsidR="00567E87">
        <w:rPr>
          <w:rFonts w:ascii="Arial" w:hAnsi="Arial" w:cs="Arial"/>
          <w:spacing w:val="0"/>
          <w:lang w:val="es-ES"/>
        </w:rPr>
        <w:t>.</w:t>
      </w:r>
    </w:p>
    <w:p w:rsidR="00C521C8" w:rsidRPr="00822DAF" w:rsidRDefault="00C521C8" w:rsidP="00C521C8"/>
    <w:p w:rsidR="00C521C8" w:rsidRPr="00822DAF" w:rsidRDefault="00C521C8" w:rsidP="00C521C8">
      <w:pPr>
        <w:pStyle w:val="Ttulo6"/>
        <w:jc w:val="both"/>
        <w:rPr>
          <w:rFonts w:cs="Arial"/>
        </w:rPr>
      </w:pPr>
      <w:r w:rsidRPr="00822DAF">
        <w:rPr>
          <w:rFonts w:cs="Arial"/>
        </w:rPr>
        <w:t>Criterios de recuperación</w:t>
      </w:r>
      <w:r w:rsidRPr="00822DAF">
        <w:rPr>
          <w:rFonts w:cs="Arial"/>
          <w:u w:val="none"/>
        </w:rPr>
        <w:t>:</w:t>
      </w:r>
    </w:p>
    <w:p w:rsidR="00C521C8" w:rsidRDefault="00C521C8" w:rsidP="00C521C8">
      <w:pPr>
        <w:widowControl w:val="0"/>
        <w:ind w:left="708"/>
        <w:jc w:val="both"/>
        <w:rPr>
          <w:rFonts w:ascii="Times New Roman" w:hAnsi="Times New Roman"/>
          <w:b/>
        </w:rPr>
      </w:pPr>
      <w:r>
        <w:rPr>
          <w:rFonts w:ascii="Times New Roman" w:hAnsi="Times New Roman"/>
          <w:b/>
        </w:rPr>
        <w:t xml:space="preserve"> </w:t>
      </w: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Pr="006F22E7" w:rsidRDefault="00C521C8" w:rsidP="00C521C8">
      <w:pPr>
        <w:widowControl w:val="0"/>
        <w:ind w:left="708"/>
        <w:jc w:val="both"/>
        <w:rPr>
          <w:rFonts w:cs="Arial"/>
        </w:rPr>
      </w:pPr>
      <w:r w:rsidRPr="006F22E7">
        <w:rPr>
          <w:rFonts w:cs="Arial"/>
          <w:lang w:val="es-ES_tradnl"/>
        </w:rPr>
        <w:t>5.4. Criterios de Recuperación</w:t>
      </w:r>
      <w:r>
        <w:rPr>
          <w:rFonts w:cs="Arial"/>
          <w:lang w:val="es-ES_tradnl"/>
        </w:rPr>
        <w:t>.</w:t>
      </w:r>
    </w:p>
    <w:p w:rsidR="00C521C8" w:rsidRDefault="00C521C8" w:rsidP="00D42E58">
      <w:pPr>
        <w:widowControl w:val="0"/>
        <w:rPr>
          <w:rFonts w:ascii="Times New Roman" w:hAnsi="Times New Roman"/>
          <w:sz w:val="22"/>
          <w:szCs w:val="22"/>
        </w:rPr>
      </w:pPr>
    </w:p>
    <w:p w:rsidR="006E5D22" w:rsidRDefault="006E5D22" w:rsidP="00D42E58">
      <w:pPr>
        <w:widowControl w:val="0"/>
        <w:rPr>
          <w:rFonts w:ascii="Times New Roman" w:hAnsi="Times New Roman"/>
          <w:sz w:val="22"/>
          <w:szCs w:val="22"/>
        </w:rPr>
      </w:pPr>
    </w:p>
    <w:p w:rsidR="00D42E58" w:rsidRDefault="00D42E58">
      <w:pPr>
        <w:widowControl w:val="0"/>
        <w:ind w:left="708"/>
        <w:jc w:val="both"/>
        <w:rPr>
          <w:rFonts w:ascii="Times New Roman" w:hAnsi="Times New Roman"/>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7494"/>
        <w:gridCol w:w="1701"/>
      </w:tblGrid>
      <w:tr w:rsidR="00D42E58" w:rsidTr="005B352E">
        <w:trPr>
          <w:trHeight w:val="675"/>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007404" w:rsidP="005B352E">
            <w:pPr>
              <w:pStyle w:val="Ttulo6"/>
              <w:keepNext w:val="0"/>
              <w:widowControl w:val="0"/>
              <w:spacing w:before="120" w:after="120"/>
              <w:jc w:val="center"/>
              <w:rPr>
                <w:rFonts w:cs="Arial"/>
                <w:bCs w:val="0"/>
                <w:szCs w:val="24"/>
                <w:u w:val="none"/>
              </w:rPr>
            </w:pPr>
            <w:r>
              <w:rPr>
                <w:rFonts w:cs="Arial"/>
                <w:bCs w:val="0"/>
                <w:szCs w:val="24"/>
                <w:u w:val="none"/>
              </w:rPr>
              <w:t>U. D. Apéndice</w:t>
            </w:r>
          </w:p>
        </w:tc>
        <w:tc>
          <w:tcPr>
            <w:tcW w:w="7494"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D42E58" w:rsidP="00007404">
            <w:pPr>
              <w:widowControl w:val="0"/>
              <w:spacing w:before="120" w:after="120"/>
              <w:jc w:val="center"/>
              <w:rPr>
                <w:rFonts w:cs="Arial"/>
                <w:b/>
                <w:szCs w:val="24"/>
                <w:lang w:val="es-ES_tradnl"/>
              </w:rPr>
            </w:pPr>
            <w:r w:rsidRPr="00D87740">
              <w:rPr>
                <w:rFonts w:cs="Arial"/>
                <w:b/>
                <w:bCs/>
                <w:szCs w:val="24"/>
                <w:lang w:val="es-ES_tradnl"/>
              </w:rPr>
              <w:t xml:space="preserve"> </w:t>
            </w:r>
            <w:r w:rsidR="00007404">
              <w:rPr>
                <w:rFonts w:cs="Arial"/>
                <w:b/>
                <w:bCs/>
                <w:szCs w:val="24"/>
              </w:rPr>
              <w:t>Comprobación y verificación de la contabilidad</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D42E58" w:rsidRDefault="00900C11" w:rsidP="005B352E">
            <w:pPr>
              <w:widowControl w:val="0"/>
              <w:spacing w:before="120" w:after="120"/>
              <w:jc w:val="center"/>
              <w:rPr>
                <w:rFonts w:cs="Arial"/>
                <w:b/>
                <w:szCs w:val="24"/>
                <w:lang w:val="es-ES_tradnl"/>
              </w:rPr>
            </w:pPr>
            <w:r>
              <w:rPr>
                <w:rFonts w:cs="Arial"/>
                <w:b/>
                <w:szCs w:val="24"/>
                <w:lang w:val="es-ES_tradnl"/>
              </w:rPr>
              <w:t>6</w:t>
            </w:r>
            <w:r w:rsidR="00D42E58">
              <w:rPr>
                <w:rFonts w:cs="Arial"/>
                <w:b/>
                <w:szCs w:val="24"/>
                <w:lang w:val="es-ES_tradnl"/>
              </w:rPr>
              <w:t xml:space="preserve"> horas</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75"/>
      </w:tblGrid>
      <w:tr w:rsidR="00D42E58" w:rsidTr="005B352E">
        <w:tc>
          <w:tcPr>
            <w:tcW w:w="10276" w:type="dxa"/>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sz w:val="22"/>
                <w:szCs w:val="22"/>
              </w:rPr>
            </w:pPr>
            <w:r>
              <w:rPr>
                <w:rFonts w:ascii="Times New Roman" w:hAnsi="Times New Roman"/>
                <w:b/>
                <w:sz w:val="22"/>
                <w:szCs w:val="22"/>
              </w:rPr>
              <w:t>RESULTADOS DE APRENDIZAJE</w:t>
            </w:r>
            <w:r>
              <w:rPr>
                <w:rFonts w:ascii="Times New Roman" w:hAnsi="Times New Roman"/>
                <w:sz w:val="22"/>
                <w:szCs w:val="22"/>
              </w:rPr>
              <w:t>:</w:t>
            </w:r>
          </w:p>
        </w:tc>
      </w:tr>
      <w:tr w:rsidR="00D42E58" w:rsidTr="005B352E">
        <w:tc>
          <w:tcPr>
            <w:tcW w:w="10276" w:type="dxa"/>
            <w:tcBorders>
              <w:top w:val="single" w:sz="4" w:space="0" w:color="auto"/>
              <w:left w:val="single" w:sz="4" w:space="0" w:color="auto"/>
              <w:bottom w:val="single" w:sz="4" w:space="0" w:color="auto"/>
              <w:right w:val="single" w:sz="4" w:space="0" w:color="auto"/>
            </w:tcBorders>
          </w:tcPr>
          <w:p w:rsidR="00D42E58" w:rsidRPr="00EB479B" w:rsidRDefault="00D42E58" w:rsidP="00167496">
            <w:pPr>
              <w:numPr>
                <w:ilvl w:val="0"/>
                <w:numId w:val="5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Prepara la documentación soporte de los hechos contables interpretando la información que contiene</w:t>
            </w:r>
          </w:p>
          <w:p w:rsidR="00D42E58" w:rsidRPr="00EB479B" w:rsidRDefault="00D42E58" w:rsidP="00167496">
            <w:pPr>
              <w:numPr>
                <w:ilvl w:val="0"/>
                <w:numId w:val="5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lang w:val="es-ES_tradnl"/>
              </w:rPr>
              <w:t>Registra contablemente hechos económicos habituales reconociendo y aplicando la metodología contable y los criterios del Plan General de Contabilidad PYME</w:t>
            </w:r>
          </w:p>
          <w:p w:rsidR="00D42E58" w:rsidRPr="00EB479B" w:rsidRDefault="00D42E58" w:rsidP="00167496">
            <w:pPr>
              <w:numPr>
                <w:ilvl w:val="0"/>
                <w:numId w:val="57"/>
              </w:numPr>
              <w:overflowPunct w:val="0"/>
              <w:autoSpaceDE w:val="0"/>
              <w:autoSpaceDN w:val="0"/>
              <w:adjustRightInd w:val="0"/>
              <w:ind w:left="426" w:hanging="284"/>
              <w:jc w:val="both"/>
              <w:textAlignment w:val="baseline"/>
              <w:rPr>
                <w:rFonts w:ascii="Times New Roman" w:hAnsi="Times New Roman"/>
                <w:sz w:val="22"/>
                <w:szCs w:val="22"/>
                <w:lang w:val="es-ES_tradnl"/>
              </w:rPr>
            </w:pPr>
            <w:r w:rsidRPr="00EB479B">
              <w:rPr>
                <w:rFonts w:ascii="Times New Roman" w:hAnsi="Times New Roman"/>
                <w:sz w:val="22"/>
                <w:szCs w:val="22"/>
                <w:lang w:val="es-ES_tradnl"/>
              </w:rPr>
              <w:t>Contabiliza operaciones económicas habituales correspondientes a un ejercicio económico completo, reconociendo y aplicando la metodología contable y los criterios del Plan de Contabilidad.</w:t>
            </w:r>
          </w:p>
          <w:p w:rsidR="00D42E58" w:rsidRDefault="00D42E58" w:rsidP="00167496">
            <w:pPr>
              <w:numPr>
                <w:ilvl w:val="0"/>
                <w:numId w:val="57"/>
              </w:numPr>
              <w:overflowPunct w:val="0"/>
              <w:autoSpaceDE w:val="0"/>
              <w:autoSpaceDN w:val="0"/>
              <w:adjustRightInd w:val="0"/>
              <w:ind w:left="426" w:hanging="284"/>
              <w:jc w:val="both"/>
              <w:textAlignment w:val="baseline"/>
              <w:rPr>
                <w:rFonts w:ascii="Times New Roman" w:hAnsi="Times New Roman"/>
                <w:sz w:val="22"/>
                <w:szCs w:val="22"/>
              </w:rPr>
            </w:pPr>
            <w:r w:rsidRPr="00EB479B">
              <w:rPr>
                <w:rFonts w:ascii="Times New Roman" w:hAnsi="Times New Roman"/>
                <w:sz w:val="22"/>
                <w:szCs w:val="22"/>
              </w:rPr>
              <w:t>Comprueba las cuentas relacionando cada registro contable con los datos de los documentos soporte.</w:t>
            </w:r>
          </w:p>
        </w:tc>
      </w:tr>
    </w:tbl>
    <w:p w:rsidR="00D42E58" w:rsidRDefault="00D42E58" w:rsidP="00D42E58">
      <w:pPr>
        <w:widowControl w:val="0"/>
        <w:rPr>
          <w:rFonts w:ascii="Times New Roman" w:hAnsi="Times New Roman"/>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7"/>
        <w:gridCol w:w="5138"/>
      </w:tblGrid>
      <w:tr w:rsidR="00D42E58" w:rsidTr="005B352E">
        <w:tc>
          <w:tcPr>
            <w:tcW w:w="5000" w:type="pct"/>
            <w:gridSpan w:val="2"/>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CONTENIDOS</w:t>
            </w:r>
          </w:p>
        </w:tc>
      </w:tr>
      <w:tr w:rsidR="00D42E58" w:rsidTr="005B352E">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CONCEPTUALES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42E58" w:rsidRDefault="00D42E58" w:rsidP="005B352E">
            <w:pPr>
              <w:widowControl w:val="0"/>
              <w:spacing w:before="40" w:after="40"/>
              <w:jc w:val="both"/>
              <w:rPr>
                <w:rFonts w:ascii="Times New Roman" w:hAnsi="Times New Roman"/>
                <w:b/>
                <w:sz w:val="22"/>
                <w:szCs w:val="22"/>
              </w:rPr>
            </w:pPr>
            <w:r>
              <w:rPr>
                <w:rFonts w:ascii="Times New Roman" w:hAnsi="Times New Roman"/>
                <w:b/>
                <w:sz w:val="22"/>
                <w:szCs w:val="22"/>
              </w:rPr>
              <w:t>PROCEDIMENTALES</w:t>
            </w:r>
          </w:p>
        </w:tc>
      </w:tr>
      <w:tr w:rsidR="00D42E58" w:rsidTr="005B352E">
        <w:tc>
          <w:tcPr>
            <w:tcW w:w="2500" w:type="pct"/>
            <w:tcBorders>
              <w:top w:val="single" w:sz="4" w:space="0" w:color="auto"/>
              <w:left w:val="single" w:sz="4" w:space="0" w:color="auto"/>
              <w:bottom w:val="single" w:sz="4" w:space="0" w:color="auto"/>
              <w:right w:val="single" w:sz="4" w:space="0" w:color="auto"/>
            </w:tcBorders>
          </w:tcPr>
          <w:p w:rsidR="00007404" w:rsidRPr="00900C11" w:rsidRDefault="00007404" w:rsidP="00660D1B">
            <w:pPr>
              <w:numPr>
                <w:ilvl w:val="0"/>
                <w:numId w:val="54"/>
              </w:numPr>
              <w:spacing w:before="120" w:after="120"/>
              <w:ind w:right="45"/>
              <w:jc w:val="both"/>
              <w:rPr>
                <w:rFonts w:ascii="Times New Roman" w:hAnsi="Times New Roman"/>
                <w:sz w:val="22"/>
                <w:szCs w:val="22"/>
                <w:lang w:val="es-ES_tradnl"/>
              </w:rPr>
            </w:pPr>
            <w:r w:rsidRPr="00900C11">
              <w:rPr>
                <w:rFonts w:ascii="Times New Roman" w:hAnsi="Times New Roman"/>
                <w:bCs/>
                <w:sz w:val="22"/>
                <w:szCs w:val="22"/>
                <w:lang w:val="es-ES_tradnl"/>
              </w:rPr>
              <w:t>Caso práctico final de recapitulación.</w:t>
            </w:r>
          </w:p>
          <w:p w:rsidR="00D42E58" w:rsidRPr="00007404" w:rsidRDefault="00D42E58" w:rsidP="00007404">
            <w:pPr>
              <w:spacing w:before="120" w:after="120"/>
              <w:ind w:right="45"/>
              <w:jc w:val="both"/>
              <w:rPr>
                <w:bCs/>
                <w:lang w:val="es-ES_tradnl"/>
              </w:rPr>
            </w:pPr>
          </w:p>
        </w:tc>
        <w:tc>
          <w:tcPr>
            <w:tcW w:w="2500" w:type="pct"/>
            <w:tcBorders>
              <w:top w:val="single" w:sz="4" w:space="0" w:color="auto"/>
              <w:left w:val="single" w:sz="4" w:space="0" w:color="auto"/>
              <w:bottom w:val="single" w:sz="4" w:space="0" w:color="auto"/>
              <w:right w:val="single" w:sz="4" w:space="0" w:color="auto"/>
            </w:tcBorders>
          </w:tcPr>
          <w:p w:rsidR="00007404" w:rsidRPr="00007404" w:rsidRDefault="00007404" w:rsidP="00660D1B">
            <w:pPr>
              <w:numPr>
                <w:ilvl w:val="0"/>
                <w:numId w:val="53"/>
              </w:numPr>
              <w:spacing w:before="120" w:after="120"/>
              <w:ind w:right="45"/>
              <w:jc w:val="both"/>
              <w:rPr>
                <w:rFonts w:ascii="Times New Roman" w:hAnsi="Times New Roman"/>
                <w:sz w:val="22"/>
                <w:szCs w:val="22"/>
                <w:lang w:val="es-ES_tradnl"/>
              </w:rPr>
            </w:pPr>
            <w:r w:rsidRPr="00007404">
              <w:rPr>
                <w:rFonts w:ascii="Times New Roman" w:hAnsi="Times New Roman"/>
                <w:sz w:val="22"/>
                <w:szCs w:val="22"/>
                <w:lang w:val="es-ES_tradnl"/>
              </w:rPr>
              <w:t>Identificar los principales documentos que intervienen en las operaciones realizadas por las pequeñas y medianas empresas.</w:t>
            </w:r>
          </w:p>
          <w:p w:rsidR="00007404" w:rsidRPr="00007404" w:rsidRDefault="00007404" w:rsidP="00660D1B">
            <w:pPr>
              <w:numPr>
                <w:ilvl w:val="0"/>
                <w:numId w:val="53"/>
              </w:numPr>
              <w:spacing w:before="120" w:after="120"/>
              <w:ind w:right="45"/>
              <w:jc w:val="both"/>
              <w:rPr>
                <w:rFonts w:ascii="Times New Roman" w:hAnsi="Times New Roman"/>
                <w:sz w:val="22"/>
                <w:szCs w:val="22"/>
                <w:lang w:val="es-ES_tradnl"/>
              </w:rPr>
            </w:pPr>
            <w:r w:rsidRPr="00007404">
              <w:rPr>
                <w:rFonts w:ascii="Times New Roman" w:hAnsi="Times New Roman"/>
                <w:sz w:val="22"/>
                <w:szCs w:val="22"/>
                <w:lang w:val="es-ES_tradnl"/>
              </w:rPr>
              <w:t xml:space="preserve">Utilizar </w:t>
            </w:r>
            <w:proofErr w:type="spellStart"/>
            <w:r w:rsidRPr="00007404">
              <w:rPr>
                <w:rFonts w:ascii="Times New Roman" w:hAnsi="Times New Roman"/>
                <w:sz w:val="22"/>
                <w:szCs w:val="22"/>
                <w:lang w:val="es-ES_tradnl"/>
              </w:rPr>
              <w:t>ContaPlus</w:t>
            </w:r>
            <w:proofErr w:type="spellEnd"/>
            <w:r w:rsidRPr="00007404">
              <w:rPr>
                <w:rFonts w:ascii="Times New Roman" w:hAnsi="Times New Roman"/>
                <w:sz w:val="22"/>
                <w:szCs w:val="22"/>
                <w:lang w:val="es-ES_tradnl"/>
              </w:rPr>
              <w:t xml:space="preserve"> para registrar las anteriores operaciones por orden cronológico.</w:t>
            </w:r>
          </w:p>
          <w:p w:rsidR="00007404" w:rsidRPr="00007404" w:rsidRDefault="00007404" w:rsidP="00660D1B">
            <w:pPr>
              <w:numPr>
                <w:ilvl w:val="0"/>
                <w:numId w:val="53"/>
              </w:numPr>
              <w:spacing w:before="120" w:after="120"/>
              <w:ind w:right="45"/>
              <w:jc w:val="both"/>
              <w:rPr>
                <w:rFonts w:ascii="Times New Roman" w:hAnsi="Times New Roman"/>
                <w:sz w:val="22"/>
                <w:szCs w:val="22"/>
                <w:lang w:val="es-ES_tradnl"/>
              </w:rPr>
            </w:pPr>
            <w:r w:rsidRPr="00007404">
              <w:rPr>
                <w:rFonts w:ascii="Times New Roman" w:hAnsi="Times New Roman"/>
                <w:sz w:val="22"/>
                <w:szCs w:val="22"/>
                <w:lang w:val="es-ES_tradnl"/>
              </w:rPr>
              <w:t xml:space="preserve">Comprobar y verificar la contabilidad utilizando las opciones que </w:t>
            </w:r>
            <w:proofErr w:type="spellStart"/>
            <w:r w:rsidRPr="00007404">
              <w:rPr>
                <w:rFonts w:ascii="Times New Roman" w:hAnsi="Times New Roman"/>
                <w:sz w:val="22"/>
                <w:szCs w:val="22"/>
                <w:lang w:val="es-ES_tradnl"/>
              </w:rPr>
              <w:t>ContaPlus</w:t>
            </w:r>
            <w:proofErr w:type="spellEnd"/>
            <w:r w:rsidRPr="00007404">
              <w:rPr>
                <w:rFonts w:ascii="Times New Roman" w:hAnsi="Times New Roman"/>
                <w:sz w:val="22"/>
                <w:szCs w:val="22"/>
                <w:lang w:val="es-ES_tradnl"/>
              </w:rPr>
              <w:t xml:space="preserve"> ofrece.</w:t>
            </w:r>
          </w:p>
          <w:p w:rsidR="00D42E58" w:rsidRPr="00007404" w:rsidRDefault="00007404" w:rsidP="00660D1B">
            <w:pPr>
              <w:numPr>
                <w:ilvl w:val="0"/>
                <w:numId w:val="53"/>
              </w:numPr>
              <w:suppressAutoHyphens/>
              <w:spacing w:before="120" w:after="120"/>
              <w:ind w:right="45"/>
              <w:jc w:val="both"/>
              <w:rPr>
                <w:rFonts w:ascii="Times New Roman" w:hAnsi="Times New Roman"/>
                <w:sz w:val="22"/>
                <w:szCs w:val="22"/>
              </w:rPr>
            </w:pPr>
            <w:r w:rsidRPr="00007404">
              <w:rPr>
                <w:rFonts w:ascii="Times New Roman" w:hAnsi="Times New Roman"/>
                <w:sz w:val="22"/>
                <w:szCs w:val="22"/>
                <w:lang w:val="es-ES_tradnl"/>
              </w:rPr>
              <w:t xml:space="preserve">Obtener información de la contabilidad utilizando las diversas herramientas que proporciona </w:t>
            </w:r>
            <w:proofErr w:type="spellStart"/>
            <w:r w:rsidRPr="00007404">
              <w:rPr>
                <w:rFonts w:ascii="Times New Roman" w:hAnsi="Times New Roman"/>
                <w:sz w:val="22"/>
                <w:szCs w:val="22"/>
                <w:lang w:val="es-ES_tradnl"/>
              </w:rPr>
              <w:t>ContaPlus</w:t>
            </w:r>
            <w:proofErr w:type="spellEnd"/>
            <w:r w:rsidR="00D42E58" w:rsidRPr="00007404">
              <w:rPr>
                <w:rFonts w:ascii="Times New Roman" w:hAnsi="Times New Roman"/>
                <w:sz w:val="22"/>
                <w:szCs w:val="22"/>
              </w:rPr>
              <w:t>.</w:t>
            </w:r>
          </w:p>
        </w:tc>
      </w:tr>
    </w:tbl>
    <w:p w:rsidR="00D42E58" w:rsidRDefault="00D42E58" w:rsidP="00D42E58">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42E58" w:rsidTr="005B352E">
        <w:tc>
          <w:tcPr>
            <w:tcW w:w="10314" w:type="dxa"/>
            <w:tcBorders>
              <w:top w:val="single" w:sz="4" w:space="0" w:color="auto"/>
              <w:left w:val="single" w:sz="4" w:space="0" w:color="auto"/>
              <w:bottom w:val="single" w:sz="4" w:space="0" w:color="auto"/>
              <w:right w:val="single" w:sz="4" w:space="0" w:color="auto"/>
            </w:tcBorders>
            <w:shd w:val="pct25" w:color="auto" w:fill="auto"/>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D42E58" w:rsidTr="005B352E">
        <w:tc>
          <w:tcPr>
            <w:tcW w:w="10314" w:type="dxa"/>
            <w:tcBorders>
              <w:top w:val="single" w:sz="4" w:space="0" w:color="auto"/>
              <w:left w:val="single" w:sz="4" w:space="0" w:color="auto"/>
              <w:bottom w:val="single" w:sz="4" w:space="0" w:color="auto"/>
              <w:right w:val="single" w:sz="4" w:space="0" w:color="auto"/>
            </w:tcBorders>
          </w:tcPr>
          <w:p w:rsidR="00D42E58" w:rsidRPr="003930CB" w:rsidRDefault="00D42E58" w:rsidP="00660D1B">
            <w:pPr>
              <w:numPr>
                <w:ilvl w:val="0"/>
                <w:numId w:val="23"/>
              </w:numPr>
              <w:suppressAutoHyphens/>
              <w:ind w:left="426" w:hanging="284"/>
              <w:jc w:val="both"/>
              <w:rPr>
                <w:rFonts w:ascii="Times New Roman" w:hAnsi="Times New Roman"/>
                <w:sz w:val="22"/>
                <w:szCs w:val="22"/>
              </w:rPr>
            </w:pPr>
          </w:p>
        </w:tc>
      </w:tr>
    </w:tbl>
    <w:p w:rsidR="00D42E58" w:rsidRDefault="00D42E58" w:rsidP="00D42E58">
      <w:pPr>
        <w:widowControl w:val="0"/>
        <w:rPr>
          <w:rFonts w:ascii="Times New Roman" w:hAnsi="Times New Roman"/>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1862FB" w:rsidTr="008A4E4D">
        <w:tc>
          <w:tcPr>
            <w:tcW w:w="10314" w:type="dxa"/>
            <w:tcBorders>
              <w:top w:val="single" w:sz="4" w:space="0" w:color="auto"/>
              <w:left w:val="single" w:sz="4" w:space="0" w:color="auto"/>
              <w:bottom w:val="single" w:sz="4" w:space="0" w:color="auto"/>
              <w:right w:val="single" w:sz="4" w:space="0" w:color="auto"/>
            </w:tcBorders>
            <w:shd w:val="pct25" w:color="auto" w:fill="auto"/>
          </w:tcPr>
          <w:p w:rsidR="001862FB" w:rsidRDefault="001862FB" w:rsidP="008A4E4D">
            <w:pPr>
              <w:widowControl w:val="0"/>
              <w:spacing w:before="60" w:after="60"/>
              <w:jc w:val="both"/>
              <w:rPr>
                <w:rFonts w:ascii="Times New Roman" w:hAnsi="Times New Roman"/>
                <w:b/>
                <w:sz w:val="22"/>
                <w:szCs w:val="22"/>
              </w:rPr>
            </w:pPr>
            <w:r>
              <w:rPr>
                <w:rFonts w:ascii="Times New Roman" w:hAnsi="Times New Roman"/>
                <w:b/>
                <w:sz w:val="22"/>
                <w:szCs w:val="22"/>
              </w:rPr>
              <w:t>ACTIVIDADES DE ENSEÑANZA-APRENDIZAJE</w:t>
            </w:r>
          </w:p>
        </w:tc>
      </w:tr>
      <w:tr w:rsidR="001862FB" w:rsidTr="008A4E4D">
        <w:tc>
          <w:tcPr>
            <w:tcW w:w="10314" w:type="dxa"/>
            <w:tcBorders>
              <w:top w:val="single" w:sz="4" w:space="0" w:color="auto"/>
              <w:left w:val="single" w:sz="4" w:space="0" w:color="auto"/>
              <w:bottom w:val="single" w:sz="4" w:space="0" w:color="auto"/>
              <w:right w:val="single" w:sz="4" w:space="0" w:color="auto"/>
            </w:tcBorders>
          </w:tcPr>
          <w:p w:rsidR="001862FB" w:rsidRPr="0012545E" w:rsidRDefault="001862FB" w:rsidP="008A4E4D">
            <w:pPr>
              <w:rPr>
                <w:b/>
                <w:u w:val="single"/>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276"/>
              <w:gridCol w:w="1446"/>
            </w:tblGrid>
            <w:tr w:rsidR="001862FB" w:rsidRPr="0079772F" w:rsidTr="008A4E4D">
              <w:tc>
                <w:tcPr>
                  <w:tcW w:w="7366" w:type="dxa"/>
                  <w:shd w:val="clear" w:color="auto" w:fill="auto"/>
                  <w:vAlign w:val="center"/>
                </w:tcPr>
                <w:p w:rsidR="001862FB" w:rsidRPr="0079772F" w:rsidRDefault="001862FB" w:rsidP="008A4E4D">
                  <w:pPr>
                    <w:pStyle w:val="Ttulo6"/>
                    <w:jc w:val="center"/>
                    <w:rPr>
                      <w:rFonts w:cs="Arial"/>
                      <w:sz w:val="22"/>
                      <w:szCs w:val="22"/>
                    </w:rPr>
                  </w:pPr>
                  <w:r w:rsidRPr="0079772F">
                    <w:rPr>
                      <w:rFonts w:cs="Arial"/>
                      <w:sz w:val="22"/>
                      <w:szCs w:val="22"/>
                    </w:rPr>
                    <w:t>Actividades</w:t>
                  </w:r>
                </w:p>
              </w:tc>
              <w:tc>
                <w:tcPr>
                  <w:tcW w:w="1276" w:type="dxa"/>
                  <w:shd w:val="clear" w:color="auto" w:fill="auto"/>
                  <w:vAlign w:val="center"/>
                </w:tcPr>
                <w:p w:rsidR="001862FB" w:rsidRPr="006E469C" w:rsidRDefault="001862FB" w:rsidP="008A4E4D">
                  <w:pPr>
                    <w:pStyle w:val="Ttulo6"/>
                    <w:ind w:firstLine="9"/>
                    <w:jc w:val="center"/>
                    <w:rPr>
                      <w:rFonts w:cs="Arial"/>
                      <w:sz w:val="20"/>
                    </w:rPr>
                  </w:pPr>
                  <w:r w:rsidRPr="006E469C">
                    <w:rPr>
                      <w:rFonts w:cs="Arial"/>
                      <w:sz w:val="20"/>
                    </w:rPr>
                    <w:t xml:space="preserve">Objetivos </w:t>
                  </w:r>
                </w:p>
                <w:p w:rsidR="001862FB" w:rsidRPr="006E469C" w:rsidRDefault="001862FB" w:rsidP="008A4E4D">
                  <w:pPr>
                    <w:pStyle w:val="Ttulo6"/>
                    <w:ind w:firstLine="9"/>
                    <w:jc w:val="center"/>
                    <w:rPr>
                      <w:rFonts w:cs="Arial"/>
                      <w:sz w:val="20"/>
                    </w:rPr>
                  </w:pPr>
                  <w:r w:rsidRPr="006E469C">
                    <w:rPr>
                      <w:rFonts w:cs="Arial"/>
                      <w:sz w:val="20"/>
                    </w:rPr>
                    <w:t xml:space="preserve">generales </w:t>
                  </w:r>
                </w:p>
                <w:p w:rsidR="001862FB" w:rsidRPr="006E469C" w:rsidRDefault="001862FB" w:rsidP="008A4E4D">
                  <w:pPr>
                    <w:pStyle w:val="Ttulo6"/>
                    <w:ind w:firstLine="9"/>
                    <w:jc w:val="center"/>
                    <w:rPr>
                      <w:rFonts w:cs="Arial"/>
                      <w:sz w:val="20"/>
                    </w:rPr>
                  </w:pPr>
                  <w:r w:rsidRPr="006E469C">
                    <w:rPr>
                      <w:rFonts w:cs="Arial"/>
                      <w:sz w:val="20"/>
                    </w:rPr>
                    <w:t>trabajados</w:t>
                  </w:r>
                </w:p>
              </w:tc>
              <w:tc>
                <w:tcPr>
                  <w:tcW w:w="1446" w:type="dxa"/>
                  <w:shd w:val="clear" w:color="auto" w:fill="auto"/>
                  <w:vAlign w:val="center"/>
                </w:tcPr>
                <w:p w:rsidR="001862FB" w:rsidRPr="006E469C" w:rsidRDefault="001862FB" w:rsidP="008A4E4D">
                  <w:pPr>
                    <w:pStyle w:val="Ttulo6"/>
                    <w:jc w:val="center"/>
                    <w:rPr>
                      <w:rFonts w:cs="Arial"/>
                      <w:sz w:val="20"/>
                    </w:rPr>
                  </w:pPr>
                  <w:r w:rsidRPr="006E469C">
                    <w:rPr>
                      <w:rFonts w:cs="Arial"/>
                      <w:sz w:val="20"/>
                    </w:rPr>
                    <w:t>Competencias asociadas</w:t>
                  </w:r>
                </w:p>
              </w:tc>
            </w:tr>
            <w:tr w:rsidR="001862FB" w:rsidRPr="0079772F" w:rsidTr="008A4E4D">
              <w:tc>
                <w:tcPr>
                  <w:tcW w:w="7366" w:type="dxa"/>
                  <w:shd w:val="clear" w:color="auto" w:fill="auto"/>
                </w:tcPr>
                <w:p w:rsidR="001862FB" w:rsidRPr="00947036" w:rsidRDefault="001862FB" w:rsidP="008A4E4D">
                  <w:pPr>
                    <w:numPr>
                      <w:ilvl w:val="0"/>
                      <w:numId w:val="23"/>
                    </w:numPr>
                    <w:suppressAutoHyphens/>
                    <w:ind w:left="426" w:hanging="284"/>
                    <w:jc w:val="both"/>
                    <w:rPr>
                      <w:rFonts w:ascii="Times New Roman" w:hAnsi="Times New Roman"/>
                      <w:sz w:val="22"/>
                      <w:szCs w:val="22"/>
                    </w:rPr>
                  </w:pPr>
                  <w:r>
                    <w:rPr>
                      <w:rFonts w:ascii="Times New Roman" w:hAnsi="Times New Roman"/>
                      <w:sz w:val="22"/>
                      <w:szCs w:val="22"/>
                    </w:rPr>
                    <w:t>Realizar un caso práctico de recapitulación del ciclo contable de la empresa mediante la introducción de datos en el programa de contabilidad operativo en el aula.</w:t>
                  </w:r>
                </w:p>
              </w:tc>
              <w:tc>
                <w:tcPr>
                  <w:tcW w:w="1276" w:type="dxa"/>
                  <w:shd w:val="clear" w:color="auto" w:fill="auto"/>
                  <w:vAlign w:val="center"/>
                </w:tcPr>
                <w:p w:rsidR="001862FB" w:rsidRPr="006E469C" w:rsidRDefault="001862FB" w:rsidP="001862FB">
                  <w:pPr>
                    <w:pStyle w:val="Ttulo6"/>
                    <w:ind w:firstLine="9"/>
                    <w:jc w:val="center"/>
                    <w:rPr>
                      <w:rFonts w:cs="Arial"/>
                      <w:b w:val="0"/>
                      <w:color w:val="0000FF"/>
                      <w:sz w:val="22"/>
                      <w:szCs w:val="22"/>
                      <w:u w:val="none"/>
                    </w:rPr>
                  </w:pPr>
                  <w:r>
                    <w:rPr>
                      <w:rFonts w:cs="Arial"/>
                      <w:b w:val="0"/>
                      <w:color w:val="0000FF"/>
                      <w:sz w:val="22"/>
                      <w:szCs w:val="22"/>
                      <w:u w:val="none"/>
                    </w:rPr>
                    <w:t>G-H-P</w:t>
                  </w:r>
                </w:p>
              </w:tc>
              <w:tc>
                <w:tcPr>
                  <w:tcW w:w="1446" w:type="dxa"/>
                  <w:shd w:val="clear" w:color="auto" w:fill="auto"/>
                  <w:vAlign w:val="center"/>
                </w:tcPr>
                <w:p w:rsidR="001862FB" w:rsidRPr="006E469C" w:rsidRDefault="001862FB" w:rsidP="008A4E4D">
                  <w:pPr>
                    <w:pStyle w:val="Ttulo6"/>
                    <w:jc w:val="center"/>
                    <w:rPr>
                      <w:rFonts w:cs="Arial"/>
                      <w:b w:val="0"/>
                      <w:color w:val="0000FF"/>
                      <w:sz w:val="22"/>
                      <w:szCs w:val="22"/>
                      <w:u w:val="none"/>
                    </w:rPr>
                  </w:pPr>
                  <w:r>
                    <w:rPr>
                      <w:rFonts w:cs="Arial"/>
                      <w:b w:val="0"/>
                      <w:color w:val="0000FF"/>
                      <w:sz w:val="22"/>
                      <w:szCs w:val="22"/>
                      <w:u w:val="none"/>
                    </w:rPr>
                    <w:t>D-R</w:t>
                  </w:r>
                </w:p>
              </w:tc>
            </w:tr>
            <w:tr w:rsidR="001862FB" w:rsidRPr="0079772F" w:rsidTr="008A4E4D">
              <w:tc>
                <w:tcPr>
                  <w:tcW w:w="7366" w:type="dxa"/>
                  <w:shd w:val="clear" w:color="auto" w:fill="auto"/>
                </w:tcPr>
                <w:p w:rsidR="001862FB" w:rsidRPr="006F3B4E" w:rsidRDefault="001862FB" w:rsidP="008A4E4D">
                  <w:pPr>
                    <w:suppressAutoHyphens/>
                    <w:ind w:left="454"/>
                    <w:jc w:val="both"/>
                    <w:rPr>
                      <w:rFonts w:ascii="Times New Roman" w:hAnsi="Times New Roman"/>
                      <w:sz w:val="22"/>
                      <w:szCs w:val="22"/>
                    </w:rPr>
                  </w:pPr>
                </w:p>
              </w:tc>
              <w:tc>
                <w:tcPr>
                  <w:tcW w:w="1276" w:type="dxa"/>
                  <w:shd w:val="clear" w:color="auto" w:fill="auto"/>
                  <w:vAlign w:val="center"/>
                </w:tcPr>
                <w:p w:rsidR="001862FB" w:rsidRPr="006E469C" w:rsidRDefault="001862FB" w:rsidP="008A4E4D">
                  <w:pPr>
                    <w:pStyle w:val="Ttulo6"/>
                    <w:ind w:firstLine="9"/>
                    <w:jc w:val="center"/>
                    <w:rPr>
                      <w:rFonts w:cs="Arial"/>
                      <w:b w:val="0"/>
                      <w:color w:val="0000FF"/>
                      <w:sz w:val="22"/>
                      <w:szCs w:val="22"/>
                      <w:u w:val="none"/>
                    </w:rPr>
                  </w:pPr>
                </w:p>
              </w:tc>
              <w:tc>
                <w:tcPr>
                  <w:tcW w:w="1446" w:type="dxa"/>
                  <w:shd w:val="clear" w:color="auto" w:fill="auto"/>
                  <w:vAlign w:val="center"/>
                </w:tcPr>
                <w:p w:rsidR="001862FB" w:rsidRPr="006E469C" w:rsidRDefault="001862FB" w:rsidP="008A4E4D">
                  <w:pPr>
                    <w:jc w:val="center"/>
                  </w:pPr>
                </w:p>
              </w:tc>
            </w:tr>
          </w:tbl>
          <w:p w:rsidR="001862FB" w:rsidRDefault="001862FB" w:rsidP="008A4E4D">
            <w:pPr>
              <w:suppressAutoHyphens/>
              <w:jc w:val="both"/>
              <w:rPr>
                <w:rFonts w:ascii="Times New Roman" w:hAnsi="Times New Roman"/>
                <w:sz w:val="22"/>
                <w:szCs w:val="22"/>
              </w:rPr>
            </w:pPr>
          </w:p>
        </w:tc>
      </w:tr>
    </w:tbl>
    <w:p w:rsidR="001862FB" w:rsidRDefault="001862FB" w:rsidP="00D42E58">
      <w:pPr>
        <w:widowControl w:val="0"/>
        <w:rPr>
          <w:rFonts w:ascii="Times New Roman" w:hAnsi="Times New Roman"/>
          <w:sz w:val="22"/>
          <w:szCs w:val="22"/>
        </w:rPr>
      </w:pPr>
    </w:p>
    <w:p w:rsidR="006E5D22" w:rsidRDefault="006E5D22" w:rsidP="006E5D22">
      <w:pPr>
        <w:pStyle w:val="Ttulo6"/>
        <w:jc w:val="both"/>
        <w:rPr>
          <w:rFonts w:ascii="Times New Roman" w:hAnsi="Times New Roman"/>
        </w:rPr>
      </w:pPr>
      <w:r>
        <w:rPr>
          <w:rFonts w:ascii="Times New Roman" w:hAnsi="Times New Roman"/>
        </w:rPr>
        <w:t>Criterios de evaluación</w:t>
      </w:r>
      <w:r>
        <w:rPr>
          <w:rFonts w:ascii="Times New Roman" w:hAnsi="Times New Roman"/>
          <w:u w:val="none"/>
        </w:rPr>
        <w:t>:</w:t>
      </w:r>
    </w:p>
    <w:p w:rsidR="006E5D22" w:rsidRPr="008C61C1" w:rsidRDefault="006E5D22" w:rsidP="006E5D22">
      <w:pPr>
        <w:pStyle w:val="Textonotapie"/>
        <w:tabs>
          <w:tab w:val="clear" w:pos="560"/>
          <w:tab w:val="clear" w:pos="680"/>
        </w:tabs>
        <w:spacing w:after="0" w:line="240" w:lineRule="auto"/>
        <w:ind w:firstLine="0"/>
        <w:rPr>
          <w:rFonts w:ascii="Times New Roman" w:hAnsi="Times New Roman"/>
          <w:spacing w:val="0"/>
          <w:sz w:val="16"/>
          <w:szCs w:val="16"/>
          <w:lang w:val="es-ES_tradnl"/>
        </w:rPr>
      </w:pPr>
    </w:p>
    <w:p w:rsidR="006E5D22" w:rsidRPr="008363E0" w:rsidRDefault="009960AE" w:rsidP="006E5D22">
      <w:pPr>
        <w:suppressLineNumbers/>
        <w:suppressAutoHyphens/>
        <w:jc w:val="both"/>
        <w:rPr>
          <w:rFonts w:cs="Arial"/>
        </w:rPr>
      </w:pPr>
      <w:r>
        <w:rPr>
          <w:rFonts w:cs="Arial"/>
          <w:b/>
        </w:rPr>
        <w:t>CE</w:t>
      </w:r>
      <w:r w:rsidR="006E5D22" w:rsidRPr="008363E0">
        <w:rPr>
          <w:rFonts w:cs="Arial"/>
          <w:b/>
        </w:rPr>
        <w:t>1:</w:t>
      </w:r>
      <w:r w:rsidR="006E5D22">
        <w:rPr>
          <w:rFonts w:cs="Arial"/>
        </w:rPr>
        <w:t xml:space="preserve"> Se</w:t>
      </w:r>
      <w:r w:rsidR="006E5D22" w:rsidRPr="008363E0">
        <w:rPr>
          <w:rFonts w:cs="Arial"/>
        </w:rPr>
        <w:t xml:space="preserve"> han identificado los diferentes tipos de documentos soporte que son objeto de registro conta</w:t>
      </w:r>
      <w:r w:rsidR="006E5D22">
        <w:rPr>
          <w:rFonts w:cs="Arial"/>
        </w:rPr>
        <w:t>ble.</w:t>
      </w:r>
    </w:p>
    <w:p w:rsidR="006E5D22" w:rsidRPr="008363E0" w:rsidRDefault="009960AE" w:rsidP="006E5D22">
      <w:pPr>
        <w:suppressLineNumbers/>
        <w:suppressAutoHyphens/>
        <w:jc w:val="both"/>
        <w:rPr>
          <w:rFonts w:cs="Arial"/>
        </w:rPr>
      </w:pPr>
      <w:r>
        <w:rPr>
          <w:rFonts w:cs="Arial"/>
          <w:b/>
        </w:rPr>
        <w:t>CE</w:t>
      </w:r>
      <w:r w:rsidR="006E5D22">
        <w:rPr>
          <w:rFonts w:cs="Arial"/>
          <w:b/>
        </w:rPr>
        <w:t>2</w:t>
      </w:r>
      <w:r w:rsidR="006E5D22" w:rsidRPr="008363E0">
        <w:rPr>
          <w:rFonts w:cs="Arial"/>
          <w:b/>
        </w:rPr>
        <w:t>:</w:t>
      </w:r>
      <w:r w:rsidR="006E5D22">
        <w:rPr>
          <w:rFonts w:cs="Arial"/>
        </w:rPr>
        <w:t xml:space="preserve"> </w:t>
      </w:r>
      <w:r w:rsidR="006E5D22" w:rsidRPr="008363E0">
        <w:rPr>
          <w:rFonts w:cs="Arial"/>
        </w:rPr>
        <w:t>Se ha comprobado que la documentación soporte recibida contiene todos los registros de control interno establecidos –firma, autorizaciones u otros– para su registro contable.</w:t>
      </w:r>
    </w:p>
    <w:p w:rsidR="006E5D22" w:rsidRPr="008363E0" w:rsidRDefault="009960AE" w:rsidP="006E5D22">
      <w:pPr>
        <w:suppressLineNumbers/>
        <w:suppressAutoHyphens/>
        <w:jc w:val="both"/>
        <w:rPr>
          <w:rFonts w:cs="Arial"/>
        </w:rPr>
      </w:pPr>
      <w:r>
        <w:rPr>
          <w:rFonts w:cs="Arial"/>
          <w:b/>
        </w:rPr>
        <w:t>CE</w:t>
      </w:r>
      <w:r w:rsidR="006E5D22">
        <w:rPr>
          <w:rFonts w:cs="Arial"/>
          <w:b/>
        </w:rPr>
        <w:t>3</w:t>
      </w:r>
      <w:r w:rsidR="006E5D22" w:rsidRPr="008363E0">
        <w:rPr>
          <w:rFonts w:cs="Arial"/>
          <w:b/>
        </w:rPr>
        <w:t>:</w:t>
      </w:r>
      <w:r w:rsidR="006E5D22">
        <w:rPr>
          <w:rFonts w:cs="Arial"/>
        </w:rPr>
        <w:t xml:space="preserve"> </w:t>
      </w:r>
      <w:r w:rsidR="006E5D22" w:rsidRPr="008363E0">
        <w:rPr>
          <w:rFonts w:cs="Arial"/>
        </w:rPr>
        <w:t>Se han efectuado propuestas para la subsanación de errores.</w:t>
      </w:r>
    </w:p>
    <w:p w:rsidR="006E5D22" w:rsidRPr="008363E0" w:rsidRDefault="009960AE" w:rsidP="006E5D22">
      <w:pPr>
        <w:suppressLineNumbers/>
        <w:suppressAutoHyphens/>
        <w:jc w:val="both"/>
        <w:rPr>
          <w:rFonts w:cs="Arial"/>
        </w:rPr>
      </w:pPr>
      <w:r>
        <w:rPr>
          <w:rFonts w:cs="Arial"/>
          <w:b/>
        </w:rPr>
        <w:t>CE</w:t>
      </w:r>
      <w:r w:rsidR="006E5D22">
        <w:rPr>
          <w:rFonts w:cs="Arial"/>
          <w:b/>
        </w:rPr>
        <w:t>4</w:t>
      </w:r>
      <w:r w:rsidR="006E5D22" w:rsidRPr="008363E0">
        <w:rPr>
          <w:rFonts w:cs="Arial"/>
          <w:b/>
        </w:rPr>
        <w:t>:</w:t>
      </w:r>
      <w:r w:rsidR="006E5D22">
        <w:rPr>
          <w:rFonts w:cs="Arial"/>
        </w:rPr>
        <w:t xml:space="preserve"> </w:t>
      </w:r>
      <w:r w:rsidR="006E5D22" w:rsidRPr="008363E0">
        <w:rPr>
          <w:rFonts w:cs="Arial"/>
        </w:rPr>
        <w:t>Se ha clasificado la documentación soporte de acuerdo con criterios previamente estableci</w:t>
      </w:r>
      <w:r w:rsidR="006E5D22">
        <w:rPr>
          <w:rFonts w:cs="Arial"/>
        </w:rPr>
        <w:t>dos.</w:t>
      </w:r>
    </w:p>
    <w:p w:rsidR="006E5D22" w:rsidRPr="008363E0" w:rsidRDefault="009960AE" w:rsidP="006E5D22">
      <w:pPr>
        <w:suppressLineNumbers/>
        <w:suppressAutoHyphens/>
        <w:jc w:val="both"/>
        <w:rPr>
          <w:rFonts w:cs="Arial"/>
        </w:rPr>
      </w:pPr>
      <w:r>
        <w:rPr>
          <w:rFonts w:cs="Arial"/>
          <w:b/>
        </w:rPr>
        <w:t>CE</w:t>
      </w:r>
      <w:r w:rsidR="006E5D22">
        <w:rPr>
          <w:rFonts w:cs="Arial"/>
          <w:b/>
        </w:rPr>
        <w:t>5</w:t>
      </w:r>
      <w:r w:rsidR="006E5D22" w:rsidRPr="008363E0">
        <w:rPr>
          <w:rFonts w:cs="Arial"/>
          <w:b/>
        </w:rPr>
        <w:t>:</w:t>
      </w:r>
      <w:r w:rsidR="006E5D22">
        <w:rPr>
          <w:rFonts w:cs="Arial"/>
        </w:rPr>
        <w:t xml:space="preserve"> </w:t>
      </w:r>
      <w:r w:rsidR="006E5D22" w:rsidRPr="008363E0">
        <w:rPr>
          <w:rFonts w:cs="Arial"/>
        </w:rPr>
        <w:t>Se ha efectuado el procedimiento de acuerdo con los principios de seguridad y confidencialidad de la información.</w:t>
      </w:r>
    </w:p>
    <w:p w:rsidR="006E5D22" w:rsidRPr="008363E0" w:rsidRDefault="009960AE" w:rsidP="006E5D22">
      <w:pPr>
        <w:suppressLineNumbers/>
        <w:suppressAutoHyphens/>
        <w:jc w:val="both"/>
        <w:rPr>
          <w:rFonts w:cs="Arial"/>
        </w:rPr>
      </w:pPr>
      <w:r>
        <w:rPr>
          <w:rFonts w:cs="Arial"/>
          <w:b/>
        </w:rPr>
        <w:t>CE</w:t>
      </w:r>
      <w:r w:rsidR="006E5D22">
        <w:rPr>
          <w:rFonts w:cs="Arial"/>
          <w:b/>
        </w:rPr>
        <w:t>6</w:t>
      </w:r>
      <w:r w:rsidR="006E5D22" w:rsidRPr="008363E0">
        <w:rPr>
          <w:rFonts w:cs="Arial"/>
          <w:b/>
        </w:rPr>
        <w:t>:</w:t>
      </w:r>
      <w:r w:rsidR="006E5D22">
        <w:rPr>
          <w:rFonts w:cs="Arial"/>
        </w:rPr>
        <w:t xml:space="preserve"> </w:t>
      </w:r>
      <w:r w:rsidR="006E5D22" w:rsidRPr="008363E0">
        <w:rPr>
          <w:rFonts w:cs="Arial"/>
        </w:rPr>
        <w:t>Se ha archivado la documentación soporte de los asientos siguiendo procedimientos establecidos</w:t>
      </w:r>
      <w:r w:rsidR="006E5D22">
        <w:rPr>
          <w:rFonts w:cs="Arial"/>
        </w:rPr>
        <w:t>.</w:t>
      </w:r>
    </w:p>
    <w:p w:rsidR="006E5D22" w:rsidRPr="008C61C1" w:rsidRDefault="009960AE" w:rsidP="006E5D22">
      <w:pPr>
        <w:suppressLineNumbers/>
        <w:suppressAutoHyphens/>
        <w:jc w:val="both"/>
        <w:rPr>
          <w:rFonts w:cs="Arial"/>
        </w:rPr>
      </w:pPr>
      <w:r>
        <w:rPr>
          <w:rFonts w:cs="Arial"/>
          <w:b/>
        </w:rPr>
        <w:t>CE</w:t>
      </w:r>
      <w:r w:rsidR="006E5D22">
        <w:rPr>
          <w:rFonts w:cs="Arial"/>
          <w:b/>
        </w:rPr>
        <w:t>7</w:t>
      </w:r>
      <w:r w:rsidR="006E5D22" w:rsidRPr="008363E0">
        <w:rPr>
          <w:rFonts w:cs="Arial"/>
          <w:b/>
        </w:rPr>
        <w:t>:</w:t>
      </w:r>
      <w:r w:rsidR="006E5D22">
        <w:rPr>
          <w:rFonts w:cs="Arial"/>
        </w:rPr>
        <w:t xml:space="preserve"> </w:t>
      </w:r>
      <w:r w:rsidR="006E5D22" w:rsidRPr="008363E0">
        <w:rPr>
          <w:rFonts w:cs="Arial"/>
        </w:rPr>
        <w:t xml:space="preserve">Se ha mantenido un espacio de trabajo con el grado apropiado de orden y limpieza. </w:t>
      </w:r>
    </w:p>
    <w:p w:rsidR="006E5D22" w:rsidRPr="008363E0" w:rsidRDefault="009960AE" w:rsidP="006E5D22">
      <w:pPr>
        <w:suppressLineNumbers/>
        <w:suppressAutoHyphens/>
        <w:jc w:val="both"/>
        <w:rPr>
          <w:rFonts w:cs="Arial"/>
        </w:rPr>
      </w:pPr>
      <w:r>
        <w:rPr>
          <w:rFonts w:cs="Arial"/>
          <w:b/>
        </w:rPr>
        <w:t>CE</w:t>
      </w:r>
      <w:r w:rsidR="006E5D22">
        <w:rPr>
          <w:rFonts w:cs="Arial"/>
          <w:b/>
        </w:rPr>
        <w:t>8</w:t>
      </w:r>
      <w:r w:rsidR="006E5D22" w:rsidRPr="008363E0">
        <w:rPr>
          <w:rFonts w:cs="Arial"/>
          <w:b/>
        </w:rPr>
        <w:t>:</w:t>
      </w:r>
      <w:r w:rsidR="006E5D22">
        <w:rPr>
          <w:rFonts w:cs="Arial"/>
        </w:rPr>
        <w:t xml:space="preserve"> </w:t>
      </w:r>
      <w:r w:rsidR="006E5D22" w:rsidRPr="008363E0">
        <w:rPr>
          <w:rFonts w:cs="Arial"/>
        </w:rPr>
        <w:t>Se han identificado las cuentas que intervienen en las operaciones más habituales de las empresas.</w:t>
      </w:r>
    </w:p>
    <w:p w:rsidR="006E5D22" w:rsidRDefault="009960AE" w:rsidP="006E5D22">
      <w:pPr>
        <w:suppressLineNumbers/>
        <w:suppressAutoHyphens/>
        <w:jc w:val="both"/>
        <w:rPr>
          <w:rFonts w:cs="Arial"/>
        </w:rPr>
      </w:pPr>
      <w:r>
        <w:rPr>
          <w:rFonts w:cs="Arial"/>
          <w:b/>
        </w:rPr>
        <w:t>CE</w:t>
      </w:r>
      <w:r w:rsidR="006E5D22">
        <w:rPr>
          <w:rFonts w:cs="Arial"/>
          <w:b/>
        </w:rPr>
        <w:t>9</w:t>
      </w:r>
      <w:r w:rsidR="006E5D22" w:rsidRPr="008363E0">
        <w:rPr>
          <w:rFonts w:cs="Arial"/>
          <w:b/>
        </w:rPr>
        <w:t>:</w:t>
      </w:r>
      <w:r w:rsidR="006E5D22">
        <w:rPr>
          <w:rFonts w:cs="Arial"/>
        </w:rPr>
        <w:t xml:space="preserve"> </w:t>
      </w:r>
      <w:r w:rsidR="006E5D22" w:rsidRPr="008363E0">
        <w:rPr>
          <w:rFonts w:cs="Arial"/>
        </w:rPr>
        <w:t>Se han codificado las cuentas conforme al PGC.</w:t>
      </w:r>
    </w:p>
    <w:p w:rsidR="006E5D22" w:rsidRDefault="009960AE" w:rsidP="006E5D22">
      <w:pPr>
        <w:suppressLineNumbers/>
        <w:suppressAutoHyphens/>
        <w:jc w:val="both"/>
        <w:rPr>
          <w:rFonts w:cs="Arial"/>
        </w:rPr>
      </w:pPr>
      <w:r>
        <w:rPr>
          <w:rFonts w:cs="Arial"/>
          <w:b/>
        </w:rPr>
        <w:t>CE</w:t>
      </w:r>
      <w:r w:rsidR="006E5D22">
        <w:rPr>
          <w:rFonts w:cs="Arial"/>
          <w:b/>
        </w:rPr>
        <w:t>10</w:t>
      </w:r>
      <w:r w:rsidR="006E5D22" w:rsidRPr="008363E0">
        <w:rPr>
          <w:rFonts w:cs="Arial"/>
          <w:b/>
        </w:rPr>
        <w:t>:</w:t>
      </w:r>
      <w:r w:rsidR="006E5D22">
        <w:rPr>
          <w:rFonts w:cs="Arial"/>
        </w:rPr>
        <w:t xml:space="preserve"> </w:t>
      </w:r>
      <w:r w:rsidR="006E5D22" w:rsidRPr="008363E0">
        <w:rPr>
          <w:rFonts w:cs="Arial"/>
        </w:rPr>
        <w:t>Se han determinado qué cuentas se cargan y cuáles se abonan, según el PGC.</w:t>
      </w:r>
    </w:p>
    <w:p w:rsidR="006E5D22" w:rsidRDefault="009960AE" w:rsidP="006E5D22">
      <w:pPr>
        <w:suppressLineNumbers/>
        <w:suppressAutoHyphens/>
        <w:jc w:val="both"/>
        <w:rPr>
          <w:rFonts w:cs="Arial"/>
        </w:rPr>
      </w:pPr>
      <w:r>
        <w:rPr>
          <w:rFonts w:cs="Arial"/>
          <w:b/>
        </w:rPr>
        <w:t>CE</w:t>
      </w:r>
      <w:r w:rsidR="006E5D22">
        <w:rPr>
          <w:rFonts w:cs="Arial"/>
          <w:b/>
        </w:rPr>
        <w:t>11</w:t>
      </w:r>
      <w:r w:rsidR="006E5D22" w:rsidRPr="008363E0">
        <w:rPr>
          <w:rFonts w:cs="Arial"/>
          <w:b/>
        </w:rPr>
        <w:t>:</w:t>
      </w:r>
      <w:r w:rsidR="006E5D22">
        <w:rPr>
          <w:rFonts w:cs="Arial"/>
        </w:rPr>
        <w:t xml:space="preserve"> </w:t>
      </w:r>
      <w:r w:rsidR="006E5D22" w:rsidRPr="008363E0">
        <w:rPr>
          <w:rFonts w:cs="Arial"/>
        </w:rPr>
        <w:t>Se han efectuado los asientos correspondientes a los hechos contables más habituales.</w:t>
      </w:r>
    </w:p>
    <w:p w:rsidR="006E5D22" w:rsidRDefault="009960AE" w:rsidP="006E5D22">
      <w:pPr>
        <w:suppressLineNumbers/>
        <w:suppressAutoHyphens/>
        <w:jc w:val="both"/>
        <w:rPr>
          <w:rFonts w:cs="Arial"/>
        </w:rPr>
      </w:pPr>
      <w:r>
        <w:rPr>
          <w:rFonts w:cs="Arial"/>
          <w:b/>
        </w:rPr>
        <w:t>CE</w:t>
      </w:r>
      <w:r w:rsidR="006E5D22">
        <w:rPr>
          <w:rFonts w:cs="Arial"/>
          <w:b/>
        </w:rPr>
        <w:t>12</w:t>
      </w:r>
      <w:r w:rsidR="006E5D22" w:rsidRPr="008363E0">
        <w:rPr>
          <w:rFonts w:cs="Arial"/>
          <w:b/>
        </w:rPr>
        <w:t>:</w:t>
      </w:r>
      <w:r w:rsidR="006E5D22">
        <w:rPr>
          <w:rFonts w:cs="Arial"/>
        </w:rPr>
        <w:t xml:space="preserve"> </w:t>
      </w:r>
      <w:r w:rsidR="006E5D22" w:rsidRPr="008363E0">
        <w:rPr>
          <w:rFonts w:cs="Arial"/>
        </w:rPr>
        <w:t>Se han cumplimentado los distintos campos del libro de bienes de inversión por medios manuales o informáticos.</w:t>
      </w:r>
    </w:p>
    <w:p w:rsidR="006E5D22" w:rsidRPr="008363E0" w:rsidRDefault="009960AE" w:rsidP="006E5D22">
      <w:pPr>
        <w:suppressLineNumbers/>
        <w:suppressAutoHyphens/>
        <w:jc w:val="both"/>
        <w:rPr>
          <w:rFonts w:cs="Arial"/>
        </w:rPr>
      </w:pPr>
      <w:r>
        <w:rPr>
          <w:rFonts w:cs="Arial"/>
          <w:b/>
        </w:rPr>
        <w:t>CE</w:t>
      </w:r>
      <w:r w:rsidR="006E5D22">
        <w:rPr>
          <w:rFonts w:cs="Arial"/>
          <w:b/>
        </w:rPr>
        <w:t>13</w:t>
      </w:r>
      <w:r w:rsidR="006E5D22" w:rsidRPr="008363E0">
        <w:rPr>
          <w:rFonts w:cs="Arial"/>
          <w:b/>
        </w:rPr>
        <w:t>:</w:t>
      </w:r>
      <w:r w:rsidR="006E5D22">
        <w:rPr>
          <w:rFonts w:cs="Arial"/>
        </w:rPr>
        <w:t xml:space="preserve"> </w:t>
      </w:r>
      <w:r w:rsidR="006E5D22" w:rsidRPr="008363E0">
        <w:rPr>
          <w:rFonts w:cs="Arial"/>
        </w:rPr>
        <w:t>Se han contabilizado las operaciones relativas a la liquidación de IVA</w:t>
      </w:r>
      <w:r w:rsidR="006E5D22">
        <w:rPr>
          <w:rFonts w:cs="Arial"/>
        </w:rPr>
        <w:t>.</w:t>
      </w:r>
    </w:p>
    <w:p w:rsidR="006E5D22" w:rsidRPr="008363E0" w:rsidRDefault="009960AE" w:rsidP="006E5D22">
      <w:pPr>
        <w:suppressLineNumbers/>
        <w:suppressAutoHyphens/>
        <w:jc w:val="both"/>
        <w:rPr>
          <w:rFonts w:cs="Arial"/>
        </w:rPr>
      </w:pPr>
      <w:r>
        <w:rPr>
          <w:rFonts w:cs="Arial"/>
          <w:b/>
        </w:rPr>
        <w:t>CE</w:t>
      </w:r>
      <w:r w:rsidR="006E5D22">
        <w:rPr>
          <w:rFonts w:cs="Arial"/>
          <w:b/>
        </w:rPr>
        <w:t>14</w:t>
      </w:r>
      <w:r w:rsidR="006E5D22" w:rsidRPr="008363E0">
        <w:rPr>
          <w:rFonts w:cs="Arial"/>
          <w:b/>
        </w:rPr>
        <w:t>:</w:t>
      </w:r>
      <w:r w:rsidR="006E5D22">
        <w:rPr>
          <w:rFonts w:cs="Arial"/>
        </w:rPr>
        <w:t xml:space="preserve"> </w:t>
      </w:r>
      <w:r w:rsidR="006E5D22" w:rsidRPr="008363E0">
        <w:rPr>
          <w:rFonts w:cs="Arial"/>
        </w:rPr>
        <w:t>Se han realizado las copias de seguridad según el protocolo establecido para salvaguardar los datos registrados.</w:t>
      </w:r>
    </w:p>
    <w:p w:rsidR="006E5D22" w:rsidRPr="008363E0" w:rsidRDefault="009960AE" w:rsidP="006E5D22">
      <w:pPr>
        <w:suppressLineNumbers/>
        <w:suppressAutoHyphens/>
        <w:jc w:val="both"/>
        <w:rPr>
          <w:rFonts w:cs="Arial"/>
        </w:rPr>
      </w:pPr>
      <w:r>
        <w:rPr>
          <w:rFonts w:cs="Arial"/>
          <w:b/>
        </w:rPr>
        <w:t>CE</w:t>
      </w:r>
      <w:r w:rsidR="006E5D22">
        <w:rPr>
          <w:rFonts w:cs="Arial"/>
          <w:b/>
        </w:rPr>
        <w:t>15</w:t>
      </w:r>
      <w:r w:rsidR="006E5D22" w:rsidRPr="008363E0">
        <w:rPr>
          <w:rFonts w:cs="Arial"/>
          <w:b/>
        </w:rPr>
        <w:t>:</w:t>
      </w:r>
      <w:r w:rsidR="006E5D22">
        <w:rPr>
          <w:rFonts w:cs="Arial"/>
        </w:rPr>
        <w:t xml:space="preserve"> </w:t>
      </w:r>
      <w:r w:rsidR="006E5D22" w:rsidRPr="008363E0">
        <w:rPr>
          <w:rFonts w:cs="Arial"/>
        </w:rPr>
        <w:t>Se ha efectuado el procedimiento de acuerdo con los principios de responsabilidad, seguridad y confidencialidad de la información.</w:t>
      </w:r>
    </w:p>
    <w:p w:rsidR="006E5D22" w:rsidRPr="00DD0A48" w:rsidRDefault="006E5D22" w:rsidP="006E5D22">
      <w:pPr>
        <w:suppressLineNumbers/>
        <w:suppressAutoHyphens/>
        <w:jc w:val="both"/>
        <w:rPr>
          <w:rFonts w:cs="Arial"/>
          <w:sz w:val="14"/>
          <w:szCs w:val="14"/>
        </w:rPr>
      </w:pPr>
    </w:p>
    <w:p w:rsidR="006E5D22" w:rsidRDefault="009960AE" w:rsidP="006E5D22">
      <w:pPr>
        <w:suppressLineNumbers/>
        <w:suppressAutoHyphens/>
        <w:jc w:val="both"/>
        <w:rPr>
          <w:rFonts w:cs="Arial"/>
        </w:rPr>
      </w:pPr>
      <w:r>
        <w:rPr>
          <w:rFonts w:cs="Arial"/>
          <w:b/>
        </w:rPr>
        <w:t>CE</w:t>
      </w:r>
      <w:r w:rsidR="006E5D22">
        <w:rPr>
          <w:rFonts w:cs="Arial"/>
          <w:b/>
        </w:rPr>
        <w:t>16</w:t>
      </w:r>
      <w:r w:rsidR="006E5D22" w:rsidRPr="008363E0">
        <w:rPr>
          <w:rFonts w:cs="Arial"/>
          <w:b/>
        </w:rPr>
        <w:t>:</w:t>
      </w:r>
      <w:r w:rsidR="006E5D22">
        <w:rPr>
          <w:rFonts w:cs="Arial"/>
        </w:rPr>
        <w:t xml:space="preserve"> </w:t>
      </w:r>
      <w:r w:rsidR="006E5D22" w:rsidRPr="008363E0">
        <w:rPr>
          <w:rFonts w:cs="Arial"/>
        </w:rPr>
        <w:t>Se han identificado los hechos económicos que originan una anotación contable.</w:t>
      </w:r>
    </w:p>
    <w:p w:rsidR="006E5D22" w:rsidRPr="008363E0" w:rsidRDefault="009960AE" w:rsidP="006E5D22">
      <w:pPr>
        <w:suppressLineNumbers/>
        <w:suppressAutoHyphens/>
        <w:jc w:val="both"/>
        <w:rPr>
          <w:rFonts w:cs="Arial"/>
        </w:rPr>
      </w:pPr>
      <w:r>
        <w:rPr>
          <w:rFonts w:cs="Arial"/>
          <w:b/>
        </w:rPr>
        <w:t>CE</w:t>
      </w:r>
      <w:r w:rsidR="006E5D22">
        <w:rPr>
          <w:rFonts w:cs="Arial"/>
          <w:b/>
        </w:rPr>
        <w:t>17</w:t>
      </w:r>
      <w:r w:rsidR="006E5D22" w:rsidRPr="008363E0">
        <w:rPr>
          <w:rFonts w:cs="Arial"/>
          <w:b/>
        </w:rPr>
        <w:t>:</w:t>
      </w:r>
      <w:r w:rsidR="006E5D22">
        <w:rPr>
          <w:rFonts w:cs="Arial"/>
        </w:rPr>
        <w:t xml:space="preserve"> </w:t>
      </w:r>
      <w:r w:rsidR="006E5D22" w:rsidRPr="008363E0">
        <w:rPr>
          <w:rFonts w:cs="Arial"/>
        </w:rPr>
        <w:t>Se ha introducido correctamente la información derivada de cada hecho económico en la aplicación informática de forma cronológica.</w:t>
      </w:r>
    </w:p>
    <w:p w:rsidR="006E5D22" w:rsidRDefault="009960AE" w:rsidP="006E5D22">
      <w:pPr>
        <w:suppressAutoHyphens/>
        <w:jc w:val="both"/>
        <w:rPr>
          <w:rFonts w:cs="Arial"/>
        </w:rPr>
      </w:pPr>
      <w:r>
        <w:rPr>
          <w:rFonts w:cs="Arial"/>
          <w:b/>
        </w:rPr>
        <w:t>CE</w:t>
      </w:r>
      <w:r w:rsidR="006E5D22">
        <w:rPr>
          <w:rFonts w:cs="Arial"/>
          <w:b/>
        </w:rPr>
        <w:t>18</w:t>
      </w:r>
      <w:r w:rsidR="006E5D22" w:rsidRPr="008363E0">
        <w:rPr>
          <w:rFonts w:cs="Arial"/>
          <w:b/>
        </w:rPr>
        <w:t>:</w:t>
      </w:r>
      <w:r w:rsidR="006E5D22">
        <w:rPr>
          <w:rFonts w:cs="Arial"/>
        </w:rPr>
        <w:t xml:space="preserve"> </w:t>
      </w:r>
      <w:r w:rsidR="006E5D22" w:rsidRPr="008363E0">
        <w:rPr>
          <w:rFonts w:cs="Arial"/>
        </w:rPr>
        <w:t>Se han obtenido periódicamente los balances de comprobación de sumas y saldos.</w:t>
      </w:r>
    </w:p>
    <w:p w:rsidR="006E5D22" w:rsidRPr="008363E0" w:rsidRDefault="009960AE" w:rsidP="006E5D22">
      <w:pPr>
        <w:suppressAutoHyphens/>
        <w:jc w:val="both"/>
        <w:rPr>
          <w:rFonts w:cs="Arial"/>
        </w:rPr>
      </w:pPr>
      <w:r>
        <w:rPr>
          <w:rFonts w:cs="Arial"/>
          <w:b/>
        </w:rPr>
        <w:t>CE</w:t>
      </w:r>
      <w:r w:rsidR="006E5D22">
        <w:rPr>
          <w:rFonts w:cs="Arial"/>
          <w:b/>
        </w:rPr>
        <w:t>19</w:t>
      </w:r>
      <w:r w:rsidR="006E5D22" w:rsidRPr="008363E0">
        <w:rPr>
          <w:rFonts w:cs="Arial"/>
          <w:b/>
        </w:rPr>
        <w:t>:</w:t>
      </w:r>
      <w:r w:rsidR="006E5D22">
        <w:rPr>
          <w:rFonts w:cs="Arial"/>
        </w:rPr>
        <w:t xml:space="preserve"> </w:t>
      </w:r>
      <w:r w:rsidR="006E5D22" w:rsidRPr="008363E0">
        <w:rPr>
          <w:rFonts w:cs="Arial"/>
        </w:rPr>
        <w:t>Se han calculado las operaciones derivadas de los registros contables que se han de realizar antes del cierre del ejercicio económico.</w:t>
      </w:r>
    </w:p>
    <w:p w:rsidR="006E5D22" w:rsidRPr="008363E0" w:rsidRDefault="009960AE" w:rsidP="006E5D22">
      <w:pPr>
        <w:suppressAutoHyphens/>
        <w:jc w:val="both"/>
        <w:rPr>
          <w:rFonts w:cs="Arial"/>
        </w:rPr>
      </w:pPr>
      <w:r>
        <w:rPr>
          <w:rFonts w:cs="Arial"/>
          <w:b/>
        </w:rPr>
        <w:t>CE</w:t>
      </w:r>
      <w:r w:rsidR="006E5D22">
        <w:rPr>
          <w:rFonts w:cs="Arial"/>
          <w:b/>
        </w:rPr>
        <w:t>20</w:t>
      </w:r>
      <w:r w:rsidR="006E5D22" w:rsidRPr="008363E0">
        <w:rPr>
          <w:rFonts w:cs="Arial"/>
          <w:b/>
        </w:rPr>
        <w:t>:</w:t>
      </w:r>
      <w:r w:rsidR="006E5D22">
        <w:rPr>
          <w:rFonts w:cs="Arial"/>
        </w:rPr>
        <w:t xml:space="preserve"> </w:t>
      </w:r>
      <w:r w:rsidR="006E5D22" w:rsidRPr="008363E0">
        <w:rPr>
          <w:rFonts w:cs="Arial"/>
        </w:rPr>
        <w:t>Se ha introducido correctamente en la aplicación informática las amortizaciones correspondientes, las correcciones de valor reversibles y la regularización contable que corresponde a un ejercicio económico concreto.</w:t>
      </w:r>
    </w:p>
    <w:p w:rsidR="006E5D22" w:rsidRPr="008363E0" w:rsidRDefault="009960AE" w:rsidP="006E5D22">
      <w:pPr>
        <w:suppressAutoHyphens/>
        <w:jc w:val="both"/>
        <w:rPr>
          <w:rFonts w:cs="Arial"/>
        </w:rPr>
      </w:pPr>
      <w:r>
        <w:rPr>
          <w:rFonts w:cs="Arial"/>
          <w:b/>
        </w:rPr>
        <w:t>CE</w:t>
      </w:r>
      <w:r w:rsidR="006E5D22">
        <w:rPr>
          <w:rFonts w:cs="Arial"/>
          <w:b/>
        </w:rPr>
        <w:t>21</w:t>
      </w:r>
      <w:r w:rsidR="006E5D22" w:rsidRPr="008363E0">
        <w:rPr>
          <w:rFonts w:cs="Arial"/>
          <w:b/>
        </w:rPr>
        <w:t>:</w:t>
      </w:r>
      <w:r w:rsidR="006E5D22">
        <w:rPr>
          <w:rFonts w:cs="Arial"/>
        </w:rPr>
        <w:t xml:space="preserve"> </w:t>
      </w:r>
      <w:r w:rsidR="006E5D22" w:rsidRPr="008363E0">
        <w:rPr>
          <w:rFonts w:cs="Arial"/>
        </w:rPr>
        <w:t>Se ha obtenido con medios informáticos el cálculo del resultado contable y el balance de situación final.</w:t>
      </w:r>
    </w:p>
    <w:p w:rsidR="006E5D22" w:rsidRPr="008363E0" w:rsidRDefault="009960AE" w:rsidP="006E5D22">
      <w:pPr>
        <w:suppressAutoHyphens/>
        <w:jc w:val="both"/>
        <w:rPr>
          <w:rFonts w:cs="Arial"/>
        </w:rPr>
      </w:pPr>
      <w:r>
        <w:rPr>
          <w:rFonts w:cs="Arial"/>
          <w:b/>
        </w:rPr>
        <w:t>CE</w:t>
      </w:r>
      <w:r w:rsidR="006E5D22">
        <w:rPr>
          <w:rFonts w:cs="Arial"/>
          <w:b/>
        </w:rPr>
        <w:t>22</w:t>
      </w:r>
      <w:r w:rsidR="006E5D22" w:rsidRPr="008363E0">
        <w:rPr>
          <w:rFonts w:cs="Arial"/>
          <w:b/>
        </w:rPr>
        <w:t>:</w:t>
      </w:r>
      <w:r w:rsidR="006E5D22">
        <w:rPr>
          <w:rFonts w:cs="Arial"/>
        </w:rPr>
        <w:t xml:space="preserve"> </w:t>
      </w:r>
      <w:r w:rsidR="006E5D22" w:rsidRPr="008363E0">
        <w:rPr>
          <w:rFonts w:cs="Arial"/>
        </w:rPr>
        <w:t>Se ha preparado la información económica relevante para elaborar la memoria de la empresa para un ejercicio económico concreto.</w:t>
      </w:r>
    </w:p>
    <w:p w:rsidR="006E5D22" w:rsidRDefault="009960AE" w:rsidP="006E5D22">
      <w:pPr>
        <w:suppressAutoHyphens/>
        <w:jc w:val="both"/>
        <w:rPr>
          <w:rFonts w:cs="Arial"/>
        </w:rPr>
      </w:pPr>
      <w:r>
        <w:rPr>
          <w:rFonts w:cs="Arial"/>
          <w:b/>
        </w:rPr>
        <w:t>CE</w:t>
      </w:r>
      <w:r w:rsidR="006E5D22">
        <w:rPr>
          <w:rFonts w:cs="Arial"/>
          <w:b/>
        </w:rPr>
        <w:t>23</w:t>
      </w:r>
      <w:r w:rsidR="006E5D22" w:rsidRPr="008363E0">
        <w:rPr>
          <w:rFonts w:cs="Arial"/>
          <w:b/>
        </w:rPr>
        <w:t>:</w:t>
      </w:r>
      <w:r w:rsidR="006E5D22">
        <w:rPr>
          <w:rFonts w:cs="Arial"/>
        </w:rPr>
        <w:t xml:space="preserve"> </w:t>
      </w:r>
      <w:r w:rsidR="006E5D22" w:rsidRPr="008363E0">
        <w:rPr>
          <w:rFonts w:cs="Arial"/>
        </w:rPr>
        <w:t>Se ha elaborado la memoria de la empresa para un ejercicio económico concreto.</w:t>
      </w:r>
    </w:p>
    <w:p w:rsidR="006E5D22" w:rsidRDefault="009960AE" w:rsidP="006E5D22">
      <w:pPr>
        <w:suppressAutoHyphens/>
        <w:jc w:val="both"/>
        <w:rPr>
          <w:rFonts w:cs="Arial"/>
        </w:rPr>
      </w:pPr>
      <w:r>
        <w:rPr>
          <w:rFonts w:cs="Arial"/>
          <w:b/>
        </w:rPr>
        <w:lastRenderedPageBreak/>
        <w:t>CE</w:t>
      </w:r>
      <w:r w:rsidR="006E5D22">
        <w:rPr>
          <w:rFonts w:cs="Arial"/>
          <w:b/>
        </w:rPr>
        <w:t>24</w:t>
      </w:r>
      <w:r w:rsidR="006E5D22" w:rsidRPr="008363E0">
        <w:rPr>
          <w:rFonts w:cs="Arial"/>
          <w:b/>
        </w:rPr>
        <w:t>:</w:t>
      </w:r>
      <w:r w:rsidR="006E5D22">
        <w:rPr>
          <w:rFonts w:cs="Arial"/>
        </w:rPr>
        <w:t xml:space="preserve"> </w:t>
      </w:r>
      <w:r w:rsidR="006E5D22" w:rsidRPr="008363E0">
        <w:rPr>
          <w:rFonts w:cs="Arial"/>
        </w:rPr>
        <w:t>Se ha verificado el funcionamiento del proceso, contrastando los resultados con los datos introducidos.</w:t>
      </w:r>
    </w:p>
    <w:p w:rsidR="006E5D22" w:rsidRPr="008363E0" w:rsidRDefault="009960AE" w:rsidP="006E5D22">
      <w:pPr>
        <w:suppressAutoHyphens/>
        <w:jc w:val="both"/>
        <w:rPr>
          <w:rFonts w:cs="Arial"/>
        </w:rPr>
      </w:pPr>
      <w:r>
        <w:rPr>
          <w:rFonts w:cs="Arial"/>
          <w:b/>
        </w:rPr>
        <w:t>CE</w:t>
      </w:r>
      <w:r w:rsidR="006E5D22">
        <w:rPr>
          <w:rFonts w:cs="Arial"/>
          <w:b/>
        </w:rPr>
        <w:t>25</w:t>
      </w:r>
      <w:r w:rsidR="006E5D22" w:rsidRPr="008363E0">
        <w:rPr>
          <w:rFonts w:cs="Arial"/>
          <w:b/>
        </w:rPr>
        <w:t>:</w:t>
      </w:r>
      <w:r w:rsidR="006E5D22">
        <w:rPr>
          <w:rFonts w:cs="Arial"/>
        </w:rPr>
        <w:t xml:space="preserve"> </w:t>
      </w:r>
      <w:r w:rsidR="006E5D22" w:rsidRPr="008363E0">
        <w:rPr>
          <w:rFonts w:cs="Arial"/>
        </w:rPr>
        <w:t xml:space="preserve">Se han verificado los saldos de las cuentas deudoras y acreedoras de las Administraciones Públicas con la </w:t>
      </w:r>
      <w:r w:rsidR="006E5D22">
        <w:rPr>
          <w:rFonts w:cs="Arial"/>
        </w:rPr>
        <w:t>documentación laboral y fiscal.</w:t>
      </w:r>
    </w:p>
    <w:p w:rsidR="006E5D22" w:rsidRDefault="009960AE" w:rsidP="006E5D22">
      <w:pPr>
        <w:suppressAutoHyphens/>
        <w:jc w:val="both"/>
        <w:rPr>
          <w:rFonts w:cs="Arial"/>
        </w:rPr>
      </w:pPr>
      <w:r>
        <w:rPr>
          <w:rFonts w:cs="Arial"/>
          <w:b/>
        </w:rPr>
        <w:t>CE</w:t>
      </w:r>
      <w:r w:rsidR="006E5D22">
        <w:rPr>
          <w:rFonts w:cs="Arial"/>
          <w:b/>
        </w:rPr>
        <w:t>26</w:t>
      </w:r>
      <w:r w:rsidR="006E5D22" w:rsidRPr="008363E0">
        <w:rPr>
          <w:rFonts w:cs="Arial"/>
          <w:b/>
        </w:rPr>
        <w:t>:</w:t>
      </w:r>
      <w:r w:rsidR="006E5D22">
        <w:rPr>
          <w:rFonts w:cs="Arial"/>
        </w:rPr>
        <w:t xml:space="preserve"> </w:t>
      </w:r>
      <w:r w:rsidR="006E5D22" w:rsidRPr="008363E0">
        <w:rPr>
          <w:rFonts w:cs="Arial"/>
        </w:rPr>
        <w:t>Se han cotejado periódicamente los saldos de los préstamos y créditos con la documentación soporte.</w:t>
      </w:r>
    </w:p>
    <w:p w:rsidR="006E5D22" w:rsidRDefault="009960AE" w:rsidP="006E5D22">
      <w:pPr>
        <w:suppressAutoHyphens/>
        <w:jc w:val="both"/>
        <w:rPr>
          <w:rFonts w:cs="Arial"/>
        </w:rPr>
      </w:pPr>
      <w:r>
        <w:rPr>
          <w:rFonts w:cs="Arial"/>
          <w:b/>
        </w:rPr>
        <w:t>CE</w:t>
      </w:r>
      <w:r w:rsidR="006E5D22">
        <w:rPr>
          <w:rFonts w:cs="Arial"/>
          <w:b/>
        </w:rPr>
        <w:t>27</w:t>
      </w:r>
      <w:r w:rsidR="006E5D22" w:rsidRPr="008363E0">
        <w:rPr>
          <w:rFonts w:cs="Arial"/>
          <w:b/>
        </w:rPr>
        <w:t>:</w:t>
      </w:r>
      <w:r w:rsidR="006E5D22">
        <w:rPr>
          <w:rFonts w:cs="Arial"/>
        </w:rPr>
        <w:t xml:space="preserve"> </w:t>
      </w:r>
      <w:r w:rsidR="006E5D22" w:rsidRPr="008363E0">
        <w:rPr>
          <w:rFonts w:cs="Arial"/>
        </w:rPr>
        <w:t xml:space="preserve">Se han </w:t>
      </w:r>
      <w:proofErr w:type="spellStart"/>
      <w:r w:rsidR="006E5D22" w:rsidRPr="008363E0">
        <w:rPr>
          <w:rFonts w:cs="Arial"/>
        </w:rPr>
        <w:t>circularizado</w:t>
      </w:r>
      <w:proofErr w:type="spellEnd"/>
      <w:r w:rsidR="006E5D22" w:rsidRPr="008363E0">
        <w:rPr>
          <w:rFonts w:cs="Arial"/>
        </w:rPr>
        <w:t xml:space="preserve"> los saldos de clientes y proveedores de acuerdo con las normas internas recibidas.</w:t>
      </w:r>
    </w:p>
    <w:p w:rsidR="006E5D22" w:rsidRPr="008363E0" w:rsidRDefault="009960AE" w:rsidP="006E5D22">
      <w:pPr>
        <w:suppressAutoHyphens/>
        <w:jc w:val="both"/>
        <w:rPr>
          <w:rFonts w:cs="Arial"/>
        </w:rPr>
      </w:pPr>
      <w:r>
        <w:rPr>
          <w:rFonts w:cs="Arial"/>
          <w:b/>
        </w:rPr>
        <w:t>CE</w:t>
      </w:r>
      <w:r w:rsidR="006E5D22">
        <w:rPr>
          <w:rFonts w:cs="Arial"/>
          <w:b/>
        </w:rPr>
        <w:t>28</w:t>
      </w:r>
      <w:r w:rsidR="006E5D22" w:rsidRPr="008363E0">
        <w:rPr>
          <w:rFonts w:cs="Arial"/>
          <w:b/>
        </w:rPr>
        <w:t>:</w:t>
      </w:r>
      <w:r w:rsidR="006E5D22">
        <w:rPr>
          <w:rFonts w:cs="Arial"/>
        </w:rPr>
        <w:t xml:space="preserve"> </w:t>
      </w:r>
      <w:r w:rsidR="006E5D22" w:rsidRPr="008363E0">
        <w:rPr>
          <w:rFonts w:cs="Arial"/>
        </w:rPr>
        <w:t>Se han comprobado los saldos de la amortización acumulada de los elementos del inmovilizado acorde con el manual de procedimiento.</w:t>
      </w:r>
      <w:r w:rsidR="006E5D22" w:rsidRPr="008363E0">
        <w:rPr>
          <w:rFonts w:cs="Arial"/>
        </w:rPr>
        <w:tab/>
      </w:r>
    </w:p>
    <w:p w:rsidR="006E5D22" w:rsidRPr="008363E0" w:rsidRDefault="009960AE" w:rsidP="006E5D22">
      <w:pPr>
        <w:suppressAutoHyphens/>
        <w:jc w:val="both"/>
        <w:rPr>
          <w:rFonts w:cs="Arial"/>
        </w:rPr>
      </w:pPr>
      <w:r>
        <w:rPr>
          <w:rFonts w:cs="Arial"/>
          <w:b/>
        </w:rPr>
        <w:t>CE</w:t>
      </w:r>
      <w:r w:rsidR="006E5D22">
        <w:rPr>
          <w:rFonts w:cs="Arial"/>
          <w:b/>
        </w:rPr>
        <w:t>29</w:t>
      </w:r>
      <w:r w:rsidR="006E5D22" w:rsidRPr="008363E0">
        <w:rPr>
          <w:rFonts w:cs="Arial"/>
          <w:b/>
        </w:rPr>
        <w:t>:</w:t>
      </w:r>
      <w:r w:rsidR="006E5D22">
        <w:rPr>
          <w:rFonts w:cs="Arial"/>
        </w:rPr>
        <w:t xml:space="preserve"> </w:t>
      </w:r>
      <w:r w:rsidR="006E5D22" w:rsidRPr="008363E0">
        <w:rPr>
          <w:rFonts w:cs="Arial"/>
        </w:rPr>
        <w:t xml:space="preserve">Se han efectuado los punteos de las diversas partidas o asientos para efectuar las comprobaciones de movimientos o la integración de partidas. </w:t>
      </w:r>
    </w:p>
    <w:p w:rsidR="006E5D22" w:rsidRPr="008363E0" w:rsidRDefault="009960AE" w:rsidP="006E5D22">
      <w:pPr>
        <w:suppressAutoHyphens/>
        <w:jc w:val="both"/>
        <w:rPr>
          <w:rFonts w:cs="Arial"/>
        </w:rPr>
      </w:pPr>
      <w:r>
        <w:rPr>
          <w:rFonts w:cs="Arial"/>
          <w:b/>
        </w:rPr>
        <w:t>CE</w:t>
      </w:r>
      <w:r w:rsidR="006E5D22">
        <w:rPr>
          <w:rFonts w:cs="Arial"/>
          <w:b/>
        </w:rPr>
        <w:t>30</w:t>
      </w:r>
      <w:r w:rsidR="006E5D22" w:rsidRPr="008363E0">
        <w:rPr>
          <w:rFonts w:cs="Arial"/>
          <w:b/>
        </w:rPr>
        <w:t>:</w:t>
      </w:r>
      <w:r w:rsidR="006E5D22">
        <w:rPr>
          <w:rFonts w:cs="Arial"/>
        </w:rPr>
        <w:t xml:space="preserve"> </w:t>
      </w:r>
      <w:r w:rsidR="006E5D22" w:rsidRPr="008363E0">
        <w:rPr>
          <w:rFonts w:cs="Arial"/>
        </w:rPr>
        <w:t>Se han efectuado las correcciones adecuadas a través de la conciliación bancaria para que tanto los libros contables como el saldo de las cuentas reflejen las mismas cantidades.</w:t>
      </w:r>
    </w:p>
    <w:p w:rsidR="006E5D22" w:rsidRDefault="009960AE" w:rsidP="006E5D22">
      <w:pPr>
        <w:suppressAutoHyphens/>
        <w:jc w:val="both"/>
        <w:rPr>
          <w:rFonts w:cs="Arial"/>
        </w:rPr>
      </w:pPr>
      <w:r>
        <w:rPr>
          <w:rFonts w:cs="Arial"/>
          <w:b/>
        </w:rPr>
        <w:t>CE</w:t>
      </w:r>
      <w:r w:rsidR="006E5D22">
        <w:rPr>
          <w:rFonts w:cs="Arial"/>
          <w:b/>
        </w:rPr>
        <w:t>31</w:t>
      </w:r>
      <w:r w:rsidR="006E5D22" w:rsidRPr="008363E0">
        <w:rPr>
          <w:rFonts w:cs="Arial"/>
          <w:b/>
        </w:rPr>
        <w:t>:</w:t>
      </w:r>
      <w:r w:rsidR="006E5D22">
        <w:rPr>
          <w:rFonts w:cs="Arial"/>
        </w:rPr>
        <w:t xml:space="preserve"> </w:t>
      </w:r>
      <w:r w:rsidR="006E5D22" w:rsidRPr="008363E0">
        <w:rPr>
          <w:rFonts w:cs="Arial"/>
        </w:rPr>
        <w:t xml:space="preserve">Se ha comprobado el saldo de las cuentas </w:t>
      </w:r>
      <w:proofErr w:type="spellStart"/>
      <w:r w:rsidR="006E5D22" w:rsidRPr="008363E0">
        <w:rPr>
          <w:rFonts w:cs="Arial"/>
        </w:rPr>
        <w:t>c</w:t>
      </w:r>
      <w:r>
        <w:rPr>
          <w:rFonts w:cs="Arial"/>
        </w:rPr>
        <w:t>CE</w:t>
      </w:r>
      <w:r w:rsidR="006E5D22" w:rsidRPr="008363E0">
        <w:rPr>
          <w:rFonts w:cs="Arial"/>
        </w:rPr>
        <w:t>o</w:t>
      </w:r>
      <w:proofErr w:type="spellEnd"/>
      <w:r w:rsidR="006E5D22" w:rsidRPr="008363E0">
        <w:rPr>
          <w:rFonts w:cs="Arial"/>
        </w:rPr>
        <w:t xml:space="preserve"> paso previo al inicio de las operaciones de cierre del ejercicio.</w:t>
      </w:r>
    </w:p>
    <w:p w:rsidR="006E5D22" w:rsidRDefault="009960AE" w:rsidP="006E5D22">
      <w:pPr>
        <w:suppressAutoHyphens/>
        <w:jc w:val="both"/>
        <w:rPr>
          <w:rFonts w:cs="Arial"/>
        </w:rPr>
      </w:pPr>
      <w:r>
        <w:rPr>
          <w:rFonts w:cs="Arial"/>
          <w:b/>
        </w:rPr>
        <w:t>CE</w:t>
      </w:r>
      <w:r w:rsidR="006E5D22">
        <w:rPr>
          <w:rFonts w:cs="Arial"/>
          <w:b/>
        </w:rPr>
        <w:t>32</w:t>
      </w:r>
      <w:r w:rsidR="006E5D22" w:rsidRPr="008363E0">
        <w:rPr>
          <w:rFonts w:cs="Arial"/>
          <w:b/>
        </w:rPr>
        <w:t>:</w:t>
      </w:r>
      <w:r w:rsidR="006E5D22">
        <w:rPr>
          <w:rFonts w:cs="Arial"/>
        </w:rPr>
        <w:t xml:space="preserve"> </w:t>
      </w:r>
      <w:r w:rsidR="006E5D22" w:rsidRPr="008363E0">
        <w:rPr>
          <w:rFonts w:cs="Arial"/>
        </w:rPr>
        <w:t>Se han comunicado los errores detectados según el procedimiento establecido.</w:t>
      </w:r>
    </w:p>
    <w:p w:rsidR="006E5D22" w:rsidRPr="008363E0" w:rsidRDefault="009960AE" w:rsidP="006E5D22">
      <w:pPr>
        <w:suppressAutoHyphens/>
        <w:jc w:val="both"/>
        <w:rPr>
          <w:rFonts w:cs="Arial"/>
        </w:rPr>
      </w:pPr>
      <w:r>
        <w:rPr>
          <w:rFonts w:cs="Arial"/>
          <w:b/>
        </w:rPr>
        <w:t>CE</w:t>
      </w:r>
      <w:r w:rsidR="006E5D22">
        <w:rPr>
          <w:rFonts w:cs="Arial"/>
          <w:b/>
        </w:rPr>
        <w:t>33</w:t>
      </w:r>
      <w:r w:rsidR="006E5D22" w:rsidRPr="008363E0">
        <w:rPr>
          <w:rFonts w:cs="Arial"/>
          <w:b/>
        </w:rPr>
        <w:t>:</w:t>
      </w:r>
      <w:r w:rsidR="006E5D22">
        <w:rPr>
          <w:rFonts w:cs="Arial"/>
        </w:rPr>
        <w:t xml:space="preserve"> </w:t>
      </w:r>
      <w:r w:rsidR="006E5D22" w:rsidRPr="008363E0">
        <w:rPr>
          <w:rFonts w:cs="Arial"/>
        </w:rPr>
        <w:t>Se han utilizado aplicaciones informáticas para la comprobación de los registros contables.</w:t>
      </w:r>
    </w:p>
    <w:p w:rsidR="006E5D22" w:rsidRDefault="009960AE" w:rsidP="006E5D22">
      <w:pPr>
        <w:suppressAutoHyphens/>
        <w:jc w:val="both"/>
        <w:rPr>
          <w:rFonts w:cs="Arial"/>
        </w:rPr>
      </w:pPr>
      <w:r>
        <w:rPr>
          <w:rFonts w:cs="Arial"/>
          <w:b/>
        </w:rPr>
        <w:t>CE</w:t>
      </w:r>
      <w:r w:rsidR="006E5D22">
        <w:rPr>
          <w:rFonts w:cs="Arial"/>
          <w:b/>
        </w:rPr>
        <w:t>34</w:t>
      </w:r>
      <w:r w:rsidR="006E5D22" w:rsidRPr="008363E0">
        <w:rPr>
          <w:rFonts w:cs="Arial"/>
          <w:b/>
        </w:rPr>
        <w:t>:</w:t>
      </w:r>
      <w:r w:rsidR="006E5D22">
        <w:rPr>
          <w:rFonts w:cs="Arial"/>
        </w:rPr>
        <w:t xml:space="preserve"> </w:t>
      </w:r>
      <w:r w:rsidR="006E5D22" w:rsidRPr="008363E0">
        <w:rPr>
          <w:rFonts w:cs="Arial"/>
        </w:rPr>
        <w:t>Se ha efectuado el procedimiento de acuerdo con los principios de seguridad y confidencialidad de la información.</w:t>
      </w:r>
      <w:r w:rsidR="006E5D22">
        <w:rPr>
          <w:rFonts w:cs="Arial"/>
        </w:rPr>
        <w:t xml:space="preserve"> </w:t>
      </w:r>
    </w:p>
    <w:p w:rsidR="006E5D22" w:rsidRDefault="006E5D22" w:rsidP="00D42E58">
      <w:pPr>
        <w:widowControl w:val="0"/>
        <w:rPr>
          <w:rFonts w:ascii="Times New Roman" w:hAnsi="Times New Roman"/>
          <w:sz w:val="22"/>
          <w:szCs w:val="22"/>
        </w:rPr>
      </w:pPr>
    </w:p>
    <w:p w:rsidR="006E5D22" w:rsidRDefault="006E5D22" w:rsidP="00D42E58">
      <w:pPr>
        <w:widowControl w:val="0"/>
        <w:rPr>
          <w:rFonts w:ascii="Times New Roman" w:hAnsi="Times New Roman"/>
          <w:sz w:val="22"/>
          <w:szCs w:val="22"/>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91"/>
      </w:tblGrid>
      <w:tr w:rsidR="00D42E58" w:rsidTr="005B352E">
        <w:tc>
          <w:tcPr>
            <w:tcW w:w="5000" w:type="pct"/>
            <w:tcBorders>
              <w:top w:val="single" w:sz="4" w:space="0" w:color="auto"/>
              <w:left w:val="single" w:sz="4" w:space="0" w:color="auto"/>
              <w:bottom w:val="single" w:sz="4" w:space="0" w:color="auto"/>
              <w:right w:val="single" w:sz="4" w:space="0" w:color="auto"/>
            </w:tcBorders>
            <w:shd w:val="clear" w:color="auto" w:fill="B3B3B3"/>
          </w:tcPr>
          <w:p w:rsidR="00D42E58" w:rsidRDefault="00D42E58" w:rsidP="005B352E">
            <w:pPr>
              <w:widowControl w:val="0"/>
              <w:spacing w:before="60" w:after="60"/>
              <w:jc w:val="both"/>
              <w:rPr>
                <w:rFonts w:ascii="Times New Roman" w:hAnsi="Times New Roman"/>
                <w:b/>
                <w:sz w:val="22"/>
                <w:szCs w:val="22"/>
              </w:rPr>
            </w:pPr>
            <w:r>
              <w:rPr>
                <w:rFonts w:ascii="Times New Roman" w:hAnsi="Times New Roman"/>
                <w:b/>
                <w:sz w:val="22"/>
                <w:szCs w:val="22"/>
              </w:rPr>
              <w:t>CRITERIOS/ACUERDOS DE EVALUACIÓN, CALIFICACIÓN Y RECUPERACIÓN</w:t>
            </w:r>
          </w:p>
        </w:tc>
      </w:tr>
      <w:tr w:rsidR="00D42E58" w:rsidTr="005B352E">
        <w:trPr>
          <w:trHeight w:val="410"/>
        </w:trPr>
        <w:tc>
          <w:tcPr>
            <w:tcW w:w="5000" w:type="pct"/>
            <w:tcBorders>
              <w:top w:val="single" w:sz="4" w:space="0" w:color="auto"/>
              <w:left w:val="single" w:sz="4" w:space="0" w:color="auto"/>
              <w:bottom w:val="single" w:sz="4" w:space="0" w:color="auto"/>
              <w:right w:val="single" w:sz="4" w:space="0" w:color="auto"/>
            </w:tcBorders>
            <w:vAlign w:val="center"/>
          </w:tcPr>
          <w:p w:rsidR="00D42E58" w:rsidRDefault="00900C11" w:rsidP="00C521C8">
            <w:pPr>
              <w:widowControl w:val="0"/>
              <w:outlineLvl w:val="0"/>
              <w:rPr>
                <w:rFonts w:ascii="Times New Roman" w:hAnsi="Times New Roman"/>
                <w:b/>
                <w:szCs w:val="24"/>
                <w:lang w:val="es-ES_tradnl"/>
              </w:rPr>
            </w:pPr>
            <w:r>
              <w:rPr>
                <w:rFonts w:ascii="Times New Roman" w:hAnsi="Times New Roman"/>
                <w:sz w:val="22"/>
                <w:szCs w:val="22"/>
              </w:rPr>
              <w:t xml:space="preserve"> </w:t>
            </w:r>
            <w:r w:rsidR="00C521C8">
              <w:rPr>
                <w:rFonts w:ascii="Times New Roman" w:hAnsi="Times New Roman"/>
                <w:sz w:val="22"/>
                <w:szCs w:val="22"/>
              </w:rPr>
              <w:t xml:space="preserve">     Establecidos y definidos en </w:t>
            </w:r>
            <w:r w:rsidR="00C521C8" w:rsidRPr="00864B2C">
              <w:rPr>
                <w:rFonts w:ascii="Times New Roman" w:hAnsi="Times New Roman"/>
                <w:b/>
                <w:sz w:val="22"/>
                <w:szCs w:val="22"/>
              </w:rPr>
              <w:t>5</w:t>
            </w:r>
            <w:r w:rsidR="00C521C8">
              <w:rPr>
                <w:rFonts w:ascii="Times New Roman" w:hAnsi="Times New Roman"/>
                <w:b/>
                <w:sz w:val="22"/>
                <w:szCs w:val="22"/>
              </w:rPr>
              <w:t xml:space="preserve">.  </w:t>
            </w:r>
            <w:r w:rsidR="00C521C8">
              <w:rPr>
                <w:rFonts w:ascii="Times New Roman" w:hAnsi="Times New Roman"/>
                <w:b/>
                <w:szCs w:val="24"/>
                <w:lang w:val="es-ES_tradnl"/>
              </w:rPr>
              <w:t>CRITERIOS Y ESTRATEGIAS DE EVALUACIÓN</w:t>
            </w:r>
          </w:p>
        </w:tc>
      </w:tr>
    </w:tbl>
    <w:p w:rsidR="00D42E58" w:rsidRDefault="00D42E58">
      <w:pPr>
        <w:widowControl w:val="0"/>
        <w:ind w:left="708"/>
        <w:jc w:val="both"/>
        <w:rPr>
          <w:rFonts w:ascii="Times New Roman" w:hAnsi="Times New Roman"/>
          <w:b/>
        </w:rPr>
      </w:pP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Se atenderán las condiciones descritas en los apartados en esta programación</w:t>
      </w:r>
      <w:r>
        <w:rPr>
          <w:rFonts w:ascii="Arial" w:hAnsi="Arial" w:cs="Arial"/>
          <w:lang w:val="es-ES_tradnl"/>
        </w:rPr>
        <w:t>:</w:t>
      </w:r>
    </w:p>
    <w:p w:rsidR="00C521C8" w:rsidRDefault="00C521C8" w:rsidP="00C521C8">
      <w:pPr>
        <w:pStyle w:val="Textonotapie"/>
        <w:spacing w:after="0"/>
        <w:rPr>
          <w:rFonts w:ascii="Arial" w:hAnsi="Arial" w:cs="Arial"/>
          <w:lang w:val="es-ES_tradnl"/>
        </w:rPr>
      </w:pPr>
      <w:r w:rsidRPr="00822DAF">
        <w:rPr>
          <w:rFonts w:ascii="Arial" w:hAnsi="Arial" w:cs="Arial"/>
          <w:lang w:val="es-ES_tradnl"/>
        </w:rPr>
        <w:t xml:space="preserve">5.1. Procedimientos de evaluación. </w:t>
      </w:r>
    </w:p>
    <w:p w:rsidR="00C521C8" w:rsidRPr="00822DAF" w:rsidRDefault="00C521C8" w:rsidP="00C521C8">
      <w:pPr>
        <w:pStyle w:val="Textonotapie"/>
        <w:spacing w:after="0"/>
        <w:rPr>
          <w:rFonts w:ascii="Arial" w:hAnsi="Arial" w:cs="Arial"/>
          <w:lang w:val="es-ES_tradnl"/>
        </w:rPr>
      </w:pPr>
      <w:r w:rsidRPr="00822DAF">
        <w:rPr>
          <w:rFonts w:ascii="Arial" w:hAnsi="Arial" w:cs="Arial"/>
          <w:lang w:val="es-ES_tradnl"/>
        </w:rPr>
        <w:t>5.3. Obtención de la nota de evaluación.</w:t>
      </w:r>
    </w:p>
    <w:p w:rsidR="00C521C8"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C61C1" w:rsidRDefault="00C521C8" w:rsidP="00C521C8">
      <w:pPr>
        <w:pStyle w:val="Textonotapie"/>
        <w:tabs>
          <w:tab w:val="clear" w:pos="560"/>
          <w:tab w:val="clear" w:pos="680"/>
        </w:tabs>
        <w:spacing w:after="0" w:line="240" w:lineRule="auto"/>
        <w:ind w:firstLine="0"/>
        <w:rPr>
          <w:rFonts w:ascii="Times New Roman" w:hAnsi="Times New Roman"/>
          <w:spacing w:val="0"/>
          <w:lang w:val="es-ES"/>
        </w:rPr>
      </w:pPr>
    </w:p>
    <w:p w:rsidR="00C521C8" w:rsidRPr="00822DAF" w:rsidRDefault="00C521C8" w:rsidP="00C521C8">
      <w:pPr>
        <w:pStyle w:val="Ttulo6"/>
        <w:jc w:val="both"/>
        <w:rPr>
          <w:rFonts w:cs="Arial"/>
        </w:rPr>
      </w:pPr>
      <w:r w:rsidRPr="00822DAF">
        <w:rPr>
          <w:rFonts w:cs="Arial"/>
        </w:rPr>
        <w:t>Criterios de corrección</w:t>
      </w:r>
      <w:r w:rsidRPr="00822DAF">
        <w:rPr>
          <w:rFonts w:cs="Arial"/>
          <w:u w:val="none"/>
        </w:rPr>
        <w:t>:</w:t>
      </w:r>
    </w:p>
    <w:p w:rsidR="00C521C8" w:rsidRDefault="00C521C8" w:rsidP="00C521C8">
      <w:pPr>
        <w:pStyle w:val="Textonotapie"/>
        <w:tabs>
          <w:tab w:val="clear" w:pos="560"/>
          <w:tab w:val="clear" w:pos="680"/>
        </w:tabs>
        <w:spacing w:after="0" w:line="240" w:lineRule="auto"/>
        <w:rPr>
          <w:rFonts w:ascii="Times New Roman" w:hAnsi="Times New Roman"/>
          <w:spacing w:val="0"/>
          <w:lang w:val="es-ES_tradnl"/>
        </w:rPr>
      </w:pP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Pr="00D83ED3" w:rsidRDefault="00C521C8" w:rsidP="00C521C8">
      <w:pPr>
        <w:pStyle w:val="Textonotapie"/>
        <w:tabs>
          <w:tab w:val="clear" w:pos="560"/>
          <w:tab w:val="clear" w:pos="680"/>
        </w:tabs>
        <w:spacing w:after="0" w:line="240" w:lineRule="auto"/>
        <w:rPr>
          <w:rFonts w:ascii="Arial" w:hAnsi="Arial" w:cs="Arial"/>
          <w:spacing w:val="0"/>
          <w:lang w:val="es-ES"/>
        </w:rPr>
      </w:pPr>
      <w:r w:rsidRPr="00D83ED3">
        <w:rPr>
          <w:rFonts w:ascii="Arial" w:hAnsi="Arial" w:cs="Arial"/>
          <w:spacing w:val="0"/>
          <w:lang w:val="es-ES"/>
        </w:rPr>
        <w:t xml:space="preserve">5.2. </w:t>
      </w:r>
      <w:r w:rsidR="00567E87" w:rsidRPr="00567E87">
        <w:rPr>
          <w:rFonts w:ascii="Arial" w:hAnsi="Arial" w:cs="Arial"/>
          <w:spacing w:val="0"/>
          <w:lang w:val="es-ES"/>
        </w:rPr>
        <w:t>Criterios de corrección generales de pruebas de control, procedimientos y observación directa</w:t>
      </w:r>
      <w:r w:rsidRPr="00D83ED3">
        <w:rPr>
          <w:rFonts w:ascii="Arial" w:hAnsi="Arial" w:cs="Arial"/>
          <w:spacing w:val="0"/>
          <w:lang w:val="es-ES"/>
        </w:rPr>
        <w:t>.</w:t>
      </w:r>
    </w:p>
    <w:p w:rsidR="00C521C8" w:rsidRDefault="00C521C8" w:rsidP="00C521C8">
      <w:pPr>
        <w:pStyle w:val="Ttulo6"/>
        <w:jc w:val="both"/>
        <w:rPr>
          <w:rFonts w:ascii="Times New Roman" w:hAnsi="Times New Roman"/>
          <w:lang w:val="es-ES"/>
        </w:rPr>
      </w:pPr>
    </w:p>
    <w:p w:rsidR="00C521C8" w:rsidRPr="00822DAF" w:rsidRDefault="00C521C8" w:rsidP="00C521C8"/>
    <w:p w:rsidR="00C521C8" w:rsidRPr="00822DAF" w:rsidRDefault="00C521C8" w:rsidP="00C521C8">
      <w:pPr>
        <w:pStyle w:val="Ttulo6"/>
        <w:jc w:val="both"/>
        <w:rPr>
          <w:rFonts w:cs="Arial"/>
        </w:rPr>
      </w:pPr>
      <w:r w:rsidRPr="00822DAF">
        <w:rPr>
          <w:rFonts w:cs="Arial"/>
        </w:rPr>
        <w:t>Criterios de recuperación</w:t>
      </w:r>
      <w:r w:rsidRPr="00822DAF">
        <w:rPr>
          <w:rFonts w:cs="Arial"/>
          <w:u w:val="none"/>
        </w:rPr>
        <w:t>:</w:t>
      </w:r>
    </w:p>
    <w:p w:rsidR="00C521C8" w:rsidRDefault="00C521C8" w:rsidP="00C521C8">
      <w:pPr>
        <w:widowControl w:val="0"/>
        <w:ind w:left="708"/>
        <w:jc w:val="both"/>
        <w:rPr>
          <w:rFonts w:ascii="Times New Roman" w:hAnsi="Times New Roman"/>
          <w:b/>
        </w:rPr>
      </w:pPr>
      <w:r>
        <w:rPr>
          <w:rFonts w:ascii="Times New Roman" w:hAnsi="Times New Roman"/>
          <w:b/>
        </w:rPr>
        <w:t xml:space="preserve"> </w:t>
      </w:r>
    </w:p>
    <w:p w:rsidR="00C521C8" w:rsidRPr="006F22E7" w:rsidRDefault="00C521C8" w:rsidP="00C521C8">
      <w:pPr>
        <w:widowControl w:val="0"/>
        <w:ind w:left="708"/>
        <w:jc w:val="both"/>
        <w:rPr>
          <w:rFonts w:cs="Arial"/>
          <w:lang w:val="es-ES_tradnl"/>
        </w:rPr>
      </w:pPr>
      <w:r w:rsidRPr="006F22E7">
        <w:rPr>
          <w:rFonts w:cs="Arial"/>
        </w:rPr>
        <w:t xml:space="preserve">Se tendrá en cuenta lo establecido en el apartado descrito </w:t>
      </w:r>
      <w:r>
        <w:rPr>
          <w:rFonts w:cs="Arial"/>
        </w:rPr>
        <w:t>en</w:t>
      </w:r>
      <w:r w:rsidRPr="006F22E7">
        <w:rPr>
          <w:rFonts w:cs="Arial"/>
        </w:rPr>
        <w:t xml:space="preserve"> esta programación</w:t>
      </w:r>
      <w:r>
        <w:rPr>
          <w:rFonts w:cs="Arial"/>
        </w:rPr>
        <w:t>:</w:t>
      </w:r>
      <w:r w:rsidRPr="006F22E7">
        <w:rPr>
          <w:rFonts w:cs="Arial"/>
        </w:rPr>
        <w:t xml:space="preserve"> </w:t>
      </w:r>
    </w:p>
    <w:p w:rsidR="00C521C8" w:rsidRPr="006F22E7" w:rsidRDefault="00C521C8" w:rsidP="00C521C8">
      <w:pPr>
        <w:widowControl w:val="0"/>
        <w:ind w:left="708"/>
        <w:jc w:val="both"/>
        <w:rPr>
          <w:rFonts w:cs="Arial"/>
        </w:rPr>
      </w:pPr>
      <w:r w:rsidRPr="006F22E7">
        <w:rPr>
          <w:rFonts w:cs="Arial"/>
          <w:lang w:val="es-ES_tradnl"/>
        </w:rPr>
        <w:t>5.4. Criterios de Recuperación</w:t>
      </w:r>
      <w:r>
        <w:rPr>
          <w:rFonts w:cs="Arial"/>
          <w:lang w:val="es-ES_tradnl"/>
        </w:rPr>
        <w:t>.</w:t>
      </w:r>
    </w:p>
    <w:p w:rsidR="00030090" w:rsidRDefault="00030090">
      <w:pPr>
        <w:widowControl w:val="0"/>
        <w:jc w:val="both"/>
        <w:rPr>
          <w:rFonts w:ascii="Times New Roman" w:hAnsi="Times New Roman"/>
        </w:rPr>
      </w:pPr>
    </w:p>
    <w:sectPr w:rsidR="00030090" w:rsidSect="003C5B16">
      <w:headerReference w:type="default" r:id="rId21"/>
      <w:footerReference w:type="default" r:id="rId22"/>
      <w:footerReference w:type="first" r:id="rId23"/>
      <w:pgSz w:w="11906" w:h="16838" w:code="9"/>
      <w:pgMar w:top="964" w:right="1134" w:bottom="794" w:left="1247"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9C" w:rsidRDefault="00D4119C">
      <w:r>
        <w:separator/>
      </w:r>
    </w:p>
  </w:endnote>
  <w:endnote w:type="continuationSeparator" w:id="0">
    <w:p w:rsidR="00D4119C" w:rsidRDefault="00D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Book Antiqu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9C" w:rsidRDefault="00D4119C">
    <w:pPr>
      <w:pStyle w:val="Piedepgina"/>
      <w:jc w:val="right"/>
    </w:pPr>
    <w:r>
      <w:fldChar w:fldCharType="begin"/>
    </w:r>
    <w:r>
      <w:instrText>PAGE   \* MERGEFORMAT</w:instrText>
    </w:r>
    <w:r>
      <w:fldChar w:fldCharType="separate"/>
    </w:r>
    <w:r w:rsidR="00AD6D5A">
      <w:rPr>
        <w:noProof/>
      </w:rPr>
      <w:t>20</w:t>
    </w:r>
    <w:r>
      <w:fldChar w:fldCharType="end"/>
    </w:r>
  </w:p>
  <w:p w:rsidR="00D4119C" w:rsidRDefault="00D4119C">
    <w:pPr>
      <w:pStyle w:val="Piedepgina"/>
      <w:pBdr>
        <w:top w:val="single" w:sz="4" w:space="0" w:color="auto"/>
      </w:pBdr>
      <w:tabs>
        <w:tab w:val="clear" w:pos="4252"/>
        <w:tab w:val="clear" w:pos="8504"/>
        <w:tab w:val="left" w:pos="9214"/>
      </w:tabs>
      <w:rPr>
        <w:rFonts w:ascii="Times New Roman" w:hAnsi="Times New Roman"/>
        <w:sz w:val="20"/>
        <w:lang w:val="es-ES_trad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9C" w:rsidRDefault="00D4119C" w:rsidP="00030090">
    <w:pPr>
      <w:pStyle w:val="Piedepgina"/>
      <w:tabs>
        <w:tab w:val="clear" w:pos="8504"/>
        <w:tab w:val="right" w:pos="10065"/>
      </w:tabs>
      <w:rPr>
        <w:rFonts w:ascii="Times New Roman" w:hAnsi="Times New Roman"/>
        <w:lang w:val="es-ES_tradnl"/>
      </w:rPr>
    </w:pPr>
    <w:r>
      <w:rPr>
        <w:rFonts w:ascii="Times New Roman" w:hAnsi="Times New Roman"/>
        <w:lang w:val="es-ES_tradnl"/>
      </w:rPr>
      <w:t>MD75010208 rev</w:t>
    </w:r>
    <w:proofErr w:type="gramStart"/>
    <w:r>
      <w:rPr>
        <w:rFonts w:ascii="Times New Roman" w:hAnsi="Times New Roman"/>
        <w:lang w:val="es-ES_tradnl"/>
      </w:rPr>
      <w:t xml:space="preserve">2  </w:t>
    </w:r>
    <w:r>
      <w:rPr>
        <w:rFonts w:ascii="Times New Roman" w:hAnsi="Times New Roman"/>
        <w:lang w:val="es-ES_tradnl"/>
      </w:rPr>
      <w:tab/>
    </w:r>
    <w:proofErr w:type="gramEnd"/>
    <w:r>
      <w:rPr>
        <w:rFonts w:ascii="Times New Roman" w:hAnsi="Times New Roman"/>
        <w:lang w:val="es-ES_tradnl"/>
      </w:rPr>
      <w:tab/>
      <w:t>Fecha: 01/09/12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9C" w:rsidRDefault="00D4119C">
      <w:r>
        <w:separator/>
      </w:r>
    </w:p>
  </w:footnote>
  <w:footnote w:type="continuationSeparator" w:id="0">
    <w:p w:rsidR="00D4119C" w:rsidRDefault="00D41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19C" w:rsidRDefault="00D4119C">
    <w:pPr>
      <w:pStyle w:val="Ttulo2"/>
      <w:jc w:val="both"/>
      <w:rPr>
        <w:rFonts w:ascii="Times New Roman" w:hAnsi="Times New Roman"/>
        <w:sz w:val="20"/>
      </w:rPr>
    </w:pPr>
    <w:r>
      <w:rPr>
        <w:rFonts w:ascii="Times New Roman" w:hAnsi="Times New Roman"/>
        <w:sz w:val="20"/>
      </w:rPr>
      <w:t>CURSO/GRUPO/CICLO:</w:t>
    </w:r>
  </w:p>
  <w:p w:rsidR="00D4119C" w:rsidRDefault="00D4119C">
    <w:pPr>
      <w:pStyle w:val="Ttulo2"/>
      <w:pBdr>
        <w:bottom w:val="single" w:sz="4" w:space="1" w:color="auto"/>
      </w:pBdr>
      <w:jc w:val="both"/>
      <w:rPr>
        <w:rFonts w:ascii="Times New Roman" w:hAnsi="Times New Roman"/>
        <w:sz w:val="20"/>
      </w:rPr>
    </w:pPr>
    <w:r>
      <w:rPr>
        <w:rFonts w:ascii="Times New Roman" w:hAnsi="Times New Roman"/>
        <w:sz w:val="20"/>
      </w:rPr>
      <w:t>MÓDULO: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073"/>
      </v:shape>
    </w:pict>
  </w:numPicBullet>
  <w:abstractNum w:abstractNumId="0" w15:restartNumberingAfterBreak="0">
    <w:nsid w:val="00183AFB"/>
    <w:multiLevelType w:val="hybridMultilevel"/>
    <w:tmpl w:val="FEEAEF5E"/>
    <w:lvl w:ilvl="0" w:tplc="23082E78">
      <w:start w:val="1"/>
      <w:numFmt w:val="bullet"/>
      <w:lvlText w:val=""/>
      <w:lvlJc w:val="left"/>
      <w:pPr>
        <w:tabs>
          <w:tab w:val="num" w:pos="1097"/>
        </w:tabs>
        <w:ind w:left="1097" w:hanging="36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01856B3"/>
    <w:multiLevelType w:val="hybridMultilevel"/>
    <w:tmpl w:val="A1269814"/>
    <w:lvl w:ilvl="0" w:tplc="C646FF00">
      <w:start w:val="1"/>
      <w:numFmt w:val="decimal"/>
      <w:lvlText w:val="%1."/>
      <w:lvlJc w:val="left"/>
      <w:pPr>
        <w:ind w:left="720" w:hanging="360"/>
      </w:pPr>
      <w:rPr>
        <w:rFonts w:ascii="Times New Roman" w:hAnsi="Times New Roman" w:cs="Times New Roman" w:hint="default"/>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DF5B0B"/>
    <w:multiLevelType w:val="hybridMultilevel"/>
    <w:tmpl w:val="E8F4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350F64"/>
    <w:multiLevelType w:val="hybridMultilevel"/>
    <w:tmpl w:val="26AE2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200D4"/>
    <w:multiLevelType w:val="hybridMultilevel"/>
    <w:tmpl w:val="F5DA530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D9367C"/>
    <w:multiLevelType w:val="hybridMultilevel"/>
    <w:tmpl w:val="04D0E356"/>
    <w:lvl w:ilvl="0" w:tplc="C540B72A">
      <w:start w:val="1"/>
      <w:numFmt w:val="bullet"/>
      <w:lvlText w:val=""/>
      <w:lvlJc w:val="left"/>
      <w:pPr>
        <w:tabs>
          <w:tab w:val="num" w:pos="2880"/>
        </w:tabs>
        <w:ind w:left="28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72810"/>
    <w:multiLevelType w:val="hybridMultilevel"/>
    <w:tmpl w:val="30662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F90CA5"/>
    <w:multiLevelType w:val="multilevel"/>
    <w:tmpl w:val="1098E18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03B5C38"/>
    <w:multiLevelType w:val="hybridMultilevel"/>
    <w:tmpl w:val="27764E9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D3734D"/>
    <w:multiLevelType w:val="hybridMultilevel"/>
    <w:tmpl w:val="75EE8DDA"/>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6282476"/>
    <w:multiLevelType w:val="hybridMultilevel"/>
    <w:tmpl w:val="0B729492"/>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D3CD1"/>
    <w:multiLevelType w:val="multilevel"/>
    <w:tmpl w:val="DF1484A8"/>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9503B65"/>
    <w:multiLevelType w:val="multilevel"/>
    <w:tmpl w:val="1098E18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AA55C77"/>
    <w:multiLevelType w:val="hybridMultilevel"/>
    <w:tmpl w:val="211C82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E66EF3"/>
    <w:multiLevelType w:val="hybridMultilevel"/>
    <w:tmpl w:val="58C87F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B02FB1"/>
    <w:multiLevelType w:val="hybridMultilevel"/>
    <w:tmpl w:val="86447F8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EA08E4D2">
      <w:numFmt w:val="bullet"/>
      <w:lvlText w:val="-"/>
      <w:lvlJc w:val="left"/>
      <w:pPr>
        <w:tabs>
          <w:tab w:val="num" w:pos="2880"/>
        </w:tabs>
        <w:ind w:left="2880" w:hanging="360"/>
      </w:pPr>
      <w:rPr>
        <w:rFonts w:ascii="TimesNewRoman" w:eastAsia="Times New Roman" w:hAnsi="TimesNewRoman" w:cs="TimesNewRoman"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1FAA7B84"/>
    <w:multiLevelType w:val="hybridMultilevel"/>
    <w:tmpl w:val="8E388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16D7B00"/>
    <w:multiLevelType w:val="hybridMultilevel"/>
    <w:tmpl w:val="0B40D472"/>
    <w:lvl w:ilvl="0" w:tplc="BB4E1B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9D285C"/>
    <w:multiLevelType w:val="hybridMultilevel"/>
    <w:tmpl w:val="2FB82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447489"/>
    <w:multiLevelType w:val="hybridMultilevel"/>
    <w:tmpl w:val="038EB48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59343E5"/>
    <w:multiLevelType w:val="hybridMultilevel"/>
    <w:tmpl w:val="CBB45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AF00043"/>
    <w:multiLevelType w:val="hybridMultilevel"/>
    <w:tmpl w:val="94FC2E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2927EC"/>
    <w:multiLevelType w:val="hybridMultilevel"/>
    <w:tmpl w:val="9EC8E2C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0C53AA"/>
    <w:multiLevelType w:val="hybridMultilevel"/>
    <w:tmpl w:val="F006D97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3882197"/>
    <w:multiLevelType w:val="hybridMultilevel"/>
    <w:tmpl w:val="A24EF5AE"/>
    <w:lvl w:ilvl="0" w:tplc="0C0A0009">
      <w:start w:val="1"/>
      <w:numFmt w:val="bullet"/>
      <w:lvlText w:val=""/>
      <w:lvlJc w:val="left"/>
      <w:pPr>
        <w:tabs>
          <w:tab w:val="num" w:pos="720"/>
        </w:tabs>
        <w:ind w:left="720" w:hanging="360"/>
      </w:pPr>
      <w:rPr>
        <w:rFonts w:ascii="Wingdings" w:hAnsi="Wingdings" w:hint="default"/>
      </w:rPr>
    </w:lvl>
    <w:lvl w:ilvl="1" w:tplc="82C09D80">
      <w:start w:val="1"/>
      <w:numFmt w:val="bullet"/>
      <w:lvlText w:val="o"/>
      <w:lvlJc w:val="left"/>
      <w:pPr>
        <w:tabs>
          <w:tab w:val="num" w:pos="1440"/>
        </w:tabs>
        <w:ind w:left="1440" w:hanging="360"/>
      </w:pPr>
      <w:rPr>
        <w:rFonts w:ascii="Courier New" w:hAnsi="Courier New" w:cs="Times New Roman" w:hint="default"/>
        <w:sz w:val="24"/>
        <w:szCs w:val="24"/>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68E22F2"/>
    <w:multiLevelType w:val="hybridMultilevel"/>
    <w:tmpl w:val="CA885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9F0D1B"/>
    <w:multiLevelType w:val="hybridMultilevel"/>
    <w:tmpl w:val="EB606C0C"/>
    <w:lvl w:ilvl="0" w:tplc="C540B72A">
      <w:start w:val="1"/>
      <w:numFmt w:val="bullet"/>
      <w:lvlText w:val=""/>
      <w:lvlJc w:val="left"/>
      <w:pPr>
        <w:tabs>
          <w:tab w:val="num" w:pos="2880"/>
        </w:tabs>
        <w:ind w:left="28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404379"/>
    <w:multiLevelType w:val="multilevel"/>
    <w:tmpl w:val="D95AFEE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ascii="Times New Roman" w:hAnsi="Times New Roman" w:cs="Times New Roman"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3C38787A"/>
    <w:multiLevelType w:val="hybridMultilevel"/>
    <w:tmpl w:val="870C3FB0"/>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9D527F"/>
    <w:multiLevelType w:val="hybridMultilevel"/>
    <w:tmpl w:val="4D681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AF07D1"/>
    <w:multiLevelType w:val="hybridMultilevel"/>
    <w:tmpl w:val="304636CC"/>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1" w15:restartNumberingAfterBreak="0">
    <w:nsid w:val="3F43343E"/>
    <w:multiLevelType w:val="hybridMultilevel"/>
    <w:tmpl w:val="83001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8466E1D"/>
    <w:multiLevelType w:val="hybridMultilevel"/>
    <w:tmpl w:val="47DC4878"/>
    <w:lvl w:ilvl="0" w:tplc="0C0A0001">
      <w:start w:val="1"/>
      <w:numFmt w:val="bullet"/>
      <w:lvlText w:val=""/>
      <w:lvlJc w:val="left"/>
      <w:pPr>
        <w:tabs>
          <w:tab w:val="num" w:pos="2880"/>
        </w:tabs>
        <w:ind w:left="28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499F103D"/>
    <w:multiLevelType w:val="hybridMultilevel"/>
    <w:tmpl w:val="2904DF40"/>
    <w:lvl w:ilvl="0" w:tplc="0C0A0009">
      <w:start w:val="1"/>
      <w:numFmt w:val="bullet"/>
      <w:lvlText w:val=""/>
      <w:lvlJc w:val="left"/>
      <w:pPr>
        <w:tabs>
          <w:tab w:val="num" w:pos="720"/>
        </w:tabs>
        <w:ind w:left="720" w:hanging="360"/>
      </w:pPr>
      <w:rPr>
        <w:rFonts w:ascii="Wingdings" w:hAnsi="Wingdings" w:hint="default"/>
      </w:rPr>
    </w:lvl>
    <w:lvl w:ilvl="1" w:tplc="A22C2126">
      <w:start w:val="1"/>
      <w:numFmt w:val="bullet"/>
      <w:lvlText w:val=""/>
      <w:lvlJc w:val="left"/>
      <w:pPr>
        <w:tabs>
          <w:tab w:val="num" w:pos="1097"/>
        </w:tabs>
        <w:ind w:left="1097"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49B15788"/>
    <w:multiLevelType w:val="hybridMultilevel"/>
    <w:tmpl w:val="33A0D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916E2E"/>
    <w:multiLevelType w:val="hybridMultilevel"/>
    <w:tmpl w:val="636452FC"/>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5654C77"/>
    <w:multiLevelType w:val="hybridMultilevel"/>
    <w:tmpl w:val="C7E8B0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5F03130"/>
    <w:multiLevelType w:val="hybridMultilevel"/>
    <w:tmpl w:val="83001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071801"/>
    <w:multiLevelType w:val="hybridMultilevel"/>
    <w:tmpl w:val="105ABA2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B424688"/>
    <w:multiLevelType w:val="hybridMultilevel"/>
    <w:tmpl w:val="0BA2845C"/>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5BFF20FA"/>
    <w:multiLevelType w:val="hybridMultilevel"/>
    <w:tmpl w:val="969A2140"/>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771D1D"/>
    <w:multiLevelType w:val="hybridMultilevel"/>
    <w:tmpl w:val="30A6D4B2"/>
    <w:lvl w:ilvl="0" w:tplc="0C0A0001">
      <w:start w:val="1"/>
      <w:numFmt w:val="bullet"/>
      <w:lvlText w:val=""/>
      <w:lvlJc w:val="left"/>
      <w:pPr>
        <w:tabs>
          <w:tab w:val="num" w:pos="2880"/>
        </w:tabs>
        <w:ind w:left="28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5CF31AB0"/>
    <w:multiLevelType w:val="multilevel"/>
    <w:tmpl w:val="1098E18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3" w15:restartNumberingAfterBreak="0">
    <w:nsid w:val="62E10DF0"/>
    <w:multiLevelType w:val="hybridMultilevel"/>
    <w:tmpl w:val="BB3688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94962E9"/>
    <w:multiLevelType w:val="hybridMultilevel"/>
    <w:tmpl w:val="B64A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F18321A"/>
    <w:multiLevelType w:val="hybridMultilevel"/>
    <w:tmpl w:val="26AE2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F514512"/>
    <w:multiLevelType w:val="hybridMultilevel"/>
    <w:tmpl w:val="18ACD9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6C5B73"/>
    <w:multiLevelType w:val="multilevel"/>
    <w:tmpl w:val="6EC0599E"/>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8" w15:restartNumberingAfterBreak="0">
    <w:nsid w:val="6F89195F"/>
    <w:multiLevelType w:val="hybridMultilevel"/>
    <w:tmpl w:val="1DC46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13F4F18"/>
    <w:multiLevelType w:val="hybridMultilevel"/>
    <w:tmpl w:val="064019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5107C6"/>
    <w:multiLevelType w:val="hybridMultilevel"/>
    <w:tmpl w:val="E91C8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2863F54"/>
    <w:multiLevelType w:val="hybridMultilevel"/>
    <w:tmpl w:val="6B40CC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4AB2000"/>
    <w:multiLevelType w:val="hybridMultilevel"/>
    <w:tmpl w:val="C1C2B594"/>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3" w15:restartNumberingAfterBreak="0">
    <w:nsid w:val="74DE497F"/>
    <w:multiLevelType w:val="multilevel"/>
    <w:tmpl w:val="E4E0009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5145B01"/>
    <w:multiLevelType w:val="multilevel"/>
    <w:tmpl w:val="9B766E9A"/>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77402591"/>
    <w:multiLevelType w:val="hybridMultilevel"/>
    <w:tmpl w:val="059460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8691A14"/>
    <w:multiLevelType w:val="multilevel"/>
    <w:tmpl w:val="1098E182"/>
    <w:lvl w:ilvl="0">
      <w:start w:val="1"/>
      <w:numFmt w:val="decimal"/>
      <w:lvlText w:val="%1."/>
      <w:lvlJc w:val="left"/>
      <w:pPr>
        <w:ind w:left="36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7" w15:restartNumberingAfterBreak="0">
    <w:nsid w:val="79405BFE"/>
    <w:multiLevelType w:val="hybridMultilevel"/>
    <w:tmpl w:val="C66C8FC2"/>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097"/>
        </w:tabs>
        <w:ind w:left="1097" w:hanging="360"/>
      </w:pPr>
      <w:rPr>
        <w:rFonts w:ascii="Symbol" w:hAnsi="Symbol" w:hint="default"/>
      </w:rPr>
    </w:lvl>
    <w:lvl w:ilvl="2" w:tplc="8D94DF08">
      <w:numFmt w:val="bullet"/>
      <w:lvlText w:val="—"/>
      <w:lvlJc w:val="left"/>
      <w:pPr>
        <w:tabs>
          <w:tab w:val="num" w:pos="2160"/>
        </w:tabs>
        <w:ind w:left="2160" w:hanging="360"/>
      </w:pPr>
      <w:rPr>
        <w:rFonts w:ascii="BookAntiqua" w:eastAsia="Times New Roman" w:hAnsi="BookAntiqua" w:cs="BookAntiqua"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796901BC"/>
    <w:multiLevelType w:val="hybridMultilevel"/>
    <w:tmpl w:val="53DC7B08"/>
    <w:lvl w:ilvl="0" w:tplc="198C54A4">
      <w:start w:val="1"/>
      <w:numFmt w:val="bullet"/>
      <w:lvlText w:val=""/>
      <w:lvlJc w:val="left"/>
      <w:pPr>
        <w:tabs>
          <w:tab w:val="num" w:pos="1077"/>
        </w:tabs>
        <w:ind w:left="1077" w:hanging="340"/>
      </w:pPr>
      <w:rPr>
        <w:rFonts w:ascii="Symbol" w:hAnsi="Symbol" w:hint="default"/>
      </w:rPr>
    </w:lvl>
    <w:lvl w:ilvl="1" w:tplc="0C0A0003">
      <w:start w:val="1"/>
      <w:numFmt w:val="decimal"/>
      <w:lvlText w:val="%2."/>
      <w:lvlJc w:val="left"/>
      <w:pPr>
        <w:tabs>
          <w:tab w:val="num" w:pos="1440"/>
        </w:tabs>
        <w:ind w:left="1440" w:hanging="360"/>
      </w:pPr>
    </w:lvl>
    <w:lvl w:ilvl="2" w:tplc="198C54A4">
      <w:start w:val="1"/>
      <w:numFmt w:val="bullet"/>
      <w:lvlText w:val=""/>
      <w:lvlJc w:val="left"/>
      <w:pPr>
        <w:tabs>
          <w:tab w:val="num" w:pos="1077"/>
        </w:tabs>
        <w:ind w:left="1077" w:hanging="340"/>
      </w:pPr>
      <w:rPr>
        <w:rFonts w:ascii="Symbol" w:hAnsi="Symbol"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9" w15:restartNumberingAfterBreak="0">
    <w:nsid w:val="7B2353E8"/>
    <w:multiLevelType w:val="hybridMultilevel"/>
    <w:tmpl w:val="45683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5"/>
  </w:num>
  <w:num w:numId="4">
    <w:abstractNumId w:val="21"/>
  </w:num>
  <w:num w:numId="5">
    <w:abstractNumId w:val="51"/>
  </w:num>
  <w:num w:numId="6">
    <w:abstractNumId w:val="35"/>
  </w:num>
  <w:num w:numId="7">
    <w:abstractNumId w:val="48"/>
  </w:num>
  <w:num w:numId="8">
    <w:abstractNumId w:val="23"/>
  </w:num>
  <w:num w:numId="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5"/>
  </w:num>
  <w:num w:numId="22">
    <w:abstractNumId w:val="43"/>
  </w:num>
  <w:num w:numId="23">
    <w:abstractNumId w:val="59"/>
  </w:num>
  <w:num w:numId="24">
    <w:abstractNumId w:val="2"/>
  </w:num>
  <w:num w:numId="25">
    <w:abstractNumId w:val="47"/>
  </w:num>
  <w:num w:numId="26">
    <w:abstractNumId w:val="41"/>
  </w:num>
  <w:num w:numId="27">
    <w:abstractNumId w:val="7"/>
  </w:num>
  <w:num w:numId="28">
    <w:abstractNumId w:val="32"/>
  </w:num>
  <w:num w:numId="29">
    <w:abstractNumId w:val="20"/>
  </w:num>
  <w:num w:numId="30">
    <w:abstractNumId w:val="17"/>
  </w:num>
  <w:num w:numId="31">
    <w:abstractNumId w:val="1"/>
  </w:num>
  <w:num w:numId="32">
    <w:abstractNumId w:val="29"/>
  </w:num>
  <w:num w:numId="33">
    <w:abstractNumId w:val="34"/>
  </w:num>
  <w:num w:numId="34">
    <w:abstractNumId w:val="16"/>
  </w:num>
  <w:num w:numId="35">
    <w:abstractNumId w:val="54"/>
  </w:num>
  <w:num w:numId="36">
    <w:abstractNumId w:val="46"/>
  </w:num>
  <w:num w:numId="37">
    <w:abstractNumId w:val="28"/>
  </w:num>
  <w:num w:numId="38">
    <w:abstractNumId w:val="19"/>
  </w:num>
  <w:num w:numId="39">
    <w:abstractNumId w:val="4"/>
  </w:num>
  <w:num w:numId="40">
    <w:abstractNumId w:val="8"/>
  </w:num>
  <w:num w:numId="41">
    <w:abstractNumId w:val="18"/>
  </w:num>
  <w:num w:numId="42">
    <w:abstractNumId w:val="53"/>
  </w:num>
  <w:num w:numId="43">
    <w:abstractNumId w:val="26"/>
  </w:num>
  <w:num w:numId="44">
    <w:abstractNumId w:val="27"/>
  </w:num>
  <w:num w:numId="45">
    <w:abstractNumId w:val="11"/>
  </w:num>
  <w:num w:numId="46">
    <w:abstractNumId w:val="5"/>
  </w:num>
  <w:num w:numId="47">
    <w:abstractNumId w:val="37"/>
  </w:num>
  <w:num w:numId="48">
    <w:abstractNumId w:val="31"/>
  </w:num>
  <w:num w:numId="49">
    <w:abstractNumId w:val="40"/>
  </w:num>
  <w:num w:numId="50">
    <w:abstractNumId w:val="56"/>
  </w:num>
  <w:num w:numId="51">
    <w:abstractNumId w:val="12"/>
  </w:num>
  <w:num w:numId="52">
    <w:abstractNumId w:val="44"/>
  </w:num>
  <w:num w:numId="53">
    <w:abstractNumId w:val="6"/>
  </w:num>
  <w:num w:numId="54">
    <w:abstractNumId w:val="50"/>
  </w:num>
  <w:num w:numId="55">
    <w:abstractNumId w:val="25"/>
  </w:num>
  <w:num w:numId="56">
    <w:abstractNumId w:val="13"/>
  </w:num>
  <w:num w:numId="57">
    <w:abstractNumId w:val="49"/>
  </w:num>
  <w:num w:numId="58">
    <w:abstractNumId w:val="30"/>
  </w:num>
  <w:num w:numId="59">
    <w:abstractNumId w:val="38"/>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90"/>
    <w:rsid w:val="00007404"/>
    <w:rsid w:val="00014C30"/>
    <w:rsid w:val="00030090"/>
    <w:rsid w:val="0004395E"/>
    <w:rsid w:val="00055095"/>
    <w:rsid w:val="00063023"/>
    <w:rsid w:val="00063D4C"/>
    <w:rsid w:val="00063DCC"/>
    <w:rsid w:val="00073B49"/>
    <w:rsid w:val="000751A0"/>
    <w:rsid w:val="000779C5"/>
    <w:rsid w:val="00092A96"/>
    <w:rsid w:val="000B20F3"/>
    <w:rsid w:val="000B4D3F"/>
    <w:rsid w:val="000C2C23"/>
    <w:rsid w:val="000C377D"/>
    <w:rsid w:val="000C5E9F"/>
    <w:rsid w:val="000C68F5"/>
    <w:rsid w:val="000D3725"/>
    <w:rsid w:val="000D3EDA"/>
    <w:rsid w:val="000D529A"/>
    <w:rsid w:val="000E34D0"/>
    <w:rsid w:val="000E3D3B"/>
    <w:rsid w:val="00104F70"/>
    <w:rsid w:val="00121546"/>
    <w:rsid w:val="001218AE"/>
    <w:rsid w:val="0012545E"/>
    <w:rsid w:val="001259B0"/>
    <w:rsid w:val="0013121D"/>
    <w:rsid w:val="001378C0"/>
    <w:rsid w:val="00142A2A"/>
    <w:rsid w:val="00167496"/>
    <w:rsid w:val="001674FB"/>
    <w:rsid w:val="00171AA7"/>
    <w:rsid w:val="001862FB"/>
    <w:rsid w:val="00192132"/>
    <w:rsid w:val="00194BEE"/>
    <w:rsid w:val="001A4E8B"/>
    <w:rsid w:val="001A6C5B"/>
    <w:rsid w:val="001B0EA1"/>
    <w:rsid w:val="001C574E"/>
    <w:rsid w:val="001C5FA5"/>
    <w:rsid w:val="001C78F8"/>
    <w:rsid w:val="001C7A52"/>
    <w:rsid w:val="001F33B2"/>
    <w:rsid w:val="001F5E69"/>
    <w:rsid w:val="002076DE"/>
    <w:rsid w:val="0022439F"/>
    <w:rsid w:val="0023122E"/>
    <w:rsid w:val="00243488"/>
    <w:rsid w:val="0024446B"/>
    <w:rsid w:val="0025153D"/>
    <w:rsid w:val="002613D6"/>
    <w:rsid w:val="00273F88"/>
    <w:rsid w:val="00290792"/>
    <w:rsid w:val="002971EE"/>
    <w:rsid w:val="002A0A69"/>
    <w:rsid w:val="002B2DDD"/>
    <w:rsid w:val="002D3A71"/>
    <w:rsid w:val="002D4673"/>
    <w:rsid w:val="002E21CF"/>
    <w:rsid w:val="002F64D9"/>
    <w:rsid w:val="002F6D1B"/>
    <w:rsid w:val="00303D0F"/>
    <w:rsid w:val="0031561B"/>
    <w:rsid w:val="00324CAD"/>
    <w:rsid w:val="00327CE7"/>
    <w:rsid w:val="00343BFC"/>
    <w:rsid w:val="003516BF"/>
    <w:rsid w:val="00353CE0"/>
    <w:rsid w:val="00361009"/>
    <w:rsid w:val="00361927"/>
    <w:rsid w:val="00376C44"/>
    <w:rsid w:val="00385E13"/>
    <w:rsid w:val="0039199C"/>
    <w:rsid w:val="003926A2"/>
    <w:rsid w:val="003930CB"/>
    <w:rsid w:val="00393DD7"/>
    <w:rsid w:val="003A1C5E"/>
    <w:rsid w:val="003A2788"/>
    <w:rsid w:val="003A5037"/>
    <w:rsid w:val="003B2FEF"/>
    <w:rsid w:val="003C35BE"/>
    <w:rsid w:val="003C5B16"/>
    <w:rsid w:val="003D735C"/>
    <w:rsid w:val="003F632B"/>
    <w:rsid w:val="003F6EE2"/>
    <w:rsid w:val="00422475"/>
    <w:rsid w:val="00422D5A"/>
    <w:rsid w:val="00435C5E"/>
    <w:rsid w:val="00436CF7"/>
    <w:rsid w:val="004411B7"/>
    <w:rsid w:val="00452E22"/>
    <w:rsid w:val="004652B6"/>
    <w:rsid w:val="004701DE"/>
    <w:rsid w:val="00470FC4"/>
    <w:rsid w:val="004A6D15"/>
    <w:rsid w:val="004B3752"/>
    <w:rsid w:val="004B62C8"/>
    <w:rsid w:val="004C684B"/>
    <w:rsid w:val="004D00B9"/>
    <w:rsid w:val="004D6668"/>
    <w:rsid w:val="004E291C"/>
    <w:rsid w:val="00501D37"/>
    <w:rsid w:val="00503838"/>
    <w:rsid w:val="005112AF"/>
    <w:rsid w:val="00512588"/>
    <w:rsid w:val="00526345"/>
    <w:rsid w:val="005276B0"/>
    <w:rsid w:val="00533A0C"/>
    <w:rsid w:val="00543138"/>
    <w:rsid w:val="0054668C"/>
    <w:rsid w:val="0056443A"/>
    <w:rsid w:val="00567E87"/>
    <w:rsid w:val="00572AA2"/>
    <w:rsid w:val="00573E5F"/>
    <w:rsid w:val="005B352E"/>
    <w:rsid w:val="005B75FE"/>
    <w:rsid w:val="005C12A9"/>
    <w:rsid w:val="005C45CF"/>
    <w:rsid w:val="005C6A35"/>
    <w:rsid w:val="005C7AC4"/>
    <w:rsid w:val="005F0493"/>
    <w:rsid w:val="005F21DA"/>
    <w:rsid w:val="005F4320"/>
    <w:rsid w:val="00611CCB"/>
    <w:rsid w:val="006243EA"/>
    <w:rsid w:val="00632CD5"/>
    <w:rsid w:val="006356A6"/>
    <w:rsid w:val="00657312"/>
    <w:rsid w:val="00660D1B"/>
    <w:rsid w:val="00666510"/>
    <w:rsid w:val="00675C31"/>
    <w:rsid w:val="0068320C"/>
    <w:rsid w:val="00684A3A"/>
    <w:rsid w:val="006943C7"/>
    <w:rsid w:val="00697385"/>
    <w:rsid w:val="006B3CE0"/>
    <w:rsid w:val="006C29EC"/>
    <w:rsid w:val="006D7C80"/>
    <w:rsid w:val="006E469C"/>
    <w:rsid w:val="006E5D22"/>
    <w:rsid w:val="006F0706"/>
    <w:rsid w:val="006F22E7"/>
    <w:rsid w:val="006F236D"/>
    <w:rsid w:val="006F265B"/>
    <w:rsid w:val="006F3B4E"/>
    <w:rsid w:val="006F6AC0"/>
    <w:rsid w:val="007031DF"/>
    <w:rsid w:val="00710CA5"/>
    <w:rsid w:val="00723F38"/>
    <w:rsid w:val="007266FC"/>
    <w:rsid w:val="00734CDC"/>
    <w:rsid w:val="00753839"/>
    <w:rsid w:val="00756578"/>
    <w:rsid w:val="00757733"/>
    <w:rsid w:val="00761436"/>
    <w:rsid w:val="00767F35"/>
    <w:rsid w:val="007719FE"/>
    <w:rsid w:val="00784F15"/>
    <w:rsid w:val="0079015F"/>
    <w:rsid w:val="00790E57"/>
    <w:rsid w:val="00791B8F"/>
    <w:rsid w:val="00791DB2"/>
    <w:rsid w:val="007A4CF1"/>
    <w:rsid w:val="007A66B3"/>
    <w:rsid w:val="007C36E5"/>
    <w:rsid w:val="007C62D4"/>
    <w:rsid w:val="007C650F"/>
    <w:rsid w:val="007C70F5"/>
    <w:rsid w:val="007D2380"/>
    <w:rsid w:val="007F2045"/>
    <w:rsid w:val="00807E45"/>
    <w:rsid w:val="00822DAF"/>
    <w:rsid w:val="00825DF8"/>
    <w:rsid w:val="00825EA2"/>
    <w:rsid w:val="00826370"/>
    <w:rsid w:val="008363E0"/>
    <w:rsid w:val="00836608"/>
    <w:rsid w:val="00857631"/>
    <w:rsid w:val="00862886"/>
    <w:rsid w:val="00864B2C"/>
    <w:rsid w:val="00870CA4"/>
    <w:rsid w:val="00873AB7"/>
    <w:rsid w:val="008829FB"/>
    <w:rsid w:val="008A4E4D"/>
    <w:rsid w:val="008B1E2A"/>
    <w:rsid w:val="008B35C2"/>
    <w:rsid w:val="008C5061"/>
    <w:rsid w:val="008C61C1"/>
    <w:rsid w:val="008D440A"/>
    <w:rsid w:val="008E49A8"/>
    <w:rsid w:val="008E5F0E"/>
    <w:rsid w:val="00900C11"/>
    <w:rsid w:val="009129D1"/>
    <w:rsid w:val="00912B5C"/>
    <w:rsid w:val="00922DF0"/>
    <w:rsid w:val="00926FDC"/>
    <w:rsid w:val="00934083"/>
    <w:rsid w:val="00947036"/>
    <w:rsid w:val="0095532D"/>
    <w:rsid w:val="00956D0B"/>
    <w:rsid w:val="0096276A"/>
    <w:rsid w:val="00977676"/>
    <w:rsid w:val="009809AA"/>
    <w:rsid w:val="00983DA6"/>
    <w:rsid w:val="009960AE"/>
    <w:rsid w:val="009A4DC1"/>
    <w:rsid w:val="009B23C8"/>
    <w:rsid w:val="009B4EA6"/>
    <w:rsid w:val="009B7289"/>
    <w:rsid w:val="009C5A39"/>
    <w:rsid w:val="009D565A"/>
    <w:rsid w:val="009D6391"/>
    <w:rsid w:val="009F089E"/>
    <w:rsid w:val="00A063EF"/>
    <w:rsid w:val="00A135C6"/>
    <w:rsid w:val="00A13A67"/>
    <w:rsid w:val="00A2716F"/>
    <w:rsid w:val="00A434DC"/>
    <w:rsid w:val="00A55030"/>
    <w:rsid w:val="00A63A12"/>
    <w:rsid w:val="00A700F9"/>
    <w:rsid w:val="00A7117B"/>
    <w:rsid w:val="00A73AAA"/>
    <w:rsid w:val="00A74A6C"/>
    <w:rsid w:val="00A77068"/>
    <w:rsid w:val="00A814D6"/>
    <w:rsid w:val="00AA0627"/>
    <w:rsid w:val="00AA5DF8"/>
    <w:rsid w:val="00AA6D45"/>
    <w:rsid w:val="00AC07EB"/>
    <w:rsid w:val="00AC4325"/>
    <w:rsid w:val="00AD3495"/>
    <w:rsid w:val="00AD5DD3"/>
    <w:rsid w:val="00AD6D5A"/>
    <w:rsid w:val="00AD74D9"/>
    <w:rsid w:val="00AE24DD"/>
    <w:rsid w:val="00AE7CA9"/>
    <w:rsid w:val="00AF1657"/>
    <w:rsid w:val="00B17C4B"/>
    <w:rsid w:val="00B215B6"/>
    <w:rsid w:val="00B27167"/>
    <w:rsid w:val="00B3145D"/>
    <w:rsid w:val="00B40806"/>
    <w:rsid w:val="00B42E92"/>
    <w:rsid w:val="00B5282E"/>
    <w:rsid w:val="00B965A8"/>
    <w:rsid w:val="00BA2B00"/>
    <w:rsid w:val="00BC24B9"/>
    <w:rsid w:val="00BD673D"/>
    <w:rsid w:val="00BD7476"/>
    <w:rsid w:val="00BE28B1"/>
    <w:rsid w:val="00BE6BA1"/>
    <w:rsid w:val="00C0119C"/>
    <w:rsid w:val="00C24257"/>
    <w:rsid w:val="00C27C65"/>
    <w:rsid w:val="00C45CE1"/>
    <w:rsid w:val="00C46E63"/>
    <w:rsid w:val="00C50C7B"/>
    <w:rsid w:val="00C521C8"/>
    <w:rsid w:val="00C61557"/>
    <w:rsid w:val="00C62B1F"/>
    <w:rsid w:val="00C67267"/>
    <w:rsid w:val="00C71484"/>
    <w:rsid w:val="00C73F2A"/>
    <w:rsid w:val="00C86F94"/>
    <w:rsid w:val="00C95D46"/>
    <w:rsid w:val="00CA2CC2"/>
    <w:rsid w:val="00CA2F29"/>
    <w:rsid w:val="00CD20B2"/>
    <w:rsid w:val="00CD48DC"/>
    <w:rsid w:val="00CD79B7"/>
    <w:rsid w:val="00CE0D77"/>
    <w:rsid w:val="00CE1120"/>
    <w:rsid w:val="00CE698D"/>
    <w:rsid w:val="00CF0E30"/>
    <w:rsid w:val="00CF536D"/>
    <w:rsid w:val="00D119AD"/>
    <w:rsid w:val="00D1241F"/>
    <w:rsid w:val="00D17994"/>
    <w:rsid w:val="00D23E23"/>
    <w:rsid w:val="00D2760B"/>
    <w:rsid w:val="00D4119C"/>
    <w:rsid w:val="00D42E58"/>
    <w:rsid w:val="00D55099"/>
    <w:rsid w:val="00D62D62"/>
    <w:rsid w:val="00D635D3"/>
    <w:rsid w:val="00D7484B"/>
    <w:rsid w:val="00D75873"/>
    <w:rsid w:val="00D83ED3"/>
    <w:rsid w:val="00D84CF7"/>
    <w:rsid w:val="00D862D2"/>
    <w:rsid w:val="00D87740"/>
    <w:rsid w:val="00DA4D08"/>
    <w:rsid w:val="00DA5730"/>
    <w:rsid w:val="00DD093C"/>
    <w:rsid w:val="00DD0A48"/>
    <w:rsid w:val="00DD75AA"/>
    <w:rsid w:val="00DF5BEB"/>
    <w:rsid w:val="00DF62E9"/>
    <w:rsid w:val="00E071D1"/>
    <w:rsid w:val="00E118C4"/>
    <w:rsid w:val="00E13C75"/>
    <w:rsid w:val="00E21F42"/>
    <w:rsid w:val="00E232EA"/>
    <w:rsid w:val="00E35931"/>
    <w:rsid w:val="00E45995"/>
    <w:rsid w:val="00E71648"/>
    <w:rsid w:val="00E756C0"/>
    <w:rsid w:val="00E9310C"/>
    <w:rsid w:val="00E93B79"/>
    <w:rsid w:val="00EA12D4"/>
    <w:rsid w:val="00EA4009"/>
    <w:rsid w:val="00EA5C9C"/>
    <w:rsid w:val="00EB0200"/>
    <w:rsid w:val="00EB479B"/>
    <w:rsid w:val="00EB776C"/>
    <w:rsid w:val="00EC401A"/>
    <w:rsid w:val="00EE3B40"/>
    <w:rsid w:val="00EF4BD3"/>
    <w:rsid w:val="00EF5F8A"/>
    <w:rsid w:val="00EF6587"/>
    <w:rsid w:val="00F31E0B"/>
    <w:rsid w:val="00F4084B"/>
    <w:rsid w:val="00F41D3D"/>
    <w:rsid w:val="00F5307F"/>
    <w:rsid w:val="00F6554B"/>
    <w:rsid w:val="00F721DF"/>
    <w:rsid w:val="00FA6C92"/>
    <w:rsid w:val="00FC0137"/>
    <w:rsid w:val="00FC0452"/>
    <w:rsid w:val="00FC1399"/>
    <w:rsid w:val="00FC54F8"/>
    <w:rsid w:val="00FC6F7F"/>
    <w:rsid w:val="00FE6D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39F8BF28"/>
  <w15:docId w15:val="{9A50DA76-1C0A-490A-88B5-6FA4CC41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spacing w:after="240"/>
      <w:outlineLvl w:val="0"/>
    </w:pPr>
    <w:rPr>
      <w:b/>
      <w:lang w:val="es-ES_tradnl"/>
    </w:rPr>
  </w:style>
  <w:style w:type="paragraph" w:styleId="Ttulo2">
    <w:name w:val="heading 2"/>
    <w:basedOn w:val="Normal"/>
    <w:next w:val="Normal"/>
    <w:qFormat/>
    <w:pPr>
      <w:keepNext/>
      <w:widowControl w:val="0"/>
      <w:outlineLvl w:val="1"/>
    </w:pPr>
    <w:rPr>
      <w:b/>
      <w:snapToGrid w:val="0"/>
      <w:lang w:val="es-ES_tradnl"/>
    </w:rPr>
  </w:style>
  <w:style w:type="paragraph" w:styleId="Ttulo3">
    <w:name w:val="heading 3"/>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2"/>
    </w:pPr>
    <w:rPr>
      <w:sz w:val="28"/>
      <w:lang w:val="es-ES_tradnl"/>
    </w:rPr>
  </w:style>
  <w:style w:type="paragraph" w:styleId="Ttulo4">
    <w:name w:val="heading 4"/>
    <w:basedOn w:val="Normal"/>
    <w:next w:val="Normal"/>
    <w:qFormat/>
    <w:pPr>
      <w:keepNext/>
      <w:tabs>
        <w:tab w:val="left" w:pos="-306"/>
        <w:tab w:val="left" w:pos="414"/>
        <w:tab w:val="left" w:pos="567"/>
        <w:tab w:val="left" w:pos="1854"/>
        <w:tab w:val="left" w:pos="2574"/>
        <w:tab w:val="left" w:pos="3294"/>
        <w:tab w:val="left" w:pos="4014"/>
        <w:tab w:val="left" w:pos="4734"/>
        <w:tab w:val="left" w:pos="5454"/>
        <w:tab w:val="left" w:pos="6174"/>
        <w:tab w:val="left" w:pos="6894"/>
        <w:tab w:val="left" w:pos="7614"/>
        <w:tab w:val="left" w:pos="8334"/>
      </w:tabs>
      <w:jc w:val="both"/>
      <w:outlineLvl w:val="3"/>
    </w:pPr>
    <w:rPr>
      <w:rFonts w:cs="Arial"/>
    </w:rPr>
  </w:style>
  <w:style w:type="paragraph" w:styleId="Ttulo5">
    <w:name w:val="heading 5"/>
    <w:basedOn w:val="Normal"/>
    <w:next w:val="Normal"/>
    <w:qFormat/>
    <w:pPr>
      <w:keepNext/>
      <w:outlineLvl w:val="4"/>
    </w:pPr>
    <w:rPr>
      <w:u w:val="single"/>
      <w:lang w:val="es-ES_tradnl"/>
    </w:rPr>
  </w:style>
  <w:style w:type="paragraph" w:styleId="Ttulo6">
    <w:name w:val="heading 6"/>
    <w:basedOn w:val="Normal"/>
    <w:next w:val="Normal"/>
    <w:link w:val="Ttulo6Car"/>
    <w:qFormat/>
    <w:pPr>
      <w:keepNext/>
      <w:outlineLvl w:val="5"/>
    </w:pPr>
    <w:rPr>
      <w:b/>
      <w:bCs/>
      <w:u w:val="single"/>
      <w:lang w:val="es-ES_tradnl"/>
    </w:rPr>
  </w:style>
  <w:style w:type="paragraph" w:styleId="Ttulo7">
    <w:name w:val="heading 7"/>
    <w:basedOn w:val="Normal"/>
    <w:next w:val="Normal"/>
    <w:qFormat/>
    <w:pPr>
      <w:keepNext/>
      <w:outlineLvl w:val="6"/>
    </w:pPr>
    <w:rPr>
      <w:b/>
      <w:sz w:val="28"/>
      <w:lang w:val="es-ES_tradnl"/>
    </w:rPr>
  </w:style>
  <w:style w:type="paragraph" w:styleId="Ttulo8">
    <w:name w:val="heading 8"/>
    <w:basedOn w:val="Normal"/>
    <w:next w:val="Normal"/>
    <w:qFormat/>
    <w:pPr>
      <w:keepNext/>
      <w:pBdr>
        <w:top w:val="single" w:sz="6" w:space="1" w:color="auto"/>
        <w:left w:val="single" w:sz="6" w:space="1" w:color="auto"/>
        <w:bottom w:val="single" w:sz="18" w:space="1" w:color="auto"/>
        <w:right w:val="single" w:sz="18" w:space="1" w:color="auto"/>
      </w:pBdr>
      <w:jc w:val="center"/>
      <w:outlineLvl w:val="7"/>
    </w:pPr>
    <w:rPr>
      <w:b/>
      <w:sz w:val="52"/>
      <w:lang w:val="es-ES_tradnl"/>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Encabezado">
    <w:name w:val="header"/>
    <w:basedOn w:val="Normal"/>
    <w:link w:val="EncabezadoCar"/>
    <w:pPr>
      <w:tabs>
        <w:tab w:val="center" w:pos="4252"/>
        <w:tab w:val="right" w:pos="8504"/>
      </w:tabs>
    </w:pPr>
    <w:rPr>
      <w:lang w:val="x-none" w:eastAsia="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rPr>
      <w:u w:val="single"/>
      <w:lang w:val="es-ES_tradnl"/>
    </w:rPr>
  </w:style>
  <w:style w:type="paragraph" w:customStyle="1" w:styleId="Ttulo10">
    <w:name w:val="Título1"/>
    <w:basedOn w:val="Normal"/>
    <w:qFormat/>
    <w:pPr>
      <w:jc w:val="center"/>
    </w:pPr>
    <w:rPr>
      <w:u w:val="single"/>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customStyle="1" w:styleId="Epgrafe1">
    <w:name w:val="Epígrafe1"/>
    <w:basedOn w:val="Normal"/>
    <w:next w:val="Normal"/>
    <w:qFormat/>
    <w:pPr>
      <w:spacing w:before="120" w:after="120"/>
    </w:pPr>
    <w:rPr>
      <w:b/>
      <w:bCs/>
      <w:sz w:val="20"/>
    </w:rPr>
  </w:style>
  <w:style w:type="paragraph" w:styleId="Sangradetextonormal">
    <w:name w:val="Body Text Indent"/>
    <w:basedOn w:val="Normal"/>
    <w:pPr>
      <w:ind w:left="360"/>
      <w:jc w:val="both"/>
    </w:pPr>
  </w:style>
  <w:style w:type="paragraph" w:styleId="Textoindependiente2">
    <w:name w:val="Body Text 2"/>
    <w:basedOn w:val="Normal"/>
    <w:pPr>
      <w:jc w:val="both"/>
    </w:pPr>
    <w:rPr>
      <w:rFonts w:ascii="Times New Roman" w:hAnsi="Times New Roman"/>
      <w:lang w:val="es-ES_tradnl"/>
    </w:rPr>
  </w:style>
  <w:style w:type="paragraph" w:styleId="Sangra2detindependiente">
    <w:name w:val="Body Text Indent 2"/>
    <w:basedOn w:val="Normal"/>
    <w:pPr>
      <w:overflowPunct w:val="0"/>
      <w:autoSpaceDE w:val="0"/>
      <w:autoSpaceDN w:val="0"/>
      <w:adjustRightInd w:val="0"/>
      <w:ind w:firstLine="708"/>
      <w:jc w:val="both"/>
      <w:textAlignment w:val="baseline"/>
    </w:pPr>
    <w:rPr>
      <w:rFonts w:ascii="Times New Roman" w:hAnsi="Times New Roman"/>
      <w:szCs w:val="24"/>
    </w:rPr>
  </w:style>
  <w:style w:type="paragraph" w:styleId="Sangra3detindependiente">
    <w:name w:val="Body Text Indent 3"/>
    <w:basedOn w:val="Normal"/>
    <w:pPr>
      <w:ind w:left="1276"/>
      <w:jc w:val="both"/>
    </w:pPr>
    <w:rPr>
      <w:rFonts w:ascii="Times New Roman" w:hAnsi="Times New Roman"/>
    </w:rPr>
  </w:style>
  <w:style w:type="paragraph" w:styleId="Textonotapie">
    <w:name w:val="footnote text"/>
    <w:basedOn w:val="Normal"/>
    <w:link w:val="TextonotapieCar"/>
    <w:semiHidden/>
    <w:pPr>
      <w:tabs>
        <w:tab w:val="right" w:pos="560"/>
        <w:tab w:val="left" w:pos="680"/>
      </w:tabs>
      <w:spacing w:after="40" w:line="280" w:lineRule="exact"/>
      <w:ind w:firstLine="709"/>
      <w:jc w:val="both"/>
    </w:pPr>
    <w:rPr>
      <w:rFonts w:ascii="Times" w:hAnsi="Times"/>
      <w:spacing w:val="20"/>
      <w:szCs w:val="24"/>
      <w:lang w:val="fr-FR"/>
    </w:rPr>
  </w:style>
  <w:style w:type="paragraph" w:customStyle="1" w:styleId="WPNormal">
    <w:name w:val="WP_Normal"/>
    <w:basedOn w:val="Normal"/>
    <w:pPr>
      <w:widowControl w:val="0"/>
      <w:ind w:firstLine="709"/>
      <w:jc w:val="both"/>
    </w:pPr>
    <w:rPr>
      <w:rFonts w:ascii="Monaco" w:hAnsi="Monaco"/>
      <w:szCs w:val="24"/>
      <w:lang w:val="es-ES_tradnl"/>
    </w:rPr>
  </w:style>
  <w:style w:type="table" w:styleId="Tablaconcuadrcula">
    <w:name w:val="Table Grid"/>
    <w:basedOn w:val="Tablanormal"/>
    <w:rsid w:val="0066651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7719FE"/>
    <w:pPr>
      <w:spacing w:after="120"/>
    </w:pPr>
    <w:rPr>
      <w:sz w:val="16"/>
      <w:szCs w:val="16"/>
    </w:rPr>
  </w:style>
  <w:style w:type="character" w:customStyle="1" w:styleId="Textoindependiente3Car">
    <w:name w:val="Texto independiente 3 Car"/>
    <w:link w:val="Textoindependiente3"/>
    <w:rsid w:val="007719FE"/>
    <w:rPr>
      <w:rFonts w:ascii="Arial" w:hAnsi="Arial"/>
      <w:sz w:val="16"/>
      <w:szCs w:val="16"/>
    </w:rPr>
  </w:style>
  <w:style w:type="character" w:customStyle="1" w:styleId="EncabezadoCar">
    <w:name w:val="Encabezado Car"/>
    <w:link w:val="Encabezado"/>
    <w:rsid w:val="00E93B79"/>
    <w:rPr>
      <w:rFonts w:ascii="Arial" w:hAnsi="Arial"/>
      <w:sz w:val="24"/>
    </w:rPr>
  </w:style>
  <w:style w:type="paragraph" w:styleId="Mapadeldocumento">
    <w:name w:val="Document Map"/>
    <w:basedOn w:val="Normal"/>
    <w:link w:val="MapadeldocumentoCar"/>
    <w:rsid w:val="00FC6F7F"/>
    <w:rPr>
      <w:rFonts w:ascii="Tahoma" w:hAnsi="Tahoma" w:cs="Tahoma"/>
      <w:sz w:val="16"/>
      <w:szCs w:val="16"/>
    </w:rPr>
  </w:style>
  <w:style w:type="character" w:customStyle="1" w:styleId="MapadeldocumentoCar">
    <w:name w:val="Mapa del documento Car"/>
    <w:link w:val="Mapadeldocumento"/>
    <w:rsid w:val="00FC6F7F"/>
    <w:rPr>
      <w:rFonts w:ascii="Tahoma" w:hAnsi="Tahoma" w:cs="Tahoma"/>
      <w:sz w:val="16"/>
      <w:szCs w:val="16"/>
    </w:rPr>
  </w:style>
  <w:style w:type="character" w:customStyle="1" w:styleId="PiedepginaCar">
    <w:name w:val="Pie de página Car"/>
    <w:link w:val="Piedepgina"/>
    <w:uiPriority w:val="99"/>
    <w:rsid w:val="003A5037"/>
    <w:rPr>
      <w:rFonts w:ascii="Arial" w:hAnsi="Arial"/>
      <w:sz w:val="24"/>
    </w:rPr>
  </w:style>
  <w:style w:type="character" w:customStyle="1" w:styleId="Ttulo6Car">
    <w:name w:val="Título 6 Car"/>
    <w:link w:val="Ttulo6"/>
    <w:rsid w:val="00822DAF"/>
    <w:rPr>
      <w:rFonts w:ascii="Arial" w:hAnsi="Arial"/>
      <w:b/>
      <w:bCs/>
      <w:sz w:val="24"/>
      <w:u w:val="single"/>
      <w:lang w:val="es-ES_tradnl"/>
    </w:rPr>
  </w:style>
  <w:style w:type="character" w:customStyle="1" w:styleId="TextonotapieCar">
    <w:name w:val="Texto nota pie Car"/>
    <w:link w:val="Textonotapie"/>
    <w:semiHidden/>
    <w:rsid w:val="00822DAF"/>
    <w:rPr>
      <w:rFonts w:ascii="Times" w:hAnsi="Times"/>
      <w:spacing w:val="20"/>
      <w:sz w:val="24"/>
      <w:szCs w:val="24"/>
      <w:lang w:val="fr-FR"/>
    </w:rPr>
  </w:style>
  <w:style w:type="character" w:styleId="Hipervnculo">
    <w:name w:val="Hyperlink"/>
    <w:rsid w:val="009A4DC1"/>
    <w:rPr>
      <w:color w:val="0563C1"/>
      <w:u w:val="single"/>
    </w:rPr>
  </w:style>
  <w:style w:type="character" w:styleId="Hipervnculovisitado">
    <w:name w:val="FollowedHyperlink"/>
    <w:rsid w:val="009A4DC1"/>
    <w:rPr>
      <w:color w:val="954F72"/>
      <w:u w:val="single"/>
    </w:rPr>
  </w:style>
  <w:style w:type="paragraph" w:styleId="Sinespaciado">
    <w:name w:val="No Spacing"/>
    <w:uiPriority w:val="1"/>
    <w:qFormat/>
    <w:rsid w:val="00543138"/>
    <w:rPr>
      <w:rFonts w:ascii="Arial" w:hAnsi="Arial"/>
      <w:sz w:val="24"/>
    </w:rPr>
  </w:style>
  <w:style w:type="paragraph" w:styleId="Prrafodelista">
    <w:name w:val="List Paragraph"/>
    <w:basedOn w:val="Normal"/>
    <w:uiPriority w:val="34"/>
    <w:qFormat/>
    <w:rsid w:val="0050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1">
      <w:bodyDiv w:val="1"/>
      <w:marLeft w:val="0"/>
      <w:marRight w:val="0"/>
      <w:marTop w:val="0"/>
      <w:marBottom w:val="0"/>
      <w:divBdr>
        <w:top w:val="none" w:sz="0" w:space="0" w:color="auto"/>
        <w:left w:val="none" w:sz="0" w:space="0" w:color="auto"/>
        <w:bottom w:val="none" w:sz="0" w:space="0" w:color="auto"/>
        <w:right w:val="none" w:sz="0" w:space="0" w:color="auto"/>
      </w:divBdr>
    </w:div>
    <w:div w:id="34282088">
      <w:bodyDiv w:val="1"/>
      <w:marLeft w:val="0"/>
      <w:marRight w:val="0"/>
      <w:marTop w:val="0"/>
      <w:marBottom w:val="0"/>
      <w:divBdr>
        <w:top w:val="none" w:sz="0" w:space="0" w:color="auto"/>
        <w:left w:val="none" w:sz="0" w:space="0" w:color="auto"/>
        <w:bottom w:val="none" w:sz="0" w:space="0" w:color="auto"/>
        <w:right w:val="none" w:sz="0" w:space="0" w:color="auto"/>
      </w:divBdr>
    </w:div>
    <w:div w:id="90971522">
      <w:bodyDiv w:val="1"/>
      <w:marLeft w:val="0"/>
      <w:marRight w:val="0"/>
      <w:marTop w:val="0"/>
      <w:marBottom w:val="0"/>
      <w:divBdr>
        <w:top w:val="none" w:sz="0" w:space="0" w:color="auto"/>
        <w:left w:val="none" w:sz="0" w:space="0" w:color="auto"/>
        <w:bottom w:val="none" w:sz="0" w:space="0" w:color="auto"/>
        <w:right w:val="none" w:sz="0" w:space="0" w:color="auto"/>
      </w:divBdr>
    </w:div>
    <w:div w:id="173960382">
      <w:bodyDiv w:val="1"/>
      <w:marLeft w:val="0"/>
      <w:marRight w:val="0"/>
      <w:marTop w:val="0"/>
      <w:marBottom w:val="0"/>
      <w:divBdr>
        <w:top w:val="none" w:sz="0" w:space="0" w:color="auto"/>
        <w:left w:val="none" w:sz="0" w:space="0" w:color="auto"/>
        <w:bottom w:val="none" w:sz="0" w:space="0" w:color="auto"/>
        <w:right w:val="none" w:sz="0" w:space="0" w:color="auto"/>
      </w:divBdr>
    </w:div>
    <w:div w:id="257032257">
      <w:bodyDiv w:val="1"/>
      <w:marLeft w:val="0"/>
      <w:marRight w:val="0"/>
      <w:marTop w:val="0"/>
      <w:marBottom w:val="0"/>
      <w:divBdr>
        <w:top w:val="none" w:sz="0" w:space="0" w:color="auto"/>
        <w:left w:val="none" w:sz="0" w:space="0" w:color="auto"/>
        <w:bottom w:val="none" w:sz="0" w:space="0" w:color="auto"/>
        <w:right w:val="none" w:sz="0" w:space="0" w:color="auto"/>
      </w:divBdr>
    </w:div>
    <w:div w:id="258871987">
      <w:bodyDiv w:val="1"/>
      <w:marLeft w:val="0"/>
      <w:marRight w:val="0"/>
      <w:marTop w:val="0"/>
      <w:marBottom w:val="0"/>
      <w:divBdr>
        <w:top w:val="none" w:sz="0" w:space="0" w:color="auto"/>
        <w:left w:val="none" w:sz="0" w:space="0" w:color="auto"/>
        <w:bottom w:val="none" w:sz="0" w:space="0" w:color="auto"/>
        <w:right w:val="none" w:sz="0" w:space="0" w:color="auto"/>
      </w:divBdr>
    </w:div>
    <w:div w:id="270360565">
      <w:bodyDiv w:val="1"/>
      <w:marLeft w:val="0"/>
      <w:marRight w:val="0"/>
      <w:marTop w:val="0"/>
      <w:marBottom w:val="0"/>
      <w:divBdr>
        <w:top w:val="none" w:sz="0" w:space="0" w:color="auto"/>
        <w:left w:val="none" w:sz="0" w:space="0" w:color="auto"/>
        <w:bottom w:val="none" w:sz="0" w:space="0" w:color="auto"/>
        <w:right w:val="none" w:sz="0" w:space="0" w:color="auto"/>
      </w:divBdr>
    </w:div>
    <w:div w:id="344210685">
      <w:bodyDiv w:val="1"/>
      <w:marLeft w:val="0"/>
      <w:marRight w:val="0"/>
      <w:marTop w:val="0"/>
      <w:marBottom w:val="0"/>
      <w:divBdr>
        <w:top w:val="none" w:sz="0" w:space="0" w:color="auto"/>
        <w:left w:val="none" w:sz="0" w:space="0" w:color="auto"/>
        <w:bottom w:val="none" w:sz="0" w:space="0" w:color="auto"/>
        <w:right w:val="none" w:sz="0" w:space="0" w:color="auto"/>
      </w:divBdr>
    </w:div>
    <w:div w:id="459498660">
      <w:bodyDiv w:val="1"/>
      <w:marLeft w:val="0"/>
      <w:marRight w:val="0"/>
      <w:marTop w:val="0"/>
      <w:marBottom w:val="0"/>
      <w:divBdr>
        <w:top w:val="none" w:sz="0" w:space="0" w:color="auto"/>
        <w:left w:val="none" w:sz="0" w:space="0" w:color="auto"/>
        <w:bottom w:val="none" w:sz="0" w:space="0" w:color="auto"/>
        <w:right w:val="none" w:sz="0" w:space="0" w:color="auto"/>
      </w:divBdr>
    </w:div>
    <w:div w:id="549852429">
      <w:bodyDiv w:val="1"/>
      <w:marLeft w:val="0"/>
      <w:marRight w:val="0"/>
      <w:marTop w:val="0"/>
      <w:marBottom w:val="0"/>
      <w:divBdr>
        <w:top w:val="none" w:sz="0" w:space="0" w:color="auto"/>
        <w:left w:val="none" w:sz="0" w:space="0" w:color="auto"/>
        <w:bottom w:val="none" w:sz="0" w:space="0" w:color="auto"/>
        <w:right w:val="none" w:sz="0" w:space="0" w:color="auto"/>
      </w:divBdr>
    </w:div>
    <w:div w:id="686061538">
      <w:bodyDiv w:val="1"/>
      <w:marLeft w:val="0"/>
      <w:marRight w:val="0"/>
      <w:marTop w:val="0"/>
      <w:marBottom w:val="0"/>
      <w:divBdr>
        <w:top w:val="none" w:sz="0" w:space="0" w:color="auto"/>
        <w:left w:val="none" w:sz="0" w:space="0" w:color="auto"/>
        <w:bottom w:val="none" w:sz="0" w:space="0" w:color="auto"/>
        <w:right w:val="none" w:sz="0" w:space="0" w:color="auto"/>
      </w:divBdr>
    </w:div>
    <w:div w:id="723791585">
      <w:bodyDiv w:val="1"/>
      <w:marLeft w:val="0"/>
      <w:marRight w:val="0"/>
      <w:marTop w:val="0"/>
      <w:marBottom w:val="0"/>
      <w:divBdr>
        <w:top w:val="none" w:sz="0" w:space="0" w:color="auto"/>
        <w:left w:val="none" w:sz="0" w:space="0" w:color="auto"/>
        <w:bottom w:val="none" w:sz="0" w:space="0" w:color="auto"/>
        <w:right w:val="none" w:sz="0" w:space="0" w:color="auto"/>
      </w:divBdr>
    </w:div>
    <w:div w:id="804010462">
      <w:bodyDiv w:val="1"/>
      <w:marLeft w:val="0"/>
      <w:marRight w:val="0"/>
      <w:marTop w:val="0"/>
      <w:marBottom w:val="0"/>
      <w:divBdr>
        <w:top w:val="none" w:sz="0" w:space="0" w:color="auto"/>
        <w:left w:val="none" w:sz="0" w:space="0" w:color="auto"/>
        <w:bottom w:val="none" w:sz="0" w:space="0" w:color="auto"/>
        <w:right w:val="none" w:sz="0" w:space="0" w:color="auto"/>
      </w:divBdr>
    </w:div>
    <w:div w:id="891768706">
      <w:bodyDiv w:val="1"/>
      <w:marLeft w:val="0"/>
      <w:marRight w:val="0"/>
      <w:marTop w:val="0"/>
      <w:marBottom w:val="0"/>
      <w:divBdr>
        <w:top w:val="none" w:sz="0" w:space="0" w:color="auto"/>
        <w:left w:val="none" w:sz="0" w:space="0" w:color="auto"/>
        <w:bottom w:val="none" w:sz="0" w:space="0" w:color="auto"/>
        <w:right w:val="none" w:sz="0" w:space="0" w:color="auto"/>
      </w:divBdr>
    </w:div>
    <w:div w:id="895631436">
      <w:bodyDiv w:val="1"/>
      <w:marLeft w:val="0"/>
      <w:marRight w:val="0"/>
      <w:marTop w:val="0"/>
      <w:marBottom w:val="0"/>
      <w:divBdr>
        <w:top w:val="none" w:sz="0" w:space="0" w:color="auto"/>
        <w:left w:val="none" w:sz="0" w:space="0" w:color="auto"/>
        <w:bottom w:val="none" w:sz="0" w:space="0" w:color="auto"/>
        <w:right w:val="none" w:sz="0" w:space="0" w:color="auto"/>
      </w:divBdr>
    </w:div>
    <w:div w:id="946156438">
      <w:bodyDiv w:val="1"/>
      <w:marLeft w:val="0"/>
      <w:marRight w:val="0"/>
      <w:marTop w:val="0"/>
      <w:marBottom w:val="0"/>
      <w:divBdr>
        <w:top w:val="none" w:sz="0" w:space="0" w:color="auto"/>
        <w:left w:val="none" w:sz="0" w:space="0" w:color="auto"/>
        <w:bottom w:val="none" w:sz="0" w:space="0" w:color="auto"/>
        <w:right w:val="none" w:sz="0" w:space="0" w:color="auto"/>
      </w:divBdr>
    </w:div>
    <w:div w:id="1024747309">
      <w:bodyDiv w:val="1"/>
      <w:marLeft w:val="0"/>
      <w:marRight w:val="0"/>
      <w:marTop w:val="0"/>
      <w:marBottom w:val="0"/>
      <w:divBdr>
        <w:top w:val="none" w:sz="0" w:space="0" w:color="auto"/>
        <w:left w:val="none" w:sz="0" w:space="0" w:color="auto"/>
        <w:bottom w:val="none" w:sz="0" w:space="0" w:color="auto"/>
        <w:right w:val="none" w:sz="0" w:space="0" w:color="auto"/>
      </w:divBdr>
    </w:div>
    <w:div w:id="1026562209">
      <w:bodyDiv w:val="1"/>
      <w:marLeft w:val="0"/>
      <w:marRight w:val="0"/>
      <w:marTop w:val="0"/>
      <w:marBottom w:val="0"/>
      <w:divBdr>
        <w:top w:val="none" w:sz="0" w:space="0" w:color="auto"/>
        <w:left w:val="none" w:sz="0" w:space="0" w:color="auto"/>
        <w:bottom w:val="none" w:sz="0" w:space="0" w:color="auto"/>
        <w:right w:val="none" w:sz="0" w:space="0" w:color="auto"/>
      </w:divBdr>
    </w:div>
    <w:div w:id="1035079709">
      <w:bodyDiv w:val="1"/>
      <w:marLeft w:val="0"/>
      <w:marRight w:val="0"/>
      <w:marTop w:val="0"/>
      <w:marBottom w:val="0"/>
      <w:divBdr>
        <w:top w:val="none" w:sz="0" w:space="0" w:color="auto"/>
        <w:left w:val="none" w:sz="0" w:space="0" w:color="auto"/>
        <w:bottom w:val="none" w:sz="0" w:space="0" w:color="auto"/>
        <w:right w:val="none" w:sz="0" w:space="0" w:color="auto"/>
      </w:divBdr>
    </w:div>
    <w:div w:id="1059980732">
      <w:bodyDiv w:val="1"/>
      <w:marLeft w:val="0"/>
      <w:marRight w:val="0"/>
      <w:marTop w:val="0"/>
      <w:marBottom w:val="0"/>
      <w:divBdr>
        <w:top w:val="none" w:sz="0" w:space="0" w:color="auto"/>
        <w:left w:val="none" w:sz="0" w:space="0" w:color="auto"/>
        <w:bottom w:val="none" w:sz="0" w:space="0" w:color="auto"/>
        <w:right w:val="none" w:sz="0" w:space="0" w:color="auto"/>
      </w:divBdr>
    </w:div>
    <w:div w:id="1179346946">
      <w:bodyDiv w:val="1"/>
      <w:marLeft w:val="0"/>
      <w:marRight w:val="0"/>
      <w:marTop w:val="0"/>
      <w:marBottom w:val="0"/>
      <w:divBdr>
        <w:top w:val="none" w:sz="0" w:space="0" w:color="auto"/>
        <w:left w:val="none" w:sz="0" w:space="0" w:color="auto"/>
        <w:bottom w:val="none" w:sz="0" w:space="0" w:color="auto"/>
        <w:right w:val="none" w:sz="0" w:space="0" w:color="auto"/>
      </w:divBdr>
    </w:div>
    <w:div w:id="1181092357">
      <w:bodyDiv w:val="1"/>
      <w:marLeft w:val="0"/>
      <w:marRight w:val="0"/>
      <w:marTop w:val="0"/>
      <w:marBottom w:val="0"/>
      <w:divBdr>
        <w:top w:val="none" w:sz="0" w:space="0" w:color="auto"/>
        <w:left w:val="none" w:sz="0" w:space="0" w:color="auto"/>
        <w:bottom w:val="none" w:sz="0" w:space="0" w:color="auto"/>
        <w:right w:val="none" w:sz="0" w:space="0" w:color="auto"/>
      </w:divBdr>
    </w:div>
    <w:div w:id="1187208705">
      <w:bodyDiv w:val="1"/>
      <w:marLeft w:val="0"/>
      <w:marRight w:val="0"/>
      <w:marTop w:val="0"/>
      <w:marBottom w:val="0"/>
      <w:divBdr>
        <w:top w:val="none" w:sz="0" w:space="0" w:color="auto"/>
        <w:left w:val="none" w:sz="0" w:space="0" w:color="auto"/>
        <w:bottom w:val="none" w:sz="0" w:space="0" w:color="auto"/>
        <w:right w:val="none" w:sz="0" w:space="0" w:color="auto"/>
      </w:divBdr>
    </w:div>
    <w:div w:id="1200706225">
      <w:bodyDiv w:val="1"/>
      <w:marLeft w:val="0"/>
      <w:marRight w:val="0"/>
      <w:marTop w:val="0"/>
      <w:marBottom w:val="0"/>
      <w:divBdr>
        <w:top w:val="none" w:sz="0" w:space="0" w:color="auto"/>
        <w:left w:val="none" w:sz="0" w:space="0" w:color="auto"/>
        <w:bottom w:val="none" w:sz="0" w:space="0" w:color="auto"/>
        <w:right w:val="none" w:sz="0" w:space="0" w:color="auto"/>
      </w:divBdr>
    </w:div>
    <w:div w:id="1214587215">
      <w:bodyDiv w:val="1"/>
      <w:marLeft w:val="0"/>
      <w:marRight w:val="0"/>
      <w:marTop w:val="0"/>
      <w:marBottom w:val="0"/>
      <w:divBdr>
        <w:top w:val="none" w:sz="0" w:space="0" w:color="auto"/>
        <w:left w:val="none" w:sz="0" w:space="0" w:color="auto"/>
        <w:bottom w:val="none" w:sz="0" w:space="0" w:color="auto"/>
        <w:right w:val="none" w:sz="0" w:space="0" w:color="auto"/>
      </w:divBdr>
    </w:div>
    <w:div w:id="1304968118">
      <w:bodyDiv w:val="1"/>
      <w:marLeft w:val="0"/>
      <w:marRight w:val="0"/>
      <w:marTop w:val="0"/>
      <w:marBottom w:val="0"/>
      <w:divBdr>
        <w:top w:val="none" w:sz="0" w:space="0" w:color="auto"/>
        <w:left w:val="none" w:sz="0" w:space="0" w:color="auto"/>
        <w:bottom w:val="none" w:sz="0" w:space="0" w:color="auto"/>
        <w:right w:val="none" w:sz="0" w:space="0" w:color="auto"/>
      </w:divBdr>
    </w:div>
    <w:div w:id="1366056865">
      <w:bodyDiv w:val="1"/>
      <w:marLeft w:val="0"/>
      <w:marRight w:val="0"/>
      <w:marTop w:val="0"/>
      <w:marBottom w:val="0"/>
      <w:divBdr>
        <w:top w:val="none" w:sz="0" w:space="0" w:color="auto"/>
        <w:left w:val="none" w:sz="0" w:space="0" w:color="auto"/>
        <w:bottom w:val="none" w:sz="0" w:space="0" w:color="auto"/>
        <w:right w:val="none" w:sz="0" w:space="0" w:color="auto"/>
      </w:divBdr>
    </w:div>
    <w:div w:id="1453131185">
      <w:bodyDiv w:val="1"/>
      <w:marLeft w:val="0"/>
      <w:marRight w:val="0"/>
      <w:marTop w:val="0"/>
      <w:marBottom w:val="0"/>
      <w:divBdr>
        <w:top w:val="none" w:sz="0" w:space="0" w:color="auto"/>
        <w:left w:val="none" w:sz="0" w:space="0" w:color="auto"/>
        <w:bottom w:val="none" w:sz="0" w:space="0" w:color="auto"/>
        <w:right w:val="none" w:sz="0" w:space="0" w:color="auto"/>
      </w:divBdr>
    </w:div>
    <w:div w:id="1566406237">
      <w:bodyDiv w:val="1"/>
      <w:marLeft w:val="0"/>
      <w:marRight w:val="0"/>
      <w:marTop w:val="0"/>
      <w:marBottom w:val="0"/>
      <w:divBdr>
        <w:top w:val="none" w:sz="0" w:space="0" w:color="auto"/>
        <w:left w:val="none" w:sz="0" w:space="0" w:color="auto"/>
        <w:bottom w:val="none" w:sz="0" w:space="0" w:color="auto"/>
        <w:right w:val="none" w:sz="0" w:space="0" w:color="auto"/>
      </w:divBdr>
    </w:div>
    <w:div w:id="1571427448">
      <w:bodyDiv w:val="1"/>
      <w:marLeft w:val="0"/>
      <w:marRight w:val="0"/>
      <w:marTop w:val="0"/>
      <w:marBottom w:val="0"/>
      <w:divBdr>
        <w:top w:val="none" w:sz="0" w:space="0" w:color="auto"/>
        <w:left w:val="none" w:sz="0" w:space="0" w:color="auto"/>
        <w:bottom w:val="none" w:sz="0" w:space="0" w:color="auto"/>
        <w:right w:val="none" w:sz="0" w:space="0" w:color="auto"/>
      </w:divBdr>
    </w:div>
    <w:div w:id="1657415817">
      <w:bodyDiv w:val="1"/>
      <w:marLeft w:val="0"/>
      <w:marRight w:val="0"/>
      <w:marTop w:val="0"/>
      <w:marBottom w:val="0"/>
      <w:divBdr>
        <w:top w:val="none" w:sz="0" w:space="0" w:color="auto"/>
        <w:left w:val="none" w:sz="0" w:space="0" w:color="auto"/>
        <w:bottom w:val="none" w:sz="0" w:space="0" w:color="auto"/>
        <w:right w:val="none" w:sz="0" w:space="0" w:color="auto"/>
      </w:divBdr>
    </w:div>
    <w:div w:id="1658265301">
      <w:bodyDiv w:val="1"/>
      <w:marLeft w:val="0"/>
      <w:marRight w:val="0"/>
      <w:marTop w:val="0"/>
      <w:marBottom w:val="0"/>
      <w:divBdr>
        <w:top w:val="none" w:sz="0" w:space="0" w:color="auto"/>
        <w:left w:val="none" w:sz="0" w:space="0" w:color="auto"/>
        <w:bottom w:val="none" w:sz="0" w:space="0" w:color="auto"/>
        <w:right w:val="none" w:sz="0" w:space="0" w:color="auto"/>
      </w:divBdr>
    </w:div>
    <w:div w:id="1776092009">
      <w:bodyDiv w:val="1"/>
      <w:marLeft w:val="0"/>
      <w:marRight w:val="0"/>
      <w:marTop w:val="0"/>
      <w:marBottom w:val="0"/>
      <w:divBdr>
        <w:top w:val="none" w:sz="0" w:space="0" w:color="auto"/>
        <w:left w:val="none" w:sz="0" w:space="0" w:color="auto"/>
        <w:bottom w:val="none" w:sz="0" w:space="0" w:color="auto"/>
        <w:right w:val="none" w:sz="0" w:space="0" w:color="auto"/>
      </w:divBdr>
    </w:div>
    <w:div w:id="1988168068">
      <w:bodyDiv w:val="1"/>
      <w:marLeft w:val="0"/>
      <w:marRight w:val="0"/>
      <w:marTop w:val="0"/>
      <w:marBottom w:val="0"/>
      <w:divBdr>
        <w:top w:val="none" w:sz="0" w:space="0" w:color="auto"/>
        <w:left w:val="none" w:sz="0" w:space="0" w:color="auto"/>
        <w:bottom w:val="none" w:sz="0" w:space="0" w:color="auto"/>
        <w:right w:val="none" w:sz="0" w:space="0" w:color="auto"/>
      </w:divBdr>
    </w:div>
    <w:div w:id="2059621839">
      <w:bodyDiv w:val="1"/>
      <w:marLeft w:val="0"/>
      <w:marRight w:val="0"/>
      <w:marTop w:val="0"/>
      <w:marBottom w:val="0"/>
      <w:divBdr>
        <w:top w:val="none" w:sz="0" w:space="0" w:color="auto"/>
        <w:left w:val="none" w:sz="0" w:space="0" w:color="auto"/>
        <w:bottom w:val="none" w:sz="0" w:space="0" w:color="auto"/>
        <w:right w:val="none" w:sz="0" w:space="0" w:color="auto"/>
      </w:divBdr>
    </w:div>
    <w:div w:id="2099712908">
      <w:bodyDiv w:val="1"/>
      <w:marLeft w:val="0"/>
      <w:marRight w:val="0"/>
      <w:marTop w:val="0"/>
      <w:marBottom w:val="0"/>
      <w:divBdr>
        <w:top w:val="none" w:sz="0" w:space="0" w:color="auto"/>
        <w:left w:val="none" w:sz="0" w:space="0" w:color="auto"/>
        <w:bottom w:val="none" w:sz="0" w:space="0" w:color="auto"/>
        <w:right w:val="none" w:sz="0" w:space="0" w:color="auto"/>
      </w:divBdr>
    </w:div>
    <w:div w:id="2125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dadargar.com/moodle2/login/index.php" TargetMode="External"/><Relationship Id="rId13" Type="http://schemas.openxmlformats.org/officeDocument/2006/relationships/hyperlink" Target="javascript:abrir('comprensionlectora',650,470,'yes')" TargetMode="External"/><Relationship Id="rId18" Type="http://schemas.openxmlformats.org/officeDocument/2006/relationships/hyperlink" Target="javascript:abrir('tipologia',650,470,'y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abrir('comprensionauditiva',650,470,'yes')" TargetMode="External"/><Relationship Id="rId17" Type="http://schemas.openxmlformats.org/officeDocument/2006/relationships/hyperlink" Target="javascript:abrir('generosdiscursivos',650,470,'y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abrir('conocimientomundo',650,470,'yes')" TargetMode="External"/><Relationship Id="rId20" Type="http://schemas.openxmlformats.org/officeDocument/2006/relationships/hyperlink" Target="javascript:abrir('estratcom',650,470,'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expresionescrita',650,470,'y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abrir('conversacion',650,470,'yes')" TargetMode="External"/><Relationship Id="rId23" Type="http://schemas.openxmlformats.org/officeDocument/2006/relationships/footer" Target="footer2.xml"/><Relationship Id="rId10" Type="http://schemas.openxmlformats.org/officeDocument/2006/relationships/hyperlink" Target="javascript:abrir('expresionoral',650,470,'yes')" TargetMode="External"/><Relationship Id="rId19" Type="http://schemas.openxmlformats.org/officeDocument/2006/relationships/hyperlink" Target="javascript:abrir('lenguasistema',650,470,'yes')" TargetMode="External"/><Relationship Id="rId4" Type="http://schemas.openxmlformats.org/officeDocument/2006/relationships/settings" Target="settings.xml"/><Relationship Id="rId9" Type="http://schemas.openxmlformats.org/officeDocument/2006/relationships/hyperlink" Target="javascript:abrir('usolengua',650,470,'yes')" TargetMode="External"/><Relationship Id="rId14" Type="http://schemas.openxmlformats.org/officeDocument/2006/relationships/hyperlink" Target="javascript:abrir('interaccion',650,470,'ye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Argar\calidad\material%20de%20calidad3\material%20del%20curso%20y%20Sareka\De%20la%20Web\Md09Programacion\MD090101.Rev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69384-34FD-46FE-8397-81B86455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MD090101.Rev1.dot</Template>
  <TotalTime>450</TotalTime>
  <Pages>52</Pages>
  <Words>21429</Words>
  <Characters>121400</Characters>
  <Application>Microsoft Office Word</Application>
  <DocSecurity>0</DocSecurity>
  <Lines>1011</Lines>
  <Paragraphs>285</Paragraphs>
  <ScaleCrop>false</ScaleCrop>
  <HeadingPairs>
    <vt:vector size="2" baseType="variant">
      <vt:variant>
        <vt:lpstr>Título</vt:lpstr>
      </vt:variant>
      <vt:variant>
        <vt:i4>1</vt:i4>
      </vt:variant>
    </vt:vector>
  </HeadingPairs>
  <TitlesOfParts>
    <vt:vector size="1" baseType="lpstr">
      <vt:lpstr>Modelo de Programaciones</vt:lpstr>
    </vt:vector>
  </TitlesOfParts>
  <Company>IES (ITS) Construcción BHI (ITB)</Company>
  <LinksUpToDate>false</LinksUpToDate>
  <CharactersWithSpaces>142544</CharactersWithSpaces>
  <SharedDoc>false</SharedDoc>
  <HLinks>
    <vt:vector size="6" baseType="variant">
      <vt:variant>
        <vt:i4>8126591</vt:i4>
      </vt:variant>
      <vt:variant>
        <vt:i4>0</vt:i4>
      </vt:variant>
      <vt:variant>
        <vt:i4>0</vt:i4>
      </vt:variant>
      <vt:variant>
        <vt:i4>5</vt:i4>
      </vt:variant>
      <vt:variant>
        <vt:lpwstr>http://www.calidadargar.com/moodle2/login/index.php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Programaciones</dc:title>
  <dc:subject/>
  <dc:creator>avd</dc:creator>
  <cp:keywords/>
  <cp:lastModifiedBy>Usuario</cp:lastModifiedBy>
  <cp:revision>6</cp:revision>
  <cp:lastPrinted>2006-10-19T16:55:00Z</cp:lastPrinted>
  <dcterms:created xsi:type="dcterms:W3CDTF">2017-10-28T07:47:00Z</dcterms:created>
  <dcterms:modified xsi:type="dcterms:W3CDTF">2017-10-29T11:27:00Z</dcterms:modified>
</cp:coreProperties>
</file>